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3B512" w14:textId="77777777" w:rsidR="00AD4372" w:rsidRPr="001264A9" w:rsidRDefault="00A371FA" w:rsidP="00A371FA">
      <w:pPr>
        <w:jc w:val="center"/>
        <w:rPr>
          <w:b/>
          <w:u w:val="single"/>
        </w:rPr>
      </w:pPr>
      <w:r w:rsidRPr="001264A9">
        <w:rPr>
          <w:b/>
          <w:u w:val="single"/>
        </w:rPr>
        <w:t xml:space="preserve">Year 1 Science </w:t>
      </w:r>
    </w:p>
    <w:p w14:paraId="70F623CA" w14:textId="77777777" w:rsidR="00A371FA" w:rsidRDefault="00A371FA">
      <w:pPr>
        <w:rPr>
          <w:rFonts w:ascii="Twinkl" w:hAnsi="Twinkl"/>
        </w:rPr>
      </w:pPr>
    </w:p>
    <w:tbl>
      <w:tblPr>
        <w:tblStyle w:val="TableGrid"/>
        <w:tblW w:w="0" w:type="auto"/>
        <w:jc w:val="center"/>
        <w:tblLook w:val="04A0" w:firstRow="1" w:lastRow="0" w:firstColumn="1" w:lastColumn="0" w:noHBand="0" w:noVBand="1"/>
      </w:tblPr>
      <w:tblGrid>
        <w:gridCol w:w="8516"/>
      </w:tblGrid>
      <w:tr w:rsidR="00A371FA" w14:paraId="6C0F59CA" w14:textId="77777777" w:rsidTr="00A371FA">
        <w:trPr>
          <w:jc w:val="center"/>
        </w:trPr>
        <w:tc>
          <w:tcPr>
            <w:tcW w:w="8516" w:type="dxa"/>
            <w:shd w:val="clear" w:color="auto" w:fill="B6DDE8" w:themeFill="accent5" w:themeFillTint="66"/>
          </w:tcPr>
          <w:p w14:paraId="2DC7FBB0" w14:textId="6F00FC5E" w:rsidR="00A371FA" w:rsidRDefault="00A371FA" w:rsidP="00A371FA">
            <w:pPr>
              <w:jc w:val="center"/>
              <w:rPr>
                <w:rFonts w:ascii="Twinkl" w:hAnsi="Twinkl"/>
              </w:rPr>
            </w:pPr>
            <w:r>
              <w:rPr>
                <w:rFonts w:ascii="Twinkl" w:hAnsi="Twinkl"/>
              </w:rPr>
              <w:t xml:space="preserve">Topic to be covered: </w:t>
            </w:r>
            <w:r w:rsidR="001264A9">
              <w:rPr>
                <w:rFonts w:ascii="Twinkl" w:hAnsi="Twinkl"/>
              </w:rPr>
              <w:t>Animals Including Humans</w:t>
            </w:r>
          </w:p>
        </w:tc>
      </w:tr>
      <w:tr w:rsidR="00A371FA" w14:paraId="18C1D6AD" w14:textId="77777777" w:rsidTr="00A371FA">
        <w:trPr>
          <w:jc w:val="center"/>
        </w:trPr>
        <w:tc>
          <w:tcPr>
            <w:tcW w:w="8516" w:type="dxa"/>
            <w:shd w:val="clear" w:color="auto" w:fill="C2D69B" w:themeFill="accent3" w:themeFillTint="99"/>
          </w:tcPr>
          <w:p w14:paraId="23F485D5" w14:textId="3CD6EF79" w:rsidR="00A371FA" w:rsidRDefault="00A371FA" w:rsidP="00A371FA">
            <w:pPr>
              <w:rPr>
                <w:rFonts w:ascii="Twinkl" w:hAnsi="Twinkl"/>
              </w:rPr>
            </w:pPr>
            <w:r>
              <w:rPr>
                <w:rFonts w:ascii="Twinkl" w:hAnsi="Twinkl"/>
              </w:rPr>
              <w:t>Vocabulary:</w:t>
            </w:r>
          </w:p>
          <w:p w14:paraId="70C125E0" w14:textId="77777777" w:rsidR="00696D57" w:rsidRDefault="00696D57" w:rsidP="00696D57">
            <w:pPr>
              <w:rPr>
                <w:rFonts w:ascii="Twinkl" w:hAnsi="Twinkl"/>
              </w:rPr>
            </w:pPr>
            <w:r>
              <w:rPr>
                <w:rFonts w:ascii="Twinkl" w:hAnsi="Twinkl"/>
              </w:rPr>
              <w:t>Question, questioning, observe, record, identify, group, classify, sort</w:t>
            </w:r>
            <w:r w:rsidR="0058300F">
              <w:rPr>
                <w:rFonts w:ascii="Twinkl" w:hAnsi="Twinkl"/>
              </w:rPr>
              <w:t>.</w:t>
            </w:r>
          </w:p>
          <w:p w14:paraId="76BF0222" w14:textId="1CADBA6B" w:rsidR="0058300F" w:rsidRDefault="0058300F" w:rsidP="00696D57">
            <w:pPr>
              <w:rPr>
                <w:rFonts w:ascii="Twinkl" w:hAnsi="Twinkl"/>
              </w:rPr>
            </w:pPr>
            <w:r>
              <w:rPr>
                <w:rFonts w:ascii="Twinkl" w:hAnsi="Twinkl"/>
              </w:rPr>
              <w:t xml:space="preserve">Mammals, amphibians, fish, reptiles, birds, carnivores, herbivores, omnivores, structure, head, limbs, body, torso, neck, elbow, knees, ankle, animals, </w:t>
            </w:r>
          </w:p>
        </w:tc>
      </w:tr>
      <w:tr w:rsidR="00A371FA" w14:paraId="03715750" w14:textId="77777777" w:rsidTr="00A371FA">
        <w:trPr>
          <w:jc w:val="center"/>
        </w:trPr>
        <w:tc>
          <w:tcPr>
            <w:tcW w:w="8516" w:type="dxa"/>
            <w:shd w:val="clear" w:color="auto" w:fill="E5B8B7" w:themeFill="accent2" w:themeFillTint="66"/>
          </w:tcPr>
          <w:p w14:paraId="6CE950C6" w14:textId="77777777" w:rsidR="00134F95" w:rsidRDefault="00A371FA" w:rsidP="00A371FA">
            <w:pPr>
              <w:rPr>
                <w:rFonts w:ascii="Twinkl" w:hAnsi="Twinkl"/>
              </w:rPr>
            </w:pPr>
            <w:r>
              <w:rPr>
                <w:rFonts w:ascii="Twinkl" w:hAnsi="Twinkl"/>
              </w:rPr>
              <w:t>People:</w:t>
            </w:r>
            <w:r w:rsidR="00134F95">
              <w:rPr>
                <w:rFonts w:ascii="Twinkl" w:hAnsi="Twinkl"/>
              </w:rPr>
              <w:t xml:space="preserve"> </w:t>
            </w:r>
          </w:p>
          <w:p w14:paraId="5F557C4B" w14:textId="4DCCB4A3" w:rsidR="00A371FA" w:rsidRDefault="00134F95" w:rsidP="00A371FA">
            <w:pPr>
              <w:rPr>
                <w:rFonts w:ascii="Twinkl" w:hAnsi="Twinkl"/>
              </w:rPr>
            </w:pPr>
            <w:r>
              <w:rPr>
                <w:rFonts w:ascii="Twinkl" w:hAnsi="Twinkl"/>
              </w:rPr>
              <w:t xml:space="preserve">Working in role as a zoologist. Person of interest Joan Beauchamp </w:t>
            </w:r>
            <w:proofErr w:type="gramStart"/>
            <w:r>
              <w:rPr>
                <w:rFonts w:ascii="Twinkl" w:hAnsi="Twinkl"/>
              </w:rPr>
              <w:t>Procter .</w:t>
            </w:r>
            <w:proofErr w:type="gramEnd"/>
          </w:p>
          <w:p w14:paraId="6D8E3417" w14:textId="77777777" w:rsidR="00A371FA" w:rsidRDefault="00A371FA" w:rsidP="00A371FA">
            <w:pPr>
              <w:rPr>
                <w:rFonts w:ascii="Twinkl" w:hAnsi="Twinkl"/>
              </w:rPr>
            </w:pPr>
          </w:p>
        </w:tc>
      </w:tr>
      <w:tr w:rsidR="00A371FA" w14:paraId="0E223051" w14:textId="77777777" w:rsidTr="00A371FA">
        <w:trPr>
          <w:jc w:val="center"/>
        </w:trPr>
        <w:tc>
          <w:tcPr>
            <w:tcW w:w="8516" w:type="dxa"/>
            <w:shd w:val="clear" w:color="auto" w:fill="FDFFD9"/>
          </w:tcPr>
          <w:p w14:paraId="2E2F3C67" w14:textId="77777777" w:rsidR="00A371FA" w:rsidRDefault="00A371FA" w:rsidP="00A371FA">
            <w:pPr>
              <w:rPr>
                <w:rFonts w:ascii="Twinkl" w:hAnsi="Twinkl"/>
              </w:rPr>
            </w:pPr>
            <w:r>
              <w:rPr>
                <w:rFonts w:ascii="Twinkl" w:hAnsi="Twinkl"/>
              </w:rPr>
              <w:t>Places:</w:t>
            </w:r>
          </w:p>
          <w:p w14:paraId="652D18ED" w14:textId="1AA48DE1" w:rsidR="00A371FA" w:rsidRDefault="00134F95" w:rsidP="00A371FA">
            <w:pPr>
              <w:rPr>
                <w:rFonts w:ascii="Twinkl" w:hAnsi="Twinkl"/>
              </w:rPr>
            </w:pPr>
            <w:r>
              <w:rPr>
                <w:rFonts w:ascii="Twinkl" w:hAnsi="Twinkl"/>
              </w:rPr>
              <w:t xml:space="preserve">School Grounds </w:t>
            </w:r>
          </w:p>
        </w:tc>
      </w:tr>
      <w:tr w:rsidR="00A371FA" w14:paraId="1BB970AA" w14:textId="77777777" w:rsidTr="00A371FA">
        <w:trPr>
          <w:jc w:val="center"/>
        </w:trPr>
        <w:tc>
          <w:tcPr>
            <w:tcW w:w="8516" w:type="dxa"/>
            <w:shd w:val="clear" w:color="auto" w:fill="CCFFCC"/>
          </w:tcPr>
          <w:p w14:paraId="413AC308" w14:textId="77777777" w:rsidR="00134F95" w:rsidRDefault="00A371FA" w:rsidP="00134F95">
            <w:pPr>
              <w:rPr>
                <w:rFonts w:ascii="Twinkl" w:hAnsi="Twinkl"/>
              </w:rPr>
            </w:pPr>
            <w:r>
              <w:rPr>
                <w:rFonts w:ascii="Twinkl" w:hAnsi="Twinkl"/>
              </w:rPr>
              <w:t>Events:</w:t>
            </w:r>
            <w:r w:rsidR="00134F95">
              <w:rPr>
                <w:rFonts w:ascii="Twinkl" w:hAnsi="Twinkl"/>
              </w:rPr>
              <w:t xml:space="preserve"> </w:t>
            </w:r>
          </w:p>
          <w:p w14:paraId="47AB8FD3" w14:textId="0658E061" w:rsidR="00A371FA" w:rsidRDefault="00134F95" w:rsidP="00134F95">
            <w:pPr>
              <w:rPr>
                <w:rFonts w:ascii="Twinkl" w:hAnsi="Twinkl"/>
              </w:rPr>
            </w:pPr>
            <w:r>
              <w:rPr>
                <w:rFonts w:ascii="Twinkl" w:hAnsi="Twinkl"/>
              </w:rPr>
              <w:t>RSPB Bird Watch</w:t>
            </w:r>
          </w:p>
        </w:tc>
      </w:tr>
      <w:tr w:rsidR="00A371FA" w14:paraId="2132630E" w14:textId="77777777" w:rsidTr="00A371FA">
        <w:trPr>
          <w:jc w:val="center"/>
        </w:trPr>
        <w:tc>
          <w:tcPr>
            <w:tcW w:w="8516" w:type="dxa"/>
            <w:shd w:val="clear" w:color="auto" w:fill="FABF8F" w:themeFill="accent6" w:themeFillTint="99"/>
          </w:tcPr>
          <w:p w14:paraId="3423E986" w14:textId="77777777" w:rsidR="00A371FA" w:rsidRDefault="00A371FA" w:rsidP="00A371FA">
            <w:pPr>
              <w:rPr>
                <w:rFonts w:ascii="Twinkl" w:hAnsi="Twinkl"/>
              </w:rPr>
            </w:pPr>
            <w:r>
              <w:rPr>
                <w:rFonts w:ascii="Twinkl" w:hAnsi="Twinkl"/>
              </w:rPr>
              <w:t>Knowledge:</w:t>
            </w:r>
          </w:p>
          <w:p w14:paraId="27E155F1" w14:textId="77777777" w:rsidR="007B2A34" w:rsidRPr="007B2A34" w:rsidRDefault="007B2A34" w:rsidP="007B2A34">
            <w:pPr>
              <w:pStyle w:val="ListParagraph"/>
              <w:numPr>
                <w:ilvl w:val="0"/>
                <w:numId w:val="1"/>
              </w:numPr>
              <w:rPr>
                <w:rFonts w:ascii="Twinkl" w:hAnsi="Twinkl"/>
                <w:sz w:val="20"/>
                <w:szCs w:val="20"/>
              </w:rPr>
            </w:pPr>
            <w:r w:rsidRPr="007B2A34">
              <w:rPr>
                <w:rFonts w:ascii="Twinkl" w:hAnsi="Twinkl"/>
                <w:sz w:val="20"/>
                <w:szCs w:val="20"/>
                <w:u w:val="single"/>
              </w:rPr>
              <w:t>Identify and name a variety of common animals including fish.</w:t>
            </w:r>
            <w:r w:rsidRPr="007B2A34">
              <w:rPr>
                <w:rFonts w:ascii="Twinkl" w:hAnsi="Twinkl"/>
                <w:sz w:val="20"/>
                <w:szCs w:val="20"/>
              </w:rPr>
              <w:t xml:space="preserve"> Can children sort animals into mammals, amphibians, fish, reptiles and birds? Can children identify the features of these different groups? What makes each group special?</w:t>
            </w:r>
          </w:p>
          <w:p w14:paraId="0AAAC79C" w14:textId="77777777" w:rsidR="007B2A34" w:rsidRPr="007B2A34" w:rsidRDefault="007B2A34" w:rsidP="007B2A34">
            <w:pPr>
              <w:pStyle w:val="ListParagraph"/>
              <w:numPr>
                <w:ilvl w:val="0"/>
                <w:numId w:val="1"/>
              </w:numPr>
              <w:rPr>
                <w:rFonts w:ascii="Twinkl" w:hAnsi="Twinkl"/>
                <w:sz w:val="20"/>
                <w:szCs w:val="20"/>
              </w:rPr>
            </w:pPr>
            <w:r w:rsidRPr="007B2A34">
              <w:rPr>
                <w:rFonts w:ascii="Twinkl" w:hAnsi="Twinkl"/>
                <w:sz w:val="20"/>
                <w:szCs w:val="20"/>
                <w:u w:val="single"/>
              </w:rPr>
              <w:t>Identify and name a variety of common animals that are carnivores, herbivores and omnivores.</w:t>
            </w:r>
            <w:r w:rsidRPr="007B2A34">
              <w:rPr>
                <w:rFonts w:ascii="Twinkl" w:hAnsi="Twinkl"/>
                <w:sz w:val="20"/>
                <w:szCs w:val="20"/>
              </w:rPr>
              <w:t xml:space="preserve">  Can children identify what is special about each group? Can they identify animals that belong to each group?</w:t>
            </w:r>
          </w:p>
          <w:p w14:paraId="54B862F8" w14:textId="77777777" w:rsidR="007B2A34" w:rsidRPr="007B2A34" w:rsidRDefault="007B2A34" w:rsidP="007B2A34">
            <w:pPr>
              <w:pStyle w:val="ListParagraph"/>
              <w:numPr>
                <w:ilvl w:val="0"/>
                <w:numId w:val="1"/>
              </w:numPr>
              <w:rPr>
                <w:rFonts w:ascii="Twinkl" w:hAnsi="Twinkl"/>
                <w:sz w:val="20"/>
                <w:szCs w:val="20"/>
              </w:rPr>
            </w:pPr>
            <w:r w:rsidRPr="007B2A34">
              <w:rPr>
                <w:rFonts w:ascii="Twinkl" w:hAnsi="Twinkl"/>
                <w:sz w:val="20"/>
                <w:szCs w:val="20"/>
                <w:u w:val="single"/>
              </w:rPr>
              <w:t>Describe and compare the structure of a variety of common animals  -fish, amphibians, reptiles, birds and mammals, including pets.</w:t>
            </w:r>
            <w:r w:rsidRPr="007B2A34">
              <w:rPr>
                <w:rFonts w:ascii="Twinkl" w:hAnsi="Twinkl"/>
                <w:sz w:val="20"/>
                <w:szCs w:val="20"/>
              </w:rPr>
              <w:t xml:space="preserve"> Children to be able to label features that they observe. Children to be able to discuss the differences and similarities that they observe.</w:t>
            </w:r>
          </w:p>
          <w:p w14:paraId="60C28342" w14:textId="4F8C289A" w:rsidR="00A371FA" w:rsidRPr="007B2A34" w:rsidRDefault="007B2A34" w:rsidP="00A371FA">
            <w:pPr>
              <w:pStyle w:val="ListParagraph"/>
              <w:numPr>
                <w:ilvl w:val="0"/>
                <w:numId w:val="1"/>
              </w:numPr>
              <w:rPr>
                <w:rFonts w:ascii="Twinkl" w:hAnsi="Twinkl"/>
                <w:sz w:val="20"/>
                <w:szCs w:val="20"/>
                <w:u w:val="single"/>
              </w:rPr>
            </w:pPr>
            <w:r w:rsidRPr="007B2A34">
              <w:rPr>
                <w:rFonts w:ascii="Twinkl" w:hAnsi="Twinkl"/>
                <w:sz w:val="20"/>
                <w:szCs w:val="20"/>
                <w:u w:val="single"/>
              </w:rPr>
              <w:t xml:space="preserve">Identify, name, draw and label the basic parts of the human body and say which part of the body is associated with each sense. </w:t>
            </w:r>
            <w:r w:rsidRPr="007B2A34">
              <w:rPr>
                <w:rFonts w:ascii="Twinkl" w:hAnsi="Twinkl"/>
                <w:sz w:val="20"/>
                <w:szCs w:val="20"/>
              </w:rPr>
              <w:t xml:space="preserve">Children to identify the head, limbs, torso, neck, elbow, knees and ankles. Children to be able to compare their heights and the length of limps like the arms. Children to create simple pictographs/ graphs with this data. </w:t>
            </w:r>
          </w:p>
        </w:tc>
      </w:tr>
      <w:tr w:rsidR="00A371FA" w14:paraId="7552B234" w14:textId="77777777" w:rsidTr="00A371FA">
        <w:trPr>
          <w:jc w:val="center"/>
        </w:trPr>
        <w:tc>
          <w:tcPr>
            <w:tcW w:w="8516" w:type="dxa"/>
            <w:shd w:val="clear" w:color="auto" w:fill="CCC0D9" w:themeFill="accent4" w:themeFillTint="66"/>
          </w:tcPr>
          <w:p w14:paraId="250ECF07" w14:textId="77777777" w:rsidR="00A371FA" w:rsidRDefault="00A371FA" w:rsidP="00A371FA">
            <w:pPr>
              <w:rPr>
                <w:rFonts w:ascii="Twinkl" w:hAnsi="Twinkl"/>
              </w:rPr>
            </w:pPr>
            <w:r>
              <w:rPr>
                <w:rFonts w:ascii="Twinkl" w:hAnsi="Twinkl"/>
              </w:rPr>
              <w:t>Skills:</w:t>
            </w:r>
          </w:p>
          <w:p w14:paraId="4F5421D0" w14:textId="77777777" w:rsidR="005079D6" w:rsidRPr="007D58D7" w:rsidRDefault="005079D6" w:rsidP="005079D6">
            <w:pPr>
              <w:pStyle w:val="ListParagraph"/>
              <w:numPr>
                <w:ilvl w:val="0"/>
                <w:numId w:val="2"/>
              </w:numPr>
              <w:rPr>
                <w:rFonts w:ascii="Twinkl" w:hAnsi="Twinkl"/>
                <w:sz w:val="20"/>
                <w:szCs w:val="20"/>
              </w:rPr>
            </w:pPr>
            <w:r w:rsidRPr="007D58D7">
              <w:rPr>
                <w:rFonts w:ascii="Twinkl" w:hAnsi="Twinkl"/>
                <w:sz w:val="20"/>
                <w:szCs w:val="20"/>
              </w:rPr>
              <w:t xml:space="preserve">Asking simple questions </w:t>
            </w:r>
          </w:p>
          <w:p w14:paraId="4AE3852C" w14:textId="77777777" w:rsidR="005079D6" w:rsidRPr="007D58D7" w:rsidRDefault="005079D6" w:rsidP="005079D6">
            <w:pPr>
              <w:pStyle w:val="ListParagraph"/>
              <w:numPr>
                <w:ilvl w:val="0"/>
                <w:numId w:val="2"/>
              </w:numPr>
              <w:rPr>
                <w:rFonts w:ascii="Twinkl" w:hAnsi="Twinkl"/>
                <w:sz w:val="20"/>
                <w:szCs w:val="20"/>
              </w:rPr>
            </w:pPr>
            <w:r w:rsidRPr="007D58D7">
              <w:rPr>
                <w:rFonts w:ascii="Twinkl" w:hAnsi="Twinkl"/>
                <w:sz w:val="20"/>
                <w:szCs w:val="20"/>
              </w:rPr>
              <w:t>Identify and classifying</w:t>
            </w:r>
          </w:p>
          <w:p w14:paraId="78C6630C" w14:textId="77777777" w:rsidR="00134F95" w:rsidRDefault="005079D6" w:rsidP="005079D6">
            <w:pPr>
              <w:pStyle w:val="ListParagraph"/>
              <w:numPr>
                <w:ilvl w:val="0"/>
                <w:numId w:val="2"/>
              </w:numPr>
              <w:rPr>
                <w:rFonts w:ascii="Twinkl" w:hAnsi="Twinkl"/>
                <w:sz w:val="20"/>
                <w:szCs w:val="20"/>
              </w:rPr>
            </w:pPr>
            <w:r w:rsidRPr="007D58D7">
              <w:rPr>
                <w:rFonts w:ascii="Twinkl" w:hAnsi="Twinkl"/>
                <w:sz w:val="20"/>
                <w:szCs w:val="20"/>
              </w:rPr>
              <w:t>Using Observations and ideas to suggest answers to questions.</w:t>
            </w:r>
          </w:p>
          <w:p w14:paraId="44290933" w14:textId="6DD2AE48" w:rsidR="00A371FA" w:rsidRPr="00134F95" w:rsidRDefault="005079D6" w:rsidP="005079D6">
            <w:pPr>
              <w:pStyle w:val="ListParagraph"/>
              <w:numPr>
                <w:ilvl w:val="0"/>
                <w:numId w:val="2"/>
              </w:numPr>
              <w:rPr>
                <w:rFonts w:ascii="Twinkl" w:hAnsi="Twinkl"/>
                <w:sz w:val="20"/>
                <w:szCs w:val="20"/>
              </w:rPr>
            </w:pPr>
            <w:r w:rsidRPr="00134F95">
              <w:rPr>
                <w:rFonts w:ascii="Twinkl" w:hAnsi="Twinkl"/>
                <w:sz w:val="20"/>
                <w:szCs w:val="20"/>
              </w:rPr>
              <w:t>Gathering and recording data to help in answering questions.</w:t>
            </w:r>
          </w:p>
        </w:tc>
      </w:tr>
    </w:tbl>
    <w:p w14:paraId="008B7C71" w14:textId="77777777" w:rsidR="00A371FA" w:rsidRDefault="00A371FA">
      <w:pPr>
        <w:rPr>
          <w:rFonts w:ascii="Twinkl" w:hAnsi="Twinkl"/>
        </w:rPr>
      </w:pPr>
    </w:p>
    <w:tbl>
      <w:tblPr>
        <w:tblStyle w:val="TableGrid"/>
        <w:tblW w:w="0" w:type="auto"/>
        <w:jc w:val="center"/>
        <w:tblLook w:val="04A0" w:firstRow="1" w:lastRow="0" w:firstColumn="1" w:lastColumn="0" w:noHBand="0" w:noVBand="1"/>
      </w:tblPr>
      <w:tblGrid>
        <w:gridCol w:w="8516"/>
      </w:tblGrid>
      <w:tr w:rsidR="007B2A34" w14:paraId="472976C2" w14:textId="77777777" w:rsidTr="007B2A34">
        <w:trPr>
          <w:jc w:val="center"/>
        </w:trPr>
        <w:tc>
          <w:tcPr>
            <w:tcW w:w="8516" w:type="dxa"/>
            <w:shd w:val="clear" w:color="auto" w:fill="B6DDE8" w:themeFill="accent5" w:themeFillTint="66"/>
          </w:tcPr>
          <w:p w14:paraId="3368664D" w14:textId="1291F65A" w:rsidR="007B2A34" w:rsidRDefault="007B2A34" w:rsidP="007B2A34">
            <w:pPr>
              <w:jc w:val="center"/>
              <w:rPr>
                <w:rFonts w:ascii="Twinkl" w:hAnsi="Twinkl"/>
              </w:rPr>
            </w:pPr>
            <w:r>
              <w:rPr>
                <w:rFonts w:ascii="Twinkl" w:hAnsi="Twinkl"/>
              </w:rPr>
              <w:t>Topic to be covered: Seasonal Change</w:t>
            </w:r>
          </w:p>
        </w:tc>
      </w:tr>
      <w:tr w:rsidR="007B2A34" w14:paraId="0303A20D" w14:textId="77777777" w:rsidTr="007B2A34">
        <w:trPr>
          <w:jc w:val="center"/>
        </w:trPr>
        <w:tc>
          <w:tcPr>
            <w:tcW w:w="8516" w:type="dxa"/>
            <w:shd w:val="clear" w:color="auto" w:fill="C2D69B" w:themeFill="accent3" w:themeFillTint="99"/>
          </w:tcPr>
          <w:p w14:paraId="1CBDC1B4" w14:textId="77777777" w:rsidR="007B2A34" w:rsidRDefault="007B2A34" w:rsidP="007B2A34">
            <w:pPr>
              <w:rPr>
                <w:rFonts w:ascii="Twinkl" w:hAnsi="Twinkl"/>
              </w:rPr>
            </w:pPr>
            <w:r>
              <w:rPr>
                <w:rFonts w:ascii="Twinkl" w:hAnsi="Twinkl"/>
              </w:rPr>
              <w:t>Vocabulary:</w:t>
            </w:r>
          </w:p>
          <w:p w14:paraId="5841859D" w14:textId="77777777" w:rsidR="00696D57" w:rsidRDefault="00696D57" w:rsidP="00696D57">
            <w:pPr>
              <w:rPr>
                <w:rFonts w:ascii="Twinkl" w:hAnsi="Twinkl"/>
              </w:rPr>
            </w:pPr>
            <w:r>
              <w:rPr>
                <w:rFonts w:ascii="Twinkl" w:hAnsi="Twinkl"/>
              </w:rPr>
              <w:t>Question, questioning, observe, record, identify, group, classify, sort, predict, diagram, chart, bar chart, table, data.</w:t>
            </w:r>
          </w:p>
          <w:p w14:paraId="36BCC5F9" w14:textId="07B95532" w:rsidR="007B2A34" w:rsidRDefault="000C7523" w:rsidP="007B2A34">
            <w:pPr>
              <w:rPr>
                <w:rFonts w:ascii="Twinkl" w:hAnsi="Twinkl"/>
              </w:rPr>
            </w:pPr>
            <w:r>
              <w:rPr>
                <w:rFonts w:ascii="Twinkl" w:hAnsi="Twinkl"/>
              </w:rPr>
              <w:t>Autumn, Winter, Spring, Summer, weather, wind, sleet, rain, snow, hail, fog, cold, hot, warm, sunny, cloudy, daytime, day, night</w:t>
            </w:r>
            <w:r w:rsidR="002C7F75">
              <w:rPr>
                <w:rFonts w:ascii="Twinkl" w:hAnsi="Twinkl"/>
              </w:rPr>
              <w:t xml:space="preserve"> t</w:t>
            </w:r>
            <w:r>
              <w:rPr>
                <w:rFonts w:ascii="Twinkl" w:hAnsi="Twinkl"/>
              </w:rPr>
              <w:t>ime.</w:t>
            </w:r>
          </w:p>
        </w:tc>
      </w:tr>
      <w:tr w:rsidR="007B2A34" w14:paraId="67C1C6C1" w14:textId="77777777" w:rsidTr="007B2A34">
        <w:trPr>
          <w:jc w:val="center"/>
        </w:trPr>
        <w:tc>
          <w:tcPr>
            <w:tcW w:w="8516" w:type="dxa"/>
            <w:shd w:val="clear" w:color="auto" w:fill="E5B8B7" w:themeFill="accent2" w:themeFillTint="66"/>
          </w:tcPr>
          <w:p w14:paraId="3D6C6FDD" w14:textId="77777777" w:rsidR="007B2A34" w:rsidRDefault="007B2A34" w:rsidP="007B2A34">
            <w:pPr>
              <w:rPr>
                <w:rFonts w:ascii="Twinkl" w:hAnsi="Twinkl"/>
              </w:rPr>
            </w:pPr>
            <w:r>
              <w:rPr>
                <w:rFonts w:ascii="Twinkl" w:hAnsi="Twinkl"/>
              </w:rPr>
              <w:t>People:</w:t>
            </w:r>
          </w:p>
          <w:p w14:paraId="040C5266" w14:textId="116BF8DA" w:rsidR="007B2A34" w:rsidRDefault="005079D6" w:rsidP="007B2A34">
            <w:pPr>
              <w:rPr>
                <w:rFonts w:ascii="Twinkl" w:hAnsi="Twinkl"/>
              </w:rPr>
            </w:pPr>
            <w:r>
              <w:rPr>
                <w:rFonts w:ascii="Twinkl" w:hAnsi="Twinkl"/>
              </w:rPr>
              <w:t xml:space="preserve">Working in role as a meteorologist </w:t>
            </w:r>
          </w:p>
        </w:tc>
      </w:tr>
      <w:tr w:rsidR="007B2A34" w14:paraId="4C0D4CDD" w14:textId="77777777" w:rsidTr="007B2A34">
        <w:trPr>
          <w:jc w:val="center"/>
        </w:trPr>
        <w:tc>
          <w:tcPr>
            <w:tcW w:w="8516" w:type="dxa"/>
            <w:shd w:val="clear" w:color="auto" w:fill="FDFFD9"/>
          </w:tcPr>
          <w:p w14:paraId="0FF2C0B2" w14:textId="77777777" w:rsidR="007B2A34" w:rsidRDefault="007B2A34" w:rsidP="007B2A34">
            <w:pPr>
              <w:rPr>
                <w:rFonts w:ascii="Twinkl" w:hAnsi="Twinkl"/>
              </w:rPr>
            </w:pPr>
            <w:r>
              <w:rPr>
                <w:rFonts w:ascii="Twinkl" w:hAnsi="Twinkl"/>
              </w:rPr>
              <w:t>Places:</w:t>
            </w:r>
          </w:p>
          <w:p w14:paraId="6ED71353" w14:textId="2481A45E" w:rsidR="007B2A34" w:rsidRDefault="00134F95" w:rsidP="007B2A34">
            <w:pPr>
              <w:rPr>
                <w:rFonts w:ascii="Twinkl" w:hAnsi="Twinkl"/>
              </w:rPr>
            </w:pPr>
            <w:r>
              <w:rPr>
                <w:rFonts w:ascii="Twinkl" w:hAnsi="Twinkl"/>
              </w:rPr>
              <w:t xml:space="preserve">School grounds </w:t>
            </w:r>
          </w:p>
        </w:tc>
      </w:tr>
      <w:tr w:rsidR="007B2A34" w14:paraId="233A95E2" w14:textId="77777777" w:rsidTr="007B2A34">
        <w:trPr>
          <w:jc w:val="center"/>
        </w:trPr>
        <w:tc>
          <w:tcPr>
            <w:tcW w:w="8516" w:type="dxa"/>
            <w:shd w:val="clear" w:color="auto" w:fill="CCFFCC"/>
          </w:tcPr>
          <w:p w14:paraId="354AA1E9" w14:textId="77777777" w:rsidR="007B2A34" w:rsidRDefault="007B2A34" w:rsidP="007B2A34">
            <w:pPr>
              <w:rPr>
                <w:rFonts w:ascii="Twinkl" w:hAnsi="Twinkl"/>
              </w:rPr>
            </w:pPr>
            <w:r>
              <w:rPr>
                <w:rFonts w:ascii="Twinkl" w:hAnsi="Twinkl"/>
              </w:rPr>
              <w:t>Events:</w:t>
            </w:r>
          </w:p>
          <w:p w14:paraId="0B324981" w14:textId="6761DABC" w:rsidR="007B2A34" w:rsidRDefault="002C7F75" w:rsidP="00D7580D">
            <w:pPr>
              <w:rPr>
                <w:rFonts w:ascii="Twinkl" w:hAnsi="Twinkl"/>
              </w:rPr>
            </w:pPr>
            <w:r>
              <w:rPr>
                <w:rFonts w:ascii="Twinkl" w:hAnsi="Twinkl"/>
              </w:rPr>
              <w:t>Summer and Winter Sol</w:t>
            </w:r>
            <w:r w:rsidR="00D7580D">
              <w:rPr>
                <w:rFonts w:ascii="Twinkl" w:hAnsi="Twinkl"/>
              </w:rPr>
              <w:t xml:space="preserve">stice. Autumn and Spring Equinoxes. </w:t>
            </w:r>
          </w:p>
        </w:tc>
      </w:tr>
      <w:tr w:rsidR="007B2A34" w14:paraId="4F6EAD6A" w14:textId="77777777" w:rsidTr="007B2A34">
        <w:trPr>
          <w:jc w:val="center"/>
        </w:trPr>
        <w:tc>
          <w:tcPr>
            <w:tcW w:w="8516" w:type="dxa"/>
            <w:shd w:val="clear" w:color="auto" w:fill="FABF8F" w:themeFill="accent6" w:themeFillTint="99"/>
          </w:tcPr>
          <w:p w14:paraId="1994C589" w14:textId="77777777" w:rsidR="007B2A34" w:rsidRDefault="007B2A34" w:rsidP="007B2A34">
            <w:pPr>
              <w:rPr>
                <w:rFonts w:ascii="Twinkl" w:hAnsi="Twinkl"/>
              </w:rPr>
            </w:pPr>
            <w:r>
              <w:rPr>
                <w:rFonts w:ascii="Twinkl" w:hAnsi="Twinkl"/>
              </w:rPr>
              <w:t>Knowledge:</w:t>
            </w:r>
          </w:p>
          <w:p w14:paraId="46AB3374" w14:textId="77777777" w:rsidR="007B2A34" w:rsidRPr="00734A23" w:rsidRDefault="007B2A34" w:rsidP="007B2A34">
            <w:pPr>
              <w:pStyle w:val="ListParagraph"/>
              <w:numPr>
                <w:ilvl w:val="0"/>
                <w:numId w:val="1"/>
              </w:numPr>
              <w:rPr>
                <w:rFonts w:ascii="Comic Sans MS" w:hAnsi="Comic Sans MS"/>
                <w:sz w:val="20"/>
                <w:szCs w:val="20"/>
                <w:u w:val="single"/>
              </w:rPr>
            </w:pPr>
            <w:r w:rsidRPr="00734A23">
              <w:rPr>
                <w:rFonts w:ascii="Comic Sans MS" w:hAnsi="Comic Sans MS"/>
                <w:sz w:val="20"/>
                <w:szCs w:val="20"/>
                <w:u w:val="single"/>
              </w:rPr>
              <w:t>Observe changes across the four seasons.</w:t>
            </w:r>
          </w:p>
          <w:p w14:paraId="30E1D351" w14:textId="77777777" w:rsidR="007B2A34" w:rsidRPr="00734A23" w:rsidRDefault="007B2A34" w:rsidP="007B2A34">
            <w:pPr>
              <w:pStyle w:val="ListParagraph"/>
              <w:numPr>
                <w:ilvl w:val="0"/>
                <w:numId w:val="1"/>
              </w:numPr>
              <w:rPr>
                <w:rFonts w:ascii="Comic Sans MS" w:hAnsi="Comic Sans MS"/>
                <w:sz w:val="20"/>
                <w:szCs w:val="20"/>
                <w:u w:val="single"/>
              </w:rPr>
            </w:pPr>
            <w:r w:rsidRPr="00734A23">
              <w:rPr>
                <w:rFonts w:ascii="Comic Sans MS" w:hAnsi="Comic Sans MS"/>
                <w:sz w:val="20"/>
                <w:szCs w:val="20"/>
                <w:u w:val="single"/>
              </w:rPr>
              <w:t xml:space="preserve">Observe and describe weather associated with the seasons and how the day length varies. </w:t>
            </w:r>
          </w:p>
          <w:p w14:paraId="7B6AE8B7" w14:textId="3AD9914F" w:rsidR="007B2A34" w:rsidRDefault="007B2A34" w:rsidP="00134F95">
            <w:pPr>
              <w:rPr>
                <w:rFonts w:ascii="Twinkl" w:hAnsi="Twinkl"/>
              </w:rPr>
            </w:pPr>
            <w:r>
              <w:rPr>
                <w:rFonts w:ascii="Comic Sans MS" w:hAnsi="Comic Sans MS"/>
                <w:sz w:val="20"/>
                <w:szCs w:val="20"/>
              </w:rPr>
              <w:t>Children to go on regular walks looking at key plans and areas around school and observing the changes over the seasons. Children to create weather reports</w:t>
            </w:r>
            <w:r w:rsidR="004472C6">
              <w:rPr>
                <w:rFonts w:ascii="Comic Sans MS" w:hAnsi="Comic Sans MS"/>
                <w:sz w:val="20"/>
                <w:szCs w:val="20"/>
              </w:rPr>
              <w:t xml:space="preserve">, build </w:t>
            </w:r>
            <w:r w:rsidR="00134F95">
              <w:rPr>
                <w:rFonts w:ascii="Comic Sans MS" w:hAnsi="Comic Sans MS"/>
                <w:sz w:val="20"/>
                <w:szCs w:val="20"/>
              </w:rPr>
              <w:t>rain</w:t>
            </w:r>
            <w:r w:rsidR="004472C6">
              <w:rPr>
                <w:rFonts w:ascii="Comic Sans MS" w:hAnsi="Comic Sans MS"/>
                <w:sz w:val="20"/>
                <w:szCs w:val="20"/>
              </w:rPr>
              <w:t xml:space="preserve"> collectors and weather vanes to monitor the weather. </w:t>
            </w:r>
          </w:p>
        </w:tc>
      </w:tr>
      <w:tr w:rsidR="007B2A34" w14:paraId="1D5EEB22" w14:textId="77777777" w:rsidTr="007B2A34">
        <w:trPr>
          <w:jc w:val="center"/>
        </w:trPr>
        <w:tc>
          <w:tcPr>
            <w:tcW w:w="8516" w:type="dxa"/>
            <w:shd w:val="clear" w:color="auto" w:fill="CCC0D9" w:themeFill="accent4" w:themeFillTint="66"/>
          </w:tcPr>
          <w:p w14:paraId="63FF9BF0" w14:textId="77777777" w:rsidR="007B2A34" w:rsidRDefault="007B2A34" w:rsidP="007B2A34">
            <w:pPr>
              <w:rPr>
                <w:rFonts w:ascii="Twinkl" w:hAnsi="Twinkl"/>
              </w:rPr>
            </w:pPr>
            <w:r>
              <w:rPr>
                <w:rFonts w:ascii="Twinkl" w:hAnsi="Twinkl"/>
              </w:rPr>
              <w:t>Skills:</w:t>
            </w:r>
          </w:p>
          <w:p w14:paraId="00BEC07C"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 xml:space="preserve">Asking simple questions </w:t>
            </w:r>
          </w:p>
          <w:p w14:paraId="30EB0DB2"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Observing using simple equipment.</w:t>
            </w:r>
          </w:p>
          <w:p w14:paraId="4479256E"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Performing simple tests</w:t>
            </w:r>
          </w:p>
          <w:p w14:paraId="769DC20A"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Identify and classifying</w:t>
            </w:r>
          </w:p>
          <w:p w14:paraId="56FCD44C" w14:textId="77777777" w:rsidR="00134F95" w:rsidRDefault="00134F95" w:rsidP="00134F95">
            <w:pPr>
              <w:pStyle w:val="ListParagraph"/>
              <w:numPr>
                <w:ilvl w:val="0"/>
                <w:numId w:val="2"/>
              </w:numPr>
              <w:rPr>
                <w:rFonts w:ascii="Twinkl" w:hAnsi="Twinkl"/>
                <w:sz w:val="20"/>
                <w:szCs w:val="20"/>
              </w:rPr>
            </w:pPr>
            <w:r w:rsidRPr="007D58D7">
              <w:rPr>
                <w:rFonts w:ascii="Twinkl" w:hAnsi="Twinkl"/>
                <w:sz w:val="20"/>
                <w:szCs w:val="20"/>
              </w:rPr>
              <w:t>Using Observations and ideas to suggest answers to questions.</w:t>
            </w:r>
          </w:p>
          <w:p w14:paraId="600E3D9F" w14:textId="3C695109" w:rsidR="007B2A34" w:rsidRPr="00134F95" w:rsidRDefault="00134F95" w:rsidP="00134F95">
            <w:pPr>
              <w:pStyle w:val="ListParagraph"/>
              <w:numPr>
                <w:ilvl w:val="0"/>
                <w:numId w:val="2"/>
              </w:numPr>
              <w:rPr>
                <w:rFonts w:ascii="Twinkl" w:hAnsi="Twinkl"/>
                <w:sz w:val="20"/>
                <w:szCs w:val="20"/>
              </w:rPr>
            </w:pPr>
            <w:r w:rsidRPr="00134F95">
              <w:rPr>
                <w:rFonts w:ascii="Twinkl" w:hAnsi="Twinkl"/>
                <w:sz w:val="20"/>
                <w:szCs w:val="20"/>
              </w:rPr>
              <w:lastRenderedPageBreak/>
              <w:t>Gathering and recording data to help in answering questions.</w:t>
            </w:r>
          </w:p>
        </w:tc>
      </w:tr>
    </w:tbl>
    <w:p w14:paraId="74170D5C" w14:textId="77777777" w:rsidR="007B2A34" w:rsidRDefault="007B2A34">
      <w:pPr>
        <w:rPr>
          <w:rFonts w:ascii="Twinkl" w:hAnsi="Twinkl"/>
        </w:rPr>
      </w:pPr>
    </w:p>
    <w:p w14:paraId="02319ECC" w14:textId="77777777" w:rsidR="00A371FA" w:rsidRDefault="00A371FA">
      <w:pPr>
        <w:rPr>
          <w:rFonts w:ascii="Twinkl" w:hAnsi="Twinkl"/>
        </w:rPr>
      </w:pPr>
    </w:p>
    <w:tbl>
      <w:tblPr>
        <w:tblStyle w:val="TableGrid"/>
        <w:tblW w:w="0" w:type="auto"/>
        <w:jc w:val="center"/>
        <w:tblLook w:val="04A0" w:firstRow="1" w:lastRow="0" w:firstColumn="1" w:lastColumn="0" w:noHBand="0" w:noVBand="1"/>
      </w:tblPr>
      <w:tblGrid>
        <w:gridCol w:w="8516"/>
      </w:tblGrid>
      <w:tr w:rsidR="00A371FA" w14:paraId="20A66E55" w14:textId="77777777" w:rsidTr="00A371FA">
        <w:trPr>
          <w:jc w:val="center"/>
        </w:trPr>
        <w:tc>
          <w:tcPr>
            <w:tcW w:w="8516" w:type="dxa"/>
            <w:shd w:val="clear" w:color="auto" w:fill="B6DDE8" w:themeFill="accent5" w:themeFillTint="66"/>
          </w:tcPr>
          <w:p w14:paraId="44A59DE0" w14:textId="13DE9577" w:rsidR="00A371FA" w:rsidRDefault="00A371FA" w:rsidP="00A371FA">
            <w:pPr>
              <w:jc w:val="center"/>
              <w:rPr>
                <w:rFonts w:ascii="Twinkl" w:hAnsi="Twinkl"/>
              </w:rPr>
            </w:pPr>
            <w:r>
              <w:rPr>
                <w:rFonts w:ascii="Twinkl" w:hAnsi="Twinkl"/>
              </w:rPr>
              <w:t xml:space="preserve">Topic to be covered: </w:t>
            </w:r>
            <w:r w:rsidR="001264A9">
              <w:rPr>
                <w:rFonts w:ascii="Twinkl" w:hAnsi="Twinkl"/>
              </w:rPr>
              <w:t>Plants</w:t>
            </w:r>
          </w:p>
        </w:tc>
      </w:tr>
      <w:tr w:rsidR="00A371FA" w14:paraId="17591946" w14:textId="77777777" w:rsidTr="00A371FA">
        <w:trPr>
          <w:jc w:val="center"/>
        </w:trPr>
        <w:tc>
          <w:tcPr>
            <w:tcW w:w="8516" w:type="dxa"/>
            <w:shd w:val="clear" w:color="auto" w:fill="C2D69B" w:themeFill="accent3" w:themeFillTint="99"/>
          </w:tcPr>
          <w:p w14:paraId="2BE376D7" w14:textId="77777777" w:rsidR="00A371FA" w:rsidRDefault="00A371FA" w:rsidP="00A371FA">
            <w:pPr>
              <w:rPr>
                <w:rFonts w:ascii="Twinkl" w:hAnsi="Twinkl"/>
              </w:rPr>
            </w:pPr>
            <w:r>
              <w:rPr>
                <w:rFonts w:ascii="Twinkl" w:hAnsi="Twinkl"/>
              </w:rPr>
              <w:t>Vocabulary:</w:t>
            </w:r>
          </w:p>
          <w:p w14:paraId="21E7078F" w14:textId="6AC1D027" w:rsidR="00696D57" w:rsidRDefault="00696D57" w:rsidP="00696D57">
            <w:pPr>
              <w:rPr>
                <w:rFonts w:ascii="Twinkl" w:hAnsi="Twinkl"/>
              </w:rPr>
            </w:pPr>
            <w:r>
              <w:rPr>
                <w:rFonts w:ascii="Twinkl" w:hAnsi="Twinkl"/>
              </w:rPr>
              <w:t>Question, questioning, observe, record, identify, group, classify, sort, diagram, table</w:t>
            </w:r>
            <w:r w:rsidR="00304D08">
              <w:rPr>
                <w:rFonts w:ascii="Twinkl" w:hAnsi="Twinkl"/>
              </w:rPr>
              <w:t>.</w:t>
            </w:r>
          </w:p>
          <w:p w14:paraId="5052E647" w14:textId="1E4696DE" w:rsidR="00A371FA" w:rsidRDefault="00304D08" w:rsidP="00A371FA">
            <w:pPr>
              <w:rPr>
                <w:rFonts w:ascii="Twinkl" w:hAnsi="Twinkl"/>
              </w:rPr>
            </w:pPr>
            <w:r>
              <w:rPr>
                <w:rFonts w:ascii="Twinkl" w:hAnsi="Twinkl"/>
              </w:rPr>
              <w:t>Plant, tree, deciduous, evergreen, flower, leaf, leaves, stem, petal, seed, bulb, environment</w:t>
            </w:r>
          </w:p>
        </w:tc>
      </w:tr>
      <w:tr w:rsidR="00A371FA" w14:paraId="62C80AAA" w14:textId="77777777" w:rsidTr="00A371FA">
        <w:trPr>
          <w:jc w:val="center"/>
        </w:trPr>
        <w:tc>
          <w:tcPr>
            <w:tcW w:w="8516" w:type="dxa"/>
            <w:shd w:val="clear" w:color="auto" w:fill="E5B8B7" w:themeFill="accent2" w:themeFillTint="66"/>
          </w:tcPr>
          <w:p w14:paraId="502B3FFC" w14:textId="77777777" w:rsidR="00A371FA" w:rsidRDefault="00A371FA" w:rsidP="00A371FA">
            <w:pPr>
              <w:rPr>
                <w:rFonts w:ascii="Twinkl" w:hAnsi="Twinkl"/>
              </w:rPr>
            </w:pPr>
            <w:r>
              <w:rPr>
                <w:rFonts w:ascii="Twinkl" w:hAnsi="Twinkl"/>
              </w:rPr>
              <w:t>People:</w:t>
            </w:r>
          </w:p>
          <w:p w14:paraId="2642912C" w14:textId="60630638" w:rsidR="00A371FA" w:rsidRDefault="005079D6" w:rsidP="00A371FA">
            <w:pPr>
              <w:rPr>
                <w:rFonts w:ascii="Twinkl" w:hAnsi="Twinkl"/>
              </w:rPr>
            </w:pPr>
            <w:r>
              <w:rPr>
                <w:rFonts w:ascii="Twinkl" w:hAnsi="Twinkl"/>
              </w:rPr>
              <w:t>Working in role as a botanist</w:t>
            </w:r>
          </w:p>
        </w:tc>
      </w:tr>
      <w:tr w:rsidR="00A371FA" w14:paraId="70E3672D" w14:textId="77777777" w:rsidTr="00A371FA">
        <w:trPr>
          <w:jc w:val="center"/>
        </w:trPr>
        <w:tc>
          <w:tcPr>
            <w:tcW w:w="8516" w:type="dxa"/>
            <w:shd w:val="clear" w:color="auto" w:fill="FDFFD9"/>
          </w:tcPr>
          <w:p w14:paraId="2F4E191D" w14:textId="77777777" w:rsidR="00A371FA" w:rsidRDefault="00A371FA" w:rsidP="00A371FA">
            <w:pPr>
              <w:rPr>
                <w:rFonts w:ascii="Twinkl" w:hAnsi="Twinkl"/>
              </w:rPr>
            </w:pPr>
            <w:r>
              <w:rPr>
                <w:rFonts w:ascii="Twinkl" w:hAnsi="Twinkl"/>
              </w:rPr>
              <w:t>Places:</w:t>
            </w:r>
          </w:p>
          <w:p w14:paraId="622642F4" w14:textId="1C8B789A" w:rsidR="00A371FA" w:rsidRDefault="00134F95" w:rsidP="00A371FA">
            <w:pPr>
              <w:rPr>
                <w:rFonts w:ascii="Twinkl" w:hAnsi="Twinkl"/>
              </w:rPr>
            </w:pPr>
            <w:r>
              <w:rPr>
                <w:rFonts w:ascii="Twinkl" w:hAnsi="Twinkl"/>
              </w:rPr>
              <w:t xml:space="preserve">School grounds </w:t>
            </w:r>
          </w:p>
        </w:tc>
      </w:tr>
      <w:tr w:rsidR="00A371FA" w14:paraId="3D40510B" w14:textId="77777777" w:rsidTr="00A371FA">
        <w:trPr>
          <w:jc w:val="center"/>
        </w:trPr>
        <w:tc>
          <w:tcPr>
            <w:tcW w:w="8516" w:type="dxa"/>
            <w:shd w:val="clear" w:color="auto" w:fill="CCFFCC"/>
          </w:tcPr>
          <w:p w14:paraId="5EFA0FB3" w14:textId="77777777" w:rsidR="00A371FA" w:rsidRDefault="00A371FA" w:rsidP="00A371FA">
            <w:pPr>
              <w:rPr>
                <w:rFonts w:ascii="Twinkl" w:hAnsi="Twinkl"/>
              </w:rPr>
            </w:pPr>
            <w:r>
              <w:rPr>
                <w:rFonts w:ascii="Twinkl" w:hAnsi="Twinkl"/>
              </w:rPr>
              <w:t>Events:</w:t>
            </w:r>
          </w:p>
          <w:p w14:paraId="3A3924AA" w14:textId="77777777" w:rsidR="00A371FA" w:rsidRDefault="00A371FA" w:rsidP="00A371FA">
            <w:pPr>
              <w:rPr>
                <w:rFonts w:ascii="Twinkl" w:hAnsi="Twinkl"/>
              </w:rPr>
            </w:pPr>
          </w:p>
        </w:tc>
      </w:tr>
      <w:tr w:rsidR="00A371FA" w14:paraId="07BF7C8F" w14:textId="77777777" w:rsidTr="00A371FA">
        <w:trPr>
          <w:jc w:val="center"/>
        </w:trPr>
        <w:tc>
          <w:tcPr>
            <w:tcW w:w="8516" w:type="dxa"/>
            <w:shd w:val="clear" w:color="auto" w:fill="FABF8F" w:themeFill="accent6" w:themeFillTint="99"/>
          </w:tcPr>
          <w:p w14:paraId="6771F12E" w14:textId="77777777" w:rsidR="00A371FA" w:rsidRDefault="00A371FA" w:rsidP="00A371FA">
            <w:pPr>
              <w:rPr>
                <w:rFonts w:ascii="Twinkl" w:hAnsi="Twinkl"/>
              </w:rPr>
            </w:pPr>
            <w:r>
              <w:rPr>
                <w:rFonts w:ascii="Twinkl" w:hAnsi="Twinkl"/>
              </w:rPr>
              <w:t>Knowledge:</w:t>
            </w:r>
          </w:p>
          <w:p w14:paraId="0E96788B" w14:textId="77777777" w:rsidR="004472C6" w:rsidRDefault="004472C6" w:rsidP="004472C6">
            <w:pPr>
              <w:pStyle w:val="ListParagraph"/>
              <w:numPr>
                <w:ilvl w:val="0"/>
                <w:numId w:val="1"/>
              </w:numPr>
              <w:rPr>
                <w:rFonts w:ascii="Twinkl" w:hAnsi="Twinkl"/>
                <w:sz w:val="20"/>
                <w:szCs w:val="20"/>
              </w:rPr>
            </w:pPr>
            <w:r w:rsidRPr="004472C6">
              <w:rPr>
                <w:rFonts w:ascii="Twinkl" w:hAnsi="Twinkl"/>
                <w:sz w:val="20"/>
                <w:szCs w:val="20"/>
                <w:u w:val="single"/>
              </w:rPr>
              <w:t>Identify and name a variety of common wild and garden plants, including deciduous and evergreen trees.</w:t>
            </w:r>
            <w:r w:rsidRPr="004472C6">
              <w:rPr>
                <w:rFonts w:ascii="Twinkl" w:hAnsi="Twinkl"/>
                <w:sz w:val="20"/>
                <w:szCs w:val="20"/>
              </w:rPr>
              <w:t xml:space="preserve"> Children to go on a nature walk and observe/record the plants in the school environment. Children to learn to identify plants and trees (from their leaves). Children to grow a plant from a seed and plant – ensure it is a plant well suited to the environment and teach the children where it should be planted and how it should be cared for. </w:t>
            </w:r>
          </w:p>
          <w:p w14:paraId="193E57EA" w14:textId="3D9B3879" w:rsidR="00A371FA" w:rsidRPr="004472C6" w:rsidRDefault="004472C6" w:rsidP="004472C6">
            <w:pPr>
              <w:pStyle w:val="ListParagraph"/>
              <w:numPr>
                <w:ilvl w:val="0"/>
                <w:numId w:val="1"/>
              </w:numPr>
              <w:rPr>
                <w:rFonts w:ascii="Twinkl" w:hAnsi="Twinkl"/>
                <w:sz w:val="20"/>
                <w:szCs w:val="20"/>
              </w:rPr>
            </w:pPr>
            <w:r w:rsidRPr="004472C6">
              <w:rPr>
                <w:rFonts w:ascii="Twinkl" w:hAnsi="Twinkl"/>
                <w:sz w:val="20"/>
                <w:szCs w:val="20"/>
                <w:u w:val="single"/>
              </w:rPr>
              <w:t>Identify and describe the basic structure of a variety of common flowering plants, including trees.</w:t>
            </w:r>
            <w:r w:rsidRPr="004472C6">
              <w:rPr>
                <w:rFonts w:ascii="Twinkl" w:hAnsi="Twinkl"/>
                <w:sz w:val="20"/>
                <w:szCs w:val="20"/>
              </w:rPr>
              <w:t xml:space="preserve"> Children to compare plants/trees-what are their common features? What is different? Children to sort a variety of plants/trees. Children to label the basic structure of a plant and tree. Children to create an Attenborough style clip explaining the parts of a plant/tree.</w:t>
            </w:r>
          </w:p>
        </w:tc>
      </w:tr>
      <w:tr w:rsidR="00A371FA" w14:paraId="026087B3" w14:textId="77777777" w:rsidTr="00A371FA">
        <w:trPr>
          <w:jc w:val="center"/>
        </w:trPr>
        <w:tc>
          <w:tcPr>
            <w:tcW w:w="8516" w:type="dxa"/>
            <w:shd w:val="clear" w:color="auto" w:fill="CCC0D9" w:themeFill="accent4" w:themeFillTint="66"/>
          </w:tcPr>
          <w:p w14:paraId="581A378A" w14:textId="77777777" w:rsidR="00A371FA" w:rsidRDefault="00A371FA" w:rsidP="00A371FA">
            <w:pPr>
              <w:rPr>
                <w:rFonts w:ascii="Twinkl" w:hAnsi="Twinkl"/>
              </w:rPr>
            </w:pPr>
            <w:r>
              <w:rPr>
                <w:rFonts w:ascii="Twinkl" w:hAnsi="Twinkl"/>
              </w:rPr>
              <w:t>Skills:</w:t>
            </w:r>
          </w:p>
          <w:p w14:paraId="18F82BC9"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 xml:space="preserve">Asking simple questions </w:t>
            </w:r>
          </w:p>
          <w:p w14:paraId="03B4832F"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Observing using simple equipment.</w:t>
            </w:r>
          </w:p>
          <w:p w14:paraId="47F70AC9"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Identify and classifying</w:t>
            </w:r>
          </w:p>
          <w:p w14:paraId="00D18ED1" w14:textId="6406376C" w:rsidR="00A371FA" w:rsidRPr="00134F95" w:rsidRDefault="00134F95" w:rsidP="00134F95">
            <w:pPr>
              <w:pStyle w:val="ListParagraph"/>
              <w:numPr>
                <w:ilvl w:val="0"/>
                <w:numId w:val="2"/>
              </w:numPr>
              <w:rPr>
                <w:rFonts w:ascii="Twinkl" w:hAnsi="Twinkl"/>
                <w:sz w:val="20"/>
                <w:szCs w:val="20"/>
              </w:rPr>
            </w:pPr>
            <w:r w:rsidRPr="007D58D7">
              <w:rPr>
                <w:rFonts w:ascii="Twinkl" w:hAnsi="Twinkl"/>
                <w:sz w:val="20"/>
                <w:szCs w:val="20"/>
              </w:rPr>
              <w:t>Using Observations and ideas to suggest answers to questions.</w:t>
            </w:r>
          </w:p>
        </w:tc>
      </w:tr>
    </w:tbl>
    <w:p w14:paraId="4C42921A" w14:textId="77777777" w:rsidR="00A371FA" w:rsidRDefault="00A371FA">
      <w:pPr>
        <w:rPr>
          <w:rFonts w:ascii="Twinkl" w:hAnsi="Twinkl"/>
        </w:rPr>
      </w:pPr>
    </w:p>
    <w:p w14:paraId="30EBDE00" w14:textId="77777777" w:rsidR="00A371FA" w:rsidRDefault="00A371FA">
      <w:pPr>
        <w:rPr>
          <w:rFonts w:ascii="Twinkl" w:hAnsi="Twinkl"/>
        </w:rPr>
      </w:pPr>
    </w:p>
    <w:tbl>
      <w:tblPr>
        <w:tblStyle w:val="TableGrid"/>
        <w:tblW w:w="0" w:type="auto"/>
        <w:jc w:val="center"/>
        <w:tblLook w:val="04A0" w:firstRow="1" w:lastRow="0" w:firstColumn="1" w:lastColumn="0" w:noHBand="0" w:noVBand="1"/>
      </w:tblPr>
      <w:tblGrid>
        <w:gridCol w:w="8516"/>
      </w:tblGrid>
      <w:tr w:rsidR="00A371FA" w14:paraId="04A3D29A" w14:textId="77777777" w:rsidTr="00A371FA">
        <w:trPr>
          <w:jc w:val="center"/>
        </w:trPr>
        <w:tc>
          <w:tcPr>
            <w:tcW w:w="8516" w:type="dxa"/>
            <w:shd w:val="clear" w:color="auto" w:fill="B6DDE8" w:themeFill="accent5" w:themeFillTint="66"/>
          </w:tcPr>
          <w:p w14:paraId="63B07C77" w14:textId="19583238" w:rsidR="00A371FA" w:rsidRDefault="00A371FA" w:rsidP="00A371FA">
            <w:pPr>
              <w:jc w:val="center"/>
              <w:rPr>
                <w:rFonts w:ascii="Twinkl" w:hAnsi="Twinkl"/>
              </w:rPr>
            </w:pPr>
            <w:r>
              <w:rPr>
                <w:rFonts w:ascii="Twinkl" w:hAnsi="Twinkl"/>
              </w:rPr>
              <w:t xml:space="preserve">Topic to be covered: </w:t>
            </w:r>
            <w:r w:rsidR="001264A9">
              <w:rPr>
                <w:rFonts w:ascii="Twinkl" w:hAnsi="Twinkl"/>
              </w:rPr>
              <w:t xml:space="preserve">Everyday Materials </w:t>
            </w:r>
          </w:p>
        </w:tc>
      </w:tr>
      <w:tr w:rsidR="00A371FA" w14:paraId="6AF6529E" w14:textId="77777777" w:rsidTr="00A371FA">
        <w:trPr>
          <w:jc w:val="center"/>
        </w:trPr>
        <w:tc>
          <w:tcPr>
            <w:tcW w:w="8516" w:type="dxa"/>
            <w:shd w:val="clear" w:color="auto" w:fill="C2D69B" w:themeFill="accent3" w:themeFillTint="99"/>
          </w:tcPr>
          <w:p w14:paraId="1BD30A9B" w14:textId="77777777" w:rsidR="00A371FA" w:rsidRDefault="00A371FA" w:rsidP="00A371FA">
            <w:pPr>
              <w:rPr>
                <w:rFonts w:ascii="Twinkl" w:hAnsi="Twinkl"/>
              </w:rPr>
            </w:pPr>
            <w:r>
              <w:rPr>
                <w:rFonts w:ascii="Twinkl" w:hAnsi="Twinkl"/>
              </w:rPr>
              <w:t>Vocabulary:</w:t>
            </w:r>
          </w:p>
          <w:p w14:paraId="52E82FA5" w14:textId="3078A0A3" w:rsidR="00696D57" w:rsidRDefault="00696D57" w:rsidP="00696D57">
            <w:pPr>
              <w:rPr>
                <w:rFonts w:ascii="Twinkl" w:hAnsi="Twinkl"/>
              </w:rPr>
            </w:pPr>
            <w:r>
              <w:rPr>
                <w:rFonts w:ascii="Twinkl" w:hAnsi="Twinkl"/>
              </w:rPr>
              <w:t>Question, questioning, observe, record, identify, group, classify, sort, predict, chart, bar chart, table, data.</w:t>
            </w:r>
          </w:p>
          <w:p w14:paraId="0A4A99AE" w14:textId="30BFD25B" w:rsidR="00A371FA" w:rsidRDefault="00304D08" w:rsidP="00A371FA">
            <w:pPr>
              <w:rPr>
                <w:rFonts w:ascii="Twinkl" w:hAnsi="Twinkl"/>
              </w:rPr>
            </w:pPr>
            <w:r>
              <w:rPr>
                <w:rFonts w:ascii="Twinkl" w:hAnsi="Twinkl"/>
              </w:rPr>
              <w:t xml:space="preserve">Materials, object, wood, glass, metal, water, physical properties, rock, plastic. </w:t>
            </w:r>
          </w:p>
        </w:tc>
      </w:tr>
      <w:tr w:rsidR="00A371FA" w14:paraId="279F7D60" w14:textId="77777777" w:rsidTr="00A371FA">
        <w:trPr>
          <w:jc w:val="center"/>
        </w:trPr>
        <w:tc>
          <w:tcPr>
            <w:tcW w:w="8516" w:type="dxa"/>
            <w:shd w:val="clear" w:color="auto" w:fill="E5B8B7" w:themeFill="accent2" w:themeFillTint="66"/>
          </w:tcPr>
          <w:p w14:paraId="06CC7043" w14:textId="77777777" w:rsidR="00A371FA" w:rsidRDefault="00A371FA" w:rsidP="00A371FA">
            <w:pPr>
              <w:rPr>
                <w:rFonts w:ascii="Twinkl" w:hAnsi="Twinkl"/>
              </w:rPr>
            </w:pPr>
            <w:r>
              <w:rPr>
                <w:rFonts w:ascii="Twinkl" w:hAnsi="Twinkl"/>
              </w:rPr>
              <w:t>People:</w:t>
            </w:r>
            <w:r w:rsidR="005079D6">
              <w:rPr>
                <w:rFonts w:ascii="Twinkl" w:hAnsi="Twinkl"/>
              </w:rPr>
              <w:t xml:space="preserve">  </w:t>
            </w:r>
          </w:p>
          <w:p w14:paraId="6BFB6D5D" w14:textId="48BB9C2B" w:rsidR="00A371FA" w:rsidRDefault="005079D6" w:rsidP="005079D6">
            <w:pPr>
              <w:rPr>
                <w:rFonts w:ascii="Twinkl" w:hAnsi="Twinkl"/>
              </w:rPr>
            </w:pPr>
            <w:r>
              <w:rPr>
                <w:rFonts w:ascii="Twinkl" w:hAnsi="Twinkl"/>
              </w:rPr>
              <w:t xml:space="preserve">Working in role as a physics </w:t>
            </w:r>
          </w:p>
        </w:tc>
      </w:tr>
      <w:tr w:rsidR="00A371FA" w14:paraId="04A3011E" w14:textId="77777777" w:rsidTr="00A371FA">
        <w:trPr>
          <w:jc w:val="center"/>
        </w:trPr>
        <w:tc>
          <w:tcPr>
            <w:tcW w:w="8516" w:type="dxa"/>
            <w:shd w:val="clear" w:color="auto" w:fill="FDFFD9"/>
          </w:tcPr>
          <w:p w14:paraId="2C9997A1" w14:textId="77777777" w:rsidR="00A371FA" w:rsidRDefault="00A371FA" w:rsidP="00A371FA">
            <w:pPr>
              <w:rPr>
                <w:rFonts w:ascii="Twinkl" w:hAnsi="Twinkl"/>
              </w:rPr>
            </w:pPr>
            <w:r>
              <w:rPr>
                <w:rFonts w:ascii="Twinkl" w:hAnsi="Twinkl"/>
              </w:rPr>
              <w:t>Places:</w:t>
            </w:r>
          </w:p>
          <w:p w14:paraId="1B5AC778" w14:textId="700380E9" w:rsidR="00A371FA" w:rsidRDefault="00A371FA" w:rsidP="00A371FA">
            <w:pPr>
              <w:rPr>
                <w:rFonts w:ascii="Twinkl" w:hAnsi="Twinkl"/>
              </w:rPr>
            </w:pPr>
          </w:p>
        </w:tc>
      </w:tr>
      <w:tr w:rsidR="00A371FA" w14:paraId="6B95A116" w14:textId="77777777" w:rsidTr="00A371FA">
        <w:trPr>
          <w:jc w:val="center"/>
        </w:trPr>
        <w:tc>
          <w:tcPr>
            <w:tcW w:w="8516" w:type="dxa"/>
            <w:shd w:val="clear" w:color="auto" w:fill="CCFFCC"/>
          </w:tcPr>
          <w:p w14:paraId="7C6E8A0D" w14:textId="77777777" w:rsidR="00A371FA" w:rsidRDefault="00A371FA" w:rsidP="00A371FA">
            <w:pPr>
              <w:rPr>
                <w:rFonts w:ascii="Twinkl" w:hAnsi="Twinkl"/>
              </w:rPr>
            </w:pPr>
            <w:r>
              <w:rPr>
                <w:rFonts w:ascii="Twinkl" w:hAnsi="Twinkl"/>
              </w:rPr>
              <w:t>Events:</w:t>
            </w:r>
          </w:p>
          <w:p w14:paraId="37B310BB" w14:textId="77777777" w:rsidR="00A371FA" w:rsidRDefault="00A371FA" w:rsidP="00A371FA">
            <w:pPr>
              <w:rPr>
                <w:rFonts w:ascii="Twinkl" w:hAnsi="Twinkl"/>
              </w:rPr>
            </w:pPr>
          </w:p>
        </w:tc>
      </w:tr>
      <w:tr w:rsidR="00A371FA" w14:paraId="0336B278" w14:textId="77777777" w:rsidTr="00A371FA">
        <w:trPr>
          <w:jc w:val="center"/>
        </w:trPr>
        <w:tc>
          <w:tcPr>
            <w:tcW w:w="8516" w:type="dxa"/>
            <w:shd w:val="clear" w:color="auto" w:fill="FABF8F" w:themeFill="accent6" w:themeFillTint="99"/>
          </w:tcPr>
          <w:p w14:paraId="6651A9F3" w14:textId="77777777" w:rsidR="00A371FA" w:rsidRDefault="00A371FA" w:rsidP="00A371FA">
            <w:pPr>
              <w:rPr>
                <w:rFonts w:ascii="Twinkl" w:hAnsi="Twinkl"/>
              </w:rPr>
            </w:pPr>
            <w:r>
              <w:rPr>
                <w:rFonts w:ascii="Twinkl" w:hAnsi="Twinkl"/>
              </w:rPr>
              <w:t>Knowledge:</w:t>
            </w:r>
          </w:p>
          <w:p w14:paraId="65E63407" w14:textId="77777777" w:rsidR="004472C6" w:rsidRPr="007D58D7" w:rsidRDefault="004472C6" w:rsidP="004472C6">
            <w:pPr>
              <w:pStyle w:val="ListParagraph"/>
              <w:numPr>
                <w:ilvl w:val="0"/>
                <w:numId w:val="1"/>
              </w:numPr>
              <w:rPr>
                <w:rFonts w:ascii="Twinkl" w:hAnsi="Twinkl"/>
                <w:sz w:val="20"/>
                <w:szCs w:val="20"/>
              </w:rPr>
            </w:pPr>
            <w:r>
              <w:rPr>
                <w:rFonts w:ascii="Comic Sans MS" w:hAnsi="Comic Sans MS"/>
                <w:sz w:val="20"/>
                <w:szCs w:val="20"/>
              </w:rPr>
              <w:t xml:space="preserve"> </w:t>
            </w:r>
            <w:r w:rsidRPr="007D58D7">
              <w:rPr>
                <w:rFonts w:ascii="Twinkl" w:hAnsi="Twinkl"/>
                <w:sz w:val="20"/>
                <w:szCs w:val="20"/>
                <w:u w:val="single"/>
              </w:rPr>
              <w:t>Distinguish between an object and the material from which it is made.</w:t>
            </w:r>
            <w:r w:rsidRPr="007D58D7">
              <w:rPr>
                <w:rFonts w:ascii="Twinkl" w:hAnsi="Twinkl"/>
                <w:sz w:val="20"/>
                <w:szCs w:val="20"/>
              </w:rPr>
              <w:t xml:space="preserve"> Children to sort materials into groups and to refine their sorting abilities throughout the unit. Children to look at the same object made out of a variety of materials.</w:t>
            </w:r>
          </w:p>
          <w:p w14:paraId="4B66D9E5" w14:textId="77777777" w:rsidR="004472C6" w:rsidRPr="007D58D7" w:rsidRDefault="004472C6" w:rsidP="004472C6">
            <w:pPr>
              <w:pStyle w:val="ListParagraph"/>
              <w:numPr>
                <w:ilvl w:val="0"/>
                <w:numId w:val="1"/>
              </w:numPr>
              <w:rPr>
                <w:rFonts w:ascii="Twinkl" w:hAnsi="Twinkl"/>
                <w:sz w:val="20"/>
                <w:szCs w:val="20"/>
              </w:rPr>
            </w:pPr>
            <w:r w:rsidRPr="007D58D7">
              <w:rPr>
                <w:rFonts w:ascii="Twinkl" w:hAnsi="Twinkl"/>
                <w:sz w:val="20"/>
                <w:szCs w:val="20"/>
                <w:u w:val="single"/>
              </w:rPr>
              <w:t>Identify and name a variety of everyday materials, including wood, plastic, glass, metal, water, and rock</w:t>
            </w:r>
            <w:r w:rsidRPr="007D58D7">
              <w:rPr>
                <w:rFonts w:ascii="Twinkl" w:hAnsi="Twinkl"/>
                <w:sz w:val="20"/>
                <w:szCs w:val="20"/>
              </w:rPr>
              <w:t>. Children to be able to label the materials that make up an object.</w:t>
            </w:r>
          </w:p>
          <w:p w14:paraId="43C1F3F8" w14:textId="77777777" w:rsidR="004472C6" w:rsidRPr="007D58D7" w:rsidRDefault="004472C6" w:rsidP="004472C6">
            <w:pPr>
              <w:pStyle w:val="ListParagraph"/>
              <w:numPr>
                <w:ilvl w:val="0"/>
                <w:numId w:val="1"/>
              </w:numPr>
              <w:rPr>
                <w:rFonts w:ascii="Twinkl" w:hAnsi="Twinkl"/>
                <w:sz w:val="20"/>
                <w:szCs w:val="20"/>
              </w:rPr>
            </w:pPr>
            <w:r w:rsidRPr="007D58D7">
              <w:rPr>
                <w:rFonts w:ascii="Twinkl" w:hAnsi="Twinkl"/>
                <w:sz w:val="20"/>
                <w:szCs w:val="20"/>
                <w:u w:val="single"/>
              </w:rPr>
              <w:t>Describe the simple physical properties of a variety of everyday materials.</w:t>
            </w:r>
            <w:r w:rsidRPr="007D58D7">
              <w:rPr>
                <w:rFonts w:ascii="Twinkl" w:hAnsi="Twinkl"/>
                <w:sz w:val="20"/>
                <w:szCs w:val="20"/>
              </w:rPr>
              <w:t xml:space="preserve"> Investigation – which material is best? E.g. shopping bag – based on their materials. </w:t>
            </w:r>
          </w:p>
          <w:p w14:paraId="65F1AAEA" w14:textId="393234BD" w:rsidR="00A371FA" w:rsidRPr="004472C6" w:rsidRDefault="004472C6" w:rsidP="004472C6">
            <w:pPr>
              <w:pStyle w:val="ListParagraph"/>
              <w:numPr>
                <w:ilvl w:val="0"/>
                <w:numId w:val="1"/>
              </w:numPr>
              <w:rPr>
                <w:rFonts w:ascii="Twinkl" w:hAnsi="Twinkl"/>
                <w:sz w:val="20"/>
                <w:szCs w:val="20"/>
              </w:rPr>
            </w:pPr>
            <w:r w:rsidRPr="007D58D7">
              <w:rPr>
                <w:rFonts w:ascii="Twinkl" w:hAnsi="Twinkl"/>
                <w:sz w:val="20"/>
                <w:szCs w:val="20"/>
                <w:u w:val="single"/>
              </w:rPr>
              <w:t>Compare and group together a variety of everyday materials on the basis of their simple physical properties.</w:t>
            </w:r>
            <w:r w:rsidRPr="007D58D7">
              <w:rPr>
                <w:rFonts w:ascii="Twinkl" w:hAnsi="Twinkl"/>
                <w:sz w:val="20"/>
                <w:szCs w:val="20"/>
              </w:rPr>
              <w:t xml:space="preserve"> Children to sort materials into groups and to refine their sorting abilities throughout the unit. Investigation – which material is best? E.g. shopping bag – based on their materials.</w:t>
            </w:r>
          </w:p>
        </w:tc>
      </w:tr>
      <w:tr w:rsidR="00A371FA" w14:paraId="377EBA0D" w14:textId="77777777" w:rsidTr="00A371FA">
        <w:trPr>
          <w:jc w:val="center"/>
        </w:trPr>
        <w:tc>
          <w:tcPr>
            <w:tcW w:w="8516" w:type="dxa"/>
            <w:shd w:val="clear" w:color="auto" w:fill="CCC0D9" w:themeFill="accent4" w:themeFillTint="66"/>
          </w:tcPr>
          <w:p w14:paraId="646968CD" w14:textId="77777777" w:rsidR="00A371FA" w:rsidRDefault="00A371FA" w:rsidP="00A371FA">
            <w:pPr>
              <w:rPr>
                <w:rFonts w:ascii="Twinkl" w:hAnsi="Twinkl"/>
              </w:rPr>
            </w:pPr>
            <w:r>
              <w:rPr>
                <w:rFonts w:ascii="Twinkl" w:hAnsi="Twinkl"/>
              </w:rPr>
              <w:t>Skills:</w:t>
            </w:r>
          </w:p>
          <w:p w14:paraId="7059F992"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 xml:space="preserve">Asking simple questions </w:t>
            </w:r>
          </w:p>
          <w:p w14:paraId="46C851F8"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Observing using simple equipment.</w:t>
            </w:r>
          </w:p>
          <w:p w14:paraId="0DFD81B8"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Performing simple tests</w:t>
            </w:r>
          </w:p>
          <w:p w14:paraId="51663587" w14:textId="77777777" w:rsidR="00134F95" w:rsidRPr="007D58D7" w:rsidRDefault="00134F95" w:rsidP="00134F95">
            <w:pPr>
              <w:pStyle w:val="ListParagraph"/>
              <w:numPr>
                <w:ilvl w:val="0"/>
                <w:numId w:val="2"/>
              </w:numPr>
              <w:rPr>
                <w:rFonts w:ascii="Twinkl" w:hAnsi="Twinkl"/>
                <w:sz w:val="20"/>
                <w:szCs w:val="20"/>
              </w:rPr>
            </w:pPr>
            <w:r w:rsidRPr="007D58D7">
              <w:rPr>
                <w:rFonts w:ascii="Twinkl" w:hAnsi="Twinkl"/>
                <w:sz w:val="20"/>
                <w:szCs w:val="20"/>
              </w:rPr>
              <w:t>Identify and classifying</w:t>
            </w:r>
          </w:p>
          <w:p w14:paraId="3AE67E0E" w14:textId="7A9335B7" w:rsidR="00A371FA" w:rsidRPr="00134F95" w:rsidRDefault="00134F95" w:rsidP="00134F95">
            <w:pPr>
              <w:pStyle w:val="ListParagraph"/>
              <w:numPr>
                <w:ilvl w:val="0"/>
                <w:numId w:val="2"/>
              </w:numPr>
              <w:rPr>
                <w:rFonts w:ascii="Twinkl" w:hAnsi="Twinkl"/>
                <w:sz w:val="20"/>
                <w:szCs w:val="20"/>
              </w:rPr>
            </w:pPr>
            <w:r w:rsidRPr="007D58D7">
              <w:rPr>
                <w:rFonts w:ascii="Twinkl" w:hAnsi="Twinkl"/>
                <w:sz w:val="20"/>
                <w:szCs w:val="20"/>
              </w:rPr>
              <w:t>Using Observations and ideas to suggest answers to questions.</w:t>
            </w:r>
          </w:p>
        </w:tc>
      </w:tr>
    </w:tbl>
    <w:p w14:paraId="13B44BD5" w14:textId="77777777" w:rsidR="00A371FA" w:rsidRDefault="00A371FA" w:rsidP="00A371FA">
      <w:pPr>
        <w:jc w:val="center"/>
        <w:rPr>
          <w:rFonts w:ascii="Twinkl" w:hAnsi="Twinkl"/>
        </w:rPr>
      </w:pPr>
    </w:p>
    <w:p w14:paraId="7A086216" w14:textId="77777777" w:rsidR="00134F95" w:rsidRDefault="00134F95" w:rsidP="00A371FA">
      <w:pPr>
        <w:jc w:val="center"/>
        <w:rPr>
          <w:rFonts w:ascii="Twinkl" w:hAnsi="Twinkl"/>
        </w:rPr>
      </w:pPr>
    </w:p>
    <w:p w14:paraId="24EFB346" w14:textId="77777777" w:rsidR="00A371FA" w:rsidRDefault="00A371FA" w:rsidP="00A371FA">
      <w:pPr>
        <w:jc w:val="center"/>
        <w:rPr>
          <w:rFonts w:ascii="Twinkl" w:hAnsi="Twinkl"/>
        </w:rPr>
      </w:pPr>
      <w:r>
        <w:rPr>
          <w:rFonts w:ascii="Twinkl" w:hAnsi="Twinkl"/>
        </w:rPr>
        <w:t xml:space="preserve">Year 2 Science </w:t>
      </w:r>
    </w:p>
    <w:p w14:paraId="1ABD41B9"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32CBE9B5" w14:textId="77777777" w:rsidTr="00AC181E">
        <w:trPr>
          <w:jc w:val="center"/>
        </w:trPr>
        <w:tc>
          <w:tcPr>
            <w:tcW w:w="8516" w:type="dxa"/>
            <w:shd w:val="clear" w:color="auto" w:fill="B6DDE8" w:themeFill="accent5" w:themeFillTint="66"/>
          </w:tcPr>
          <w:p w14:paraId="698F2002" w14:textId="5D03AD91" w:rsidR="00AC181E" w:rsidRDefault="00AC181E" w:rsidP="00AC181E">
            <w:pPr>
              <w:jc w:val="center"/>
              <w:rPr>
                <w:rFonts w:ascii="Twinkl" w:hAnsi="Twinkl"/>
              </w:rPr>
            </w:pPr>
            <w:r>
              <w:rPr>
                <w:rFonts w:ascii="Twinkl" w:hAnsi="Twinkl"/>
              </w:rPr>
              <w:t xml:space="preserve">Topic to be covered: </w:t>
            </w:r>
            <w:r w:rsidR="006D66B8">
              <w:rPr>
                <w:rFonts w:ascii="Twinkl" w:hAnsi="Twinkl"/>
              </w:rPr>
              <w:t>Animals Including Humans</w:t>
            </w:r>
          </w:p>
        </w:tc>
      </w:tr>
      <w:tr w:rsidR="00AC181E" w14:paraId="079B5389" w14:textId="77777777" w:rsidTr="00AC181E">
        <w:trPr>
          <w:jc w:val="center"/>
        </w:trPr>
        <w:tc>
          <w:tcPr>
            <w:tcW w:w="8516" w:type="dxa"/>
            <w:shd w:val="clear" w:color="auto" w:fill="C2D69B" w:themeFill="accent3" w:themeFillTint="99"/>
          </w:tcPr>
          <w:p w14:paraId="53D19DB1" w14:textId="77777777" w:rsidR="00AC181E" w:rsidRDefault="00AC181E" w:rsidP="00AC181E">
            <w:pPr>
              <w:rPr>
                <w:rFonts w:ascii="Twinkl" w:hAnsi="Twinkl"/>
              </w:rPr>
            </w:pPr>
            <w:r>
              <w:rPr>
                <w:rFonts w:ascii="Twinkl" w:hAnsi="Twinkl"/>
              </w:rPr>
              <w:t>Vocabulary:</w:t>
            </w:r>
          </w:p>
          <w:p w14:paraId="533B0CE1" w14:textId="64ED18E4" w:rsidR="00AC181E" w:rsidRDefault="00696D57" w:rsidP="00AC181E">
            <w:pPr>
              <w:rPr>
                <w:rFonts w:ascii="Twinkl" w:hAnsi="Twinkl"/>
              </w:rPr>
            </w:pPr>
            <w:r>
              <w:rPr>
                <w:rFonts w:ascii="Twinkl" w:hAnsi="Twinkl"/>
              </w:rPr>
              <w:t>Question, questioning, observe, record, identify, group, classify, sort, predict, diagram</w:t>
            </w:r>
          </w:p>
          <w:p w14:paraId="2B9B8072" w14:textId="49F5BBCF" w:rsidR="00696D57" w:rsidRDefault="00304D08" w:rsidP="00AC181E">
            <w:pPr>
              <w:rPr>
                <w:rFonts w:ascii="Twinkl" w:hAnsi="Twinkl"/>
              </w:rPr>
            </w:pPr>
            <w:r>
              <w:rPr>
                <w:rFonts w:ascii="Twinkl" w:hAnsi="Twinkl"/>
              </w:rPr>
              <w:t xml:space="preserve">Animals, humans, offspring, adults, young, born, needs, survival, environment, exercise, food, hygiene. </w:t>
            </w:r>
          </w:p>
        </w:tc>
      </w:tr>
      <w:tr w:rsidR="00AC181E" w14:paraId="656844EB" w14:textId="77777777" w:rsidTr="00AC181E">
        <w:trPr>
          <w:jc w:val="center"/>
        </w:trPr>
        <w:tc>
          <w:tcPr>
            <w:tcW w:w="8516" w:type="dxa"/>
            <w:shd w:val="clear" w:color="auto" w:fill="E5B8B7" w:themeFill="accent2" w:themeFillTint="66"/>
          </w:tcPr>
          <w:p w14:paraId="6CE05222" w14:textId="77777777" w:rsidR="00AC181E" w:rsidRDefault="00AC181E" w:rsidP="00AC181E">
            <w:pPr>
              <w:rPr>
                <w:rFonts w:ascii="Twinkl" w:hAnsi="Twinkl"/>
              </w:rPr>
            </w:pPr>
            <w:r>
              <w:rPr>
                <w:rFonts w:ascii="Twinkl" w:hAnsi="Twinkl"/>
              </w:rPr>
              <w:t>People:</w:t>
            </w:r>
          </w:p>
          <w:p w14:paraId="74BBD85C" w14:textId="76E40430" w:rsidR="00AC181E" w:rsidRDefault="006D66B8" w:rsidP="00AC181E">
            <w:pPr>
              <w:rPr>
                <w:rFonts w:ascii="Twinkl" w:hAnsi="Twinkl"/>
              </w:rPr>
            </w:pPr>
            <w:r>
              <w:rPr>
                <w:rFonts w:ascii="Twinkl" w:hAnsi="Twinkl"/>
              </w:rPr>
              <w:t>Working in role as a biologist</w:t>
            </w:r>
            <w:r w:rsidR="00134F95">
              <w:rPr>
                <w:rFonts w:ascii="Twinkl" w:hAnsi="Twinkl"/>
              </w:rPr>
              <w:t xml:space="preserve">. Person of interest Maria Sibylla </w:t>
            </w:r>
            <w:proofErr w:type="spellStart"/>
            <w:r w:rsidR="00134F95">
              <w:rPr>
                <w:rFonts w:ascii="Twinkl" w:hAnsi="Twinkl"/>
              </w:rPr>
              <w:t>Merian</w:t>
            </w:r>
            <w:proofErr w:type="spellEnd"/>
            <w:r w:rsidR="00134F95">
              <w:rPr>
                <w:rFonts w:ascii="Twinkl" w:hAnsi="Twinkl"/>
              </w:rPr>
              <w:t xml:space="preserve"> (Entomologist)</w:t>
            </w:r>
          </w:p>
        </w:tc>
      </w:tr>
      <w:tr w:rsidR="00AC181E" w14:paraId="5ABFB6B0" w14:textId="77777777" w:rsidTr="00AC181E">
        <w:trPr>
          <w:jc w:val="center"/>
        </w:trPr>
        <w:tc>
          <w:tcPr>
            <w:tcW w:w="8516" w:type="dxa"/>
            <w:shd w:val="clear" w:color="auto" w:fill="FDFFD9"/>
          </w:tcPr>
          <w:p w14:paraId="6C28E32E" w14:textId="77777777" w:rsidR="00AC181E" w:rsidRDefault="00AC181E" w:rsidP="00AC181E">
            <w:pPr>
              <w:rPr>
                <w:rFonts w:ascii="Twinkl" w:hAnsi="Twinkl"/>
              </w:rPr>
            </w:pPr>
            <w:r>
              <w:rPr>
                <w:rFonts w:ascii="Twinkl" w:hAnsi="Twinkl"/>
              </w:rPr>
              <w:t>Places:</w:t>
            </w:r>
          </w:p>
          <w:p w14:paraId="77A0468E" w14:textId="2D9E663E" w:rsidR="00AC181E" w:rsidRDefault="00134F95" w:rsidP="00AC181E">
            <w:pPr>
              <w:rPr>
                <w:rFonts w:ascii="Twinkl" w:hAnsi="Twinkl"/>
              </w:rPr>
            </w:pPr>
            <w:r>
              <w:rPr>
                <w:rFonts w:ascii="Twinkl" w:hAnsi="Twinkl"/>
              </w:rPr>
              <w:t xml:space="preserve">School grounds </w:t>
            </w:r>
          </w:p>
        </w:tc>
      </w:tr>
      <w:tr w:rsidR="00AC181E" w14:paraId="4549C4DF" w14:textId="77777777" w:rsidTr="00AC181E">
        <w:trPr>
          <w:jc w:val="center"/>
        </w:trPr>
        <w:tc>
          <w:tcPr>
            <w:tcW w:w="8516" w:type="dxa"/>
            <w:shd w:val="clear" w:color="auto" w:fill="CCFFCC"/>
          </w:tcPr>
          <w:p w14:paraId="07D05695" w14:textId="77777777" w:rsidR="00AC181E" w:rsidRDefault="00AC181E" w:rsidP="00AC181E">
            <w:pPr>
              <w:rPr>
                <w:rFonts w:ascii="Twinkl" w:hAnsi="Twinkl"/>
              </w:rPr>
            </w:pPr>
            <w:r>
              <w:rPr>
                <w:rFonts w:ascii="Twinkl" w:hAnsi="Twinkl"/>
              </w:rPr>
              <w:t>Events:</w:t>
            </w:r>
          </w:p>
          <w:p w14:paraId="5E964108" w14:textId="77777777" w:rsidR="00AC181E" w:rsidRDefault="00AC181E" w:rsidP="00AC181E">
            <w:pPr>
              <w:rPr>
                <w:rFonts w:ascii="Twinkl" w:hAnsi="Twinkl"/>
              </w:rPr>
            </w:pPr>
          </w:p>
        </w:tc>
      </w:tr>
      <w:tr w:rsidR="00AC181E" w14:paraId="43912DBB" w14:textId="77777777" w:rsidTr="00AC181E">
        <w:trPr>
          <w:jc w:val="center"/>
        </w:trPr>
        <w:tc>
          <w:tcPr>
            <w:tcW w:w="8516" w:type="dxa"/>
            <w:shd w:val="clear" w:color="auto" w:fill="FABF8F" w:themeFill="accent6" w:themeFillTint="99"/>
          </w:tcPr>
          <w:p w14:paraId="3A12673E" w14:textId="77777777" w:rsidR="00AC181E" w:rsidRDefault="00AC181E" w:rsidP="00AC181E">
            <w:pPr>
              <w:rPr>
                <w:rFonts w:ascii="Twinkl" w:hAnsi="Twinkl"/>
              </w:rPr>
            </w:pPr>
            <w:r>
              <w:rPr>
                <w:rFonts w:ascii="Twinkl" w:hAnsi="Twinkl"/>
              </w:rPr>
              <w:t>Knowledge:</w:t>
            </w:r>
          </w:p>
          <w:p w14:paraId="1D2DB4C5" w14:textId="77777777" w:rsidR="006D66B8" w:rsidRPr="007D58D7" w:rsidRDefault="006D66B8" w:rsidP="006D66B8">
            <w:pPr>
              <w:pStyle w:val="ListParagraph"/>
              <w:numPr>
                <w:ilvl w:val="0"/>
                <w:numId w:val="3"/>
              </w:numPr>
              <w:rPr>
                <w:rFonts w:ascii="Twinkl" w:hAnsi="Twinkl"/>
                <w:sz w:val="20"/>
                <w:szCs w:val="20"/>
              </w:rPr>
            </w:pPr>
            <w:r w:rsidRPr="007D58D7">
              <w:rPr>
                <w:rFonts w:ascii="Twinkl" w:hAnsi="Twinkl"/>
                <w:sz w:val="20"/>
                <w:szCs w:val="20"/>
                <w:u w:val="single"/>
              </w:rPr>
              <w:t>Notice that animals, including humans, have offspring which grow into adults.</w:t>
            </w:r>
            <w:r w:rsidRPr="007D58D7">
              <w:rPr>
                <w:rFonts w:ascii="Twinkl" w:hAnsi="Twinkl"/>
                <w:sz w:val="20"/>
                <w:szCs w:val="20"/>
              </w:rPr>
              <w:t xml:space="preserve"> Can children match the offspring to the adult animal? Can children observe changes that have occurred when comparing animals when young to when they are an adult? Can children sort animals based on how they are born e.g. from an egg?</w:t>
            </w:r>
          </w:p>
          <w:p w14:paraId="7D7CB8E9" w14:textId="77777777" w:rsidR="006D66B8" w:rsidRPr="007D58D7" w:rsidRDefault="006D66B8" w:rsidP="006D66B8">
            <w:pPr>
              <w:pStyle w:val="ListParagraph"/>
              <w:numPr>
                <w:ilvl w:val="0"/>
                <w:numId w:val="3"/>
              </w:numPr>
              <w:rPr>
                <w:rFonts w:ascii="Twinkl" w:hAnsi="Twinkl"/>
                <w:sz w:val="20"/>
                <w:szCs w:val="20"/>
              </w:rPr>
            </w:pPr>
            <w:r w:rsidRPr="007D58D7">
              <w:rPr>
                <w:rFonts w:ascii="Twinkl" w:hAnsi="Twinkl"/>
                <w:sz w:val="20"/>
                <w:szCs w:val="20"/>
                <w:u w:val="single"/>
              </w:rPr>
              <w:t>Find out about and describe the basic needs of animals, including humans, for survival (water, food and air).</w:t>
            </w:r>
            <w:r w:rsidRPr="007D58D7">
              <w:rPr>
                <w:rFonts w:ascii="Twinkl" w:hAnsi="Twinkl"/>
                <w:sz w:val="20"/>
                <w:szCs w:val="20"/>
              </w:rPr>
              <w:t xml:space="preserve"> Link to survival expedition- what would we take with us? What could we find around us? Use different locations. Where do animals get what they need in the local environment of the school? How can we help animals that are struggling to survive such as bees and birds in winter?</w:t>
            </w:r>
          </w:p>
          <w:p w14:paraId="34CED08F" w14:textId="77777777" w:rsidR="006D66B8" w:rsidRPr="007D58D7" w:rsidRDefault="006D66B8" w:rsidP="006D66B8">
            <w:pPr>
              <w:pStyle w:val="ListParagraph"/>
              <w:numPr>
                <w:ilvl w:val="0"/>
                <w:numId w:val="3"/>
              </w:numPr>
              <w:rPr>
                <w:rFonts w:ascii="Twinkl" w:hAnsi="Twinkl"/>
                <w:sz w:val="20"/>
                <w:szCs w:val="20"/>
              </w:rPr>
            </w:pPr>
            <w:r w:rsidRPr="007D58D7">
              <w:rPr>
                <w:rFonts w:ascii="Twinkl" w:hAnsi="Twinkl"/>
                <w:sz w:val="20"/>
                <w:szCs w:val="20"/>
                <w:u w:val="single"/>
              </w:rPr>
              <w:t>Describe the importance for humans of exercise, eating the right amounts of different types of food, and hygiene.</w:t>
            </w:r>
            <w:r w:rsidRPr="007D58D7">
              <w:rPr>
                <w:rFonts w:ascii="Twinkl" w:hAnsi="Twinkl"/>
                <w:sz w:val="20"/>
                <w:szCs w:val="20"/>
              </w:rPr>
              <w:t xml:space="preserve"> Link to P.E to explore the benefits of exercise. Introduce the different food groups and the benefits of each in the correct measure. </w:t>
            </w:r>
          </w:p>
          <w:p w14:paraId="6F0F9342" w14:textId="77777777" w:rsidR="00AC181E" w:rsidRDefault="00AC181E" w:rsidP="00AC181E">
            <w:pPr>
              <w:rPr>
                <w:rFonts w:ascii="Twinkl" w:hAnsi="Twinkl"/>
              </w:rPr>
            </w:pPr>
          </w:p>
        </w:tc>
      </w:tr>
      <w:tr w:rsidR="00AC181E" w14:paraId="160F5798" w14:textId="77777777" w:rsidTr="00AC181E">
        <w:trPr>
          <w:jc w:val="center"/>
        </w:trPr>
        <w:tc>
          <w:tcPr>
            <w:tcW w:w="8516" w:type="dxa"/>
            <w:shd w:val="clear" w:color="auto" w:fill="CCC0D9" w:themeFill="accent4" w:themeFillTint="66"/>
          </w:tcPr>
          <w:p w14:paraId="3394485C" w14:textId="77777777" w:rsidR="00AC181E" w:rsidRDefault="00AC181E" w:rsidP="00AC181E">
            <w:pPr>
              <w:rPr>
                <w:rFonts w:ascii="Twinkl" w:hAnsi="Twinkl"/>
              </w:rPr>
            </w:pPr>
            <w:r>
              <w:rPr>
                <w:rFonts w:ascii="Twinkl" w:hAnsi="Twinkl"/>
              </w:rPr>
              <w:t>Skills:</w:t>
            </w:r>
          </w:p>
          <w:p w14:paraId="203BD739" w14:textId="77777777" w:rsidR="006D66B8" w:rsidRPr="007D58D7" w:rsidRDefault="006D66B8" w:rsidP="006D66B8">
            <w:pPr>
              <w:pStyle w:val="ListParagraph"/>
              <w:numPr>
                <w:ilvl w:val="0"/>
                <w:numId w:val="3"/>
              </w:numPr>
              <w:rPr>
                <w:rFonts w:ascii="Twinkl" w:hAnsi="Twinkl"/>
                <w:sz w:val="20"/>
                <w:szCs w:val="20"/>
              </w:rPr>
            </w:pPr>
            <w:r w:rsidRPr="007D58D7">
              <w:rPr>
                <w:rFonts w:ascii="Twinkl" w:hAnsi="Twinkl"/>
                <w:sz w:val="20"/>
                <w:szCs w:val="20"/>
              </w:rPr>
              <w:t>Asking simple questions and recognising that they can be answered in different ways.</w:t>
            </w:r>
          </w:p>
          <w:p w14:paraId="32BC773B" w14:textId="77777777" w:rsidR="006D66B8" w:rsidRPr="007D58D7" w:rsidRDefault="006D66B8" w:rsidP="006D66B8">
            <w:pPr>
              <w:pStyle w:val="ListParagraph"/>
              <w:numPr>
                <w:ilvl w:val="0"/>
                <w:numId w:val="3"/>
              </w:numPr>
              <w:rPr>
                <w:rFonts w:ascii="Twinkl" w:hAnsi="Twinkl"/>
                <w:sz w:val="20"/>
                <w:szCs w:val="20"/>
              </w:rPr>
            </w:pPr>
            <w:r w:rsidRPr="007D58D7">
              <w:rPr>
                <w:rFonts w:ascii="Twinkl" w:hAnsi="Twinkl"/>
                <w:sz w:val="20"/>
                <w:szCs w:val="20"/>
              </w:rPr>
              <w:t xml:space="preserve">Observing closely, using simple equipment. </w:t>
            </w:r>
          </w:p>
          <w:p w14:paraId="6AEB23EE" w14:textId="77777777" w:rsidR="006D66B8" w:rsidRPr="007D58D7" w:rsidRDefault="006D66B8" w:rsidP="006D66B8">
            <w:pPr>
              <w:pStyle w:val="ListParagraph"/>
              <w:numPr>
                <w:ilvl w:val="0"/>
                <w:numId w:val="3"/>
              </w:numPr>
              <w:rPr>
                <w:rFonts w:ascii="Twinkl" w:hAnsi="Twinkl"/>
                <w:sz w:val="20"/>
                <w:szCs w:val="20"/>
              </w:rPr>
            </w:pPr>
            <w:r w:rsidRPr="007D58D7">
              <w:rPr>
                <w:rFonts w:ascii="Twinkl" w:hAnsi="Twinkl"/>
                <w:sz w:val="20"/>
                <w:szCs w:val="20"/>
              </w:rPr>
              <w:t>Identify can classifying</w:t>
            </w:r>
          </w:p>
          <w:p w14:paraId="5AA8BAB3" w14:textId="43E62F25" w:rsidR="00AC181E" w:rsidRPr="00906C4F" w:rsidRDefault="006D66B8" w:rsidP="00906C4F">
            <w:pPr>
              <w:pStyle w:val="ListParagraph"/>
              <w:numPr>
                <w:ilvl w:val="0"/>
                <w:numId w:val="3"/>
              </w:numPr>
              <w:rPr>
                <w:rFonts w:ascii="Twinkl" w:hAnsi="Twinkl"/>
                <w:sz w:val="20"/>
                <w:szCs w:val="20"/>
              </w:rPr>
            </w:pPr>
            <w:r w:rsidRPr="007D58D7">
              <w:rPr>
                <w:rFonts w:ascii="Twinkl" w:hAnsi="Twinkl"/>
                <w:sz w:val="20"/>
                <w:szCs w:val="20"/>
              </w:rPr>
              <w:t>Using Observations and ideas to suggest answers to questions.</w:t>
            </w:r>
          </w:p>
        </w:tc>
      </w:tr>
    </w:tbl>
    <w:p w14:paraId="65A031A4"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26F048DA" w14:textId="77777777" w:rsidTr="00AC181E">
        <w:trPr>
          <w:jc w:val="center"/>
        </w:trPr>
        <w:tc>
          <w:tcPr>
            <w:tcW w:w="8516" w:type="dxa"/>
            <w:shd w:val="clear" w:color="auto" w:fill="B6DDE8" w:themeFill="accent5" w:themeFillTint="66"/>
          </w:tcPr>
          <w:p w14:paraId="4D9D4F19" w14:textId="7D23D8FC" w:rsidR="00AC181E" w:rsidRDefault="00AC181E" w:rsidP="00AC181E">
            <w:pPr>
              <w:jc w:val="center"/>
              <w:rPr>
                <w:rFonts w:ascii="Twinkl" w:hAnsi="Twinkl"/>
              </w:rPr>
            </w:pPr>
            <w:r>
              <w:rPr>
                <w:rFonts w:ascii="Twinkl" w:hAnsi="Twinkl"/>
              </w:rPr>
              <w:t xml:space="preserve">Topic to be covered: </w:t>
            </w:r>
            <w:r w:rsidR="006D66B8">
              <w:rPr>
                <w:rFonts w:ascii="Twinkl" w:hAnsi="Twinkl"/>
              </w:rPr>
              <w:t xml:space="preserve">Uses of Everyday Materials </w:t>
            </w:r>
          </w:p>
        </w:tc>
      </w:tr>
      <w:tr w:rsidR="00AC181E" w14:paraId="707A3EE5" w14:textId="77777777" w:rsidTr="00AC181E">
        <w:trPr>
          <w:jc w:val="center"/>
        </w:trPr>
        <w:tc>
          <w:tcPr>
            <w:tcW w:w="8516" w:type="dxa"/>
            <w:shd w:val="clear" w:color="auto" w:fill="C2D69B" w:themeFill="accent3" w:themeFillTint="99"/>
          </w:tcPr>
          <w:p w14:paraId="6B2793B5" w14:textId="77777777" w:rsidR="00AC181E" w:rsidRDefault="00AC181E" w:rsidP="00AC181E">
            <w:pPr>
              <w:rPr>
                <w:rFonts w:ascii="Twinkl" w:hAnsi="Twinkl"/>
              </w:rPr>
            </w:pPr>
            <w:r>
              <w:rPr>
                <w:rFonts w:ascii="Twinkl" w:hAnsi="Twinkl"/>
              </w:rPr>
              <w:t>Vocabulary:</w:t>
            </w:r>
          </w:p>
          <w:p w14:paraId="76E0D085" w14:textId="77777777" w:rsidR="00696D57" w:rsidRDefault="00696D57" w:rsidP="00696D57">
            <w:pPr>
              <w:rPr>
                <w:rFonts w:ascii="Twinkl" w:hAnsi="Twinkl"/>
              </w:rPr>
            </w:pPr>
            <w:r>
              <w:rPr>
                <w:rFonts w:ascii="Twinkl" w:hAnsi="Twinkl"/>
              </w:rPr>
              <w:t>Question, questioning, observe, record, identify, group, classify, sort, predict, diagram, chart, bar chart, table, data.</w:t>
            </w:r>
          </w:p>
          <w:p w14:paraId="685A6FA7" w14:textId="7332CA5D" w:rsidR="00AC181E" w:rsidRDefault="00304D08" w:rsidP="00AC181E">
            <w:pPr>
              <w:rPr>
                <w:rFonts w:ascii="Twinkl" w:hAnsi="Twinkl"/>
              </w:rPr>
            </w:pPr>
            <w:r>
              <w:rPr>
                <w:rFonts w:ascii="Twinkl" w:hAnsi="Twinkl"/>
              </w:rPr>
              <w:t>Materials, purpose, properties, solid, suitability</w:t>
            </w:r>
          </w:p>
        </w:tc>
      </w:tr>
      <w:tr w:rsidR="00AC181E" w14:paraId="02492BB5" w14:textId="77777777" w:rsidTr="00AC181E">
        <w:trPr>
          <w:jc w:val="center"/>
        </w:trPr>
        <w:tc>
          <w:tcPr>
            <w:tcW w:w="8516" w:type="dxa"/>
            <w:shd w:val="clear" w:color="auto" w:fill="E5B8B7" w:themeFill="accent2" w:themeFillTint="66"/>
          </w:tcPr>
          <w:p w14:paraId="1CCBC03E" w14:textId="77777777" w:rsidR="00AC181E" w:rsidRDefault="00AC181E" w:rsidP="00AC181E">
            <w:pPr>
              <w:rPr>
                <w:rFonts w:ascii="Twinkl" w:hAnsi="Twinkl"/>
              </w:rPr>
            </w:pPr>
            <w:r>
              <w:rPr>
                <w:rFonts w:ascii="Twinkl" w:hAnsi="Twinkl"/>
              </w:rPr>
              <w:t>People:</w:t>
            </w:r>
          </w:p>
          <w:p w14:paraId="4F9AD779" w14:textId="143BD8B9" w:rsidR="00AC181E" w:rsidRDefault="006D66B8" w:rsidP="00AC181E">
            <w:pPr>
              <w:rPr>
                <w:rFonts w:ascii="Twinkl" w:hAnsi="Twinkl"/>
              </w:rPr>
            </w:pPr>
            <w:r>
              <w:rPr>
                <w:rFonts w:ascii="Twinkl" w:hAnsi="Twinkl"/>
              </w:rPr>
              <w:t>Working in role as a physicist</w:t>
            </w:r>
            <w:r w:rsidR="00134F95">
              <w:rPr>
                <w:rFonts w:ascii="Twinkl" w:hAnsi="Twinkl"/>
              </w:rPr>
              <w:t xml:space="preserve">. Person of interest Spencer Silver </w:t>
            </w:r>
          </w:p>
        </w:tc>
      </w:tr>
      <w:tr w:rsidR="00AC181E" w14:paraId="6DB98D28" w14:textId="77777777" w:rsidTr="00AC181E">
        <w:trPr>
          <w:jc w:val="center"/>
        </w:trPr>
        <w:tc>
          <w:tcPr>
            <w:tcW w:w="8516" w:type="dxa"/>
            <w:shd w:val="clear" w:color="auto" w:fill="FDFFD9"/>
          </w:tcPr>
          <w:p w14:paraId="4C1E5DB3" w14:textId="77777777" w:rsidR="00AC181E" w:rsidRDefault="00AC181E" w:rsidP="00AC181E">
            <w:pPr>
              <w:rPr>
                <w:rFonts w:ascii="Twinkl" w:hAnsi="Twinkl"/>
              </w:rPr>
            </w:pPr>
            <w:r>
              <w:rPr>
                <w:rFonts w:ascii="Twinkl" w:hAnsi="Twinkl"/>
              </w:rPr>
              <w:t>Places:</w:t>
            </w:r>
          </w:p>
          <w:p w14:paraId="43FD768B" w14:textId="56F5FB29" w:rsidR="00AC181E" w:rsidRDefault="00134F95" w:rsidP="00AC181E">
            <w:pPr>
              <w:rPr>
                <w:rFonts w:ascii="Twinkl" w:hAnsi="Twinkl"/>
              </w:rPr>
            </w:pPr>
            <w:r>
              <w:rPr>
                <w:rFonts w:ascii="Twinkl" w:hAnsi="Twinkl"/>
              </w:rPr>
              <w:t>Winnington Works</w:t>
            </w:r>
          </w:p>
        </w:tc>
      </w:tr>
      <w:tr w:rsidR="00AC181E" w14:paraId="479C7B62" w14:textId="77777777" w:rsidTr="00AC181E">
        <w:trPr>
          <w:jc w:val="center"/>
        </w:trPr>
        <w:tc>
          <w:tcPr>
            <w:tcW w:w="8516" w:type="dxa"/>
            <w:shd w:val="clear" w:color="auto" w:fill="CCFFCC"/>
          </w:tcPr>
          <w:p w14:paraId="02692F7F" w14:textId="6ACF6479" w:rsidR="00AC181E" w:rsidRDefault="00AC181E" w:rsidP="00AC181E">
            <w:pPr>
              <w:rPr>
                <w:rFonts w:ascii="Twinkl" w:hAnsi="Twinkl"/>
              </w:rPr>
            </w:pPr>
            <w:r>
              <w:rPr>
                <w:rFonts w:ascii="Twinkl" w:hAnsi="Twinkl"/>
              </w:rPr>
              <w:t>Events:</w:t>
            </w:r>
          </w:p>
          <w:p w14:paraId="184FC746" w14:textId="28B996F3" w:rsidR="00134F95" w:rsidRDefault="00134F95" w:rsidP="00AC181E">
            <w:pPr>
              <w:rPr>
                <w:rFonts w:ascii="Twinkl" w:hAnsi="Twinkl"/>
              </w:rPr>
            </w:pPr>
            <w:r>
              <w:rPr>
                <w:rFonts w:ascii="Twinkl" w:hAnsi="Twinkl"/>
              </w:rPr>
              <w:t xml:space="preserve">Polythene Invention at Winnington Works </w:t>
            </w:r>
          </w:p>
        </w:tc>
      </w:tr>
      <w:tr w:rsidR="00AC181E" w14:paraId="249BB226" w14:textId="77777777" w:rsidTr="00AC181E">
        <w:trPr>
          <w:jc w:val="center"/>
        </w:trPr>
        <w:tc>
          <w:tcPr>
            <w:tcW w:w="8516" w:type="dxa"/>
            <w:shd w:val="clear" w:color="auto" w:fill="FABF8F" w:themeFill="accent6" w:themeFillTint="99"/>
          </w:tcPr>
          <w:p w14:paraId="59363CDC" w14:textId="77777777" w:rsidR="00AC181E" w:rsidRDefault="00AC181E" w:rsidP="00AC181E">
            <w:pPr>
              <w:rPr>
                <w:rFonts w:ascii="Twinkl" w:hAnsi="Twinkl"/>
              </w:rPr>
            </w:pPr>
            <w:r>
              <w:rPr>
                <w:rFonts w:ascii="Twinkl" w:hAnsi="Twinkl"/>
              </w:rPr>
              <w:t>Knowledge:</w:t>
            </w:r>
          </w:p>
          <w:p w14:paraId="0C4BE1ED"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t>Identify and compare the suitability of a variety of everyday materials, including wood, metal, plastic, glass, brick, rock, paper and cardboard for particular uses.</w:t>
            </w:r>
            <w:r w:rsidRPr="007D58D7">
              <w:rPr>
                <w:rFonts w:ascii="Twinkl" w:hAnsi="Twinkl"/>
                <w:sz w:val="20"/>
                <w:szCs w:val="20"/>
              </w:rPr>
              <w:t xml:space="preserve"> Link to DT children to build products fit for purpose. Children to evaluate the properties of different materials and suggest what they would be best suited for. </w:t>
            </w:r>
          </w:p>
          <w:p w14:paraId="5626EC2E" w14:textId="77777777" w:rsidR="006D66B8" w:rsidRPr="007D58D7" w:rsidRDefault="006D66B8" w:rsidP="006D66B8">
            <w:pPr>
              <w:pStyle w:val="ListParagraph"/>
              <w:numPr>
                <w:ilvl w:val="0"/>
                <w:numId w:val="1"/>
              </w:numPr>
              <w:rPr>
                <w:rFonts w:ascii="Twinkl" w:hAnsi="Twinkl"/>
                <w:sz w:val="20"/>
                <w:szCs w:val="20"/>
                <w:u w:val="single"/>
              </w:rPr>
            </w:pPr>
            <w:r w:rsidRPr="007D58D7">
              <w:rPr>
                <w:rFonts w:ascii="Twinkl" w:hAnsi="Twinkl"/>
                <w:sz w:val="20"/>
                <w:szCs w:val="20"/>
                <w:u w:val="single"/>
              </w:rPr>
              <w:t xml:space="preserve">Find out how the shapes of solid objects made from some materials can be changes by squashing, bending, twisting and stretching. </w:t>
            </w:r>
            <w:r w:rsidRPr="007D58D7">
              <w:rPr>
                <w:rFonts w:ascii="Twinkl" w:hAnsi="Twinkl"/>
                <w:sz w:val="20"/>
                <w:szCs w:val="20"/>
              </w:rPr>
              <w:t>Link to fit for purpose when exploring properties.</w:t>
            </w:r>
            <w:r w:rsidRPr="007D58D7">
              <w:rPr>
                <w:rFonts w:ascii="Twinkl" w:hAnsi="Twinkl"/>
                <w:sz w:val="20"/>
                <w:szCs w:val="20"/>
                <w:u w:val="single"/>
              </w:rPr>
              <w:t xml:space="preserve"> </w:t>
            </w:r>
          </w:p>
          <w:p w14:paraId="10C9B118" w14:textId="77777777" w:rsidR="00AC181E" w:rsidRDefault="00AC181E" w:rsidP="00AC181E">
            <w:pPr>
              <w:rPr>
                <w:rFonts w:ascii="Twinkl" w:hAnsi="Twinkl"/>
              </w:rPr>
            </w:pPr>
          </w:p>
        </w:tc>
      </w:tr>
      <w:tr w:rsidR="00AC181E" w14:paraId="03609D1A" w14:textId="77777777" w:rsidTr="00AC181E">
        <w:trPr>
          <w:jc w:val="center"/>
        </w:trPr>
        <w:tc>
          <w:tcPr>
            <w:tcW w:w="8516" w:type="dxa"/>
            <w:shd w:val="clear" w:color="auto" w:fill="CCC0D9" w:themeFill="accent4" w:themeFillTint="66"/>
          </w:tcPr>
          <w:p w14:paraId="040E19C6" w14:textId="77777777" w:rsidR="00AC181E" w:rsidRDefault="00AC181E" w:rsidP="00AC181E">
            <w:pPr>
              <w:rPr>
                <w:rFonts w:ascii="Twinkl" w:hAnsi="Twinkl"/>
              </w:rPr>
            </w:pPr>
            <w:r>
              <w:rPr>
                <w:rFonts w:ascii="Twinkl" w:hAnsi="Twinkl"/>
              </w:rPr>
              <w:t>Skills:</w:t>
            </w:r>
          </w:p>
          <w:p w14:paraId="70AB81A5"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Asking simple questions and recognising that they can be answered in different ways.</w:t>
            </w:r>
          </w:p>
          <w:p w14:paraId="7E9983A9"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 xml:space="preserve">Observing closely, using simple equipment. </w:t>
            </w:r>
          </w:p>
          <w:p w14:paraId="625CD9D0"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lastRenderedPageBreak/>
              <w:t>Performing simple tests</w:t>
            </w:r>
          </w:p>
          <w:p w14:paraId="1F1CDE4D"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Identify can classifying</w:t>
            </w:r>
          </w:p>
          <w:p w14:paraId="6ED5810E" w14:textId="77777777" w:rsidR="00906C4F" w:rsidRDefault="00906C4F" w:rsidP="00906C4F">
            <w:pPr>
              <w:pStyle w:val="ListParagraph"/>
              <w:numPr>
                <w:ilvl w:val="0"/>
                <w:numId w:val="3"/>
              </w:numPr>
              <w:rPr>
                <w:rFonts w:ascii="Twinkl" w:hAnsi="Twinkl"/>
                <w:sz w:val="20"/>
                <w:szCs w:val="20"/>
              </w:rPr>
            </w:pPr>
            <w:r w:rsidRPr="007D58D7">
              <w:rPr>
                <w:rFonts w:ascii="Twinkl" w:hAnsi="Twinkl"/>
                <w:sz w:val="20"/>
                <w:szCs w:val="20"/>
              </w:rPr>
              <w:t>Using Observations and ideas to suggest answers to questions.</w:t>
            </w:r>
          </w:p>
          <w:p w14:paraId="2BFF7CB9" w14:textId="0FC4FB50" w:rsidR="00AC181E" w:rsidRPr="00906C4F" w:rsidRDefault="00906C4F" w:rsidP="00906C4F">
            <w:pPr>
              <w:pStyle w:val="ListParagraph"/>
              <w:numPr>
                <w:ilvl w:val="0"/>
                <w:numId w:val="3"/>
              </w:numPr>
              <w:rPr>
                <w:rFonts w:ascii="Twinkl" w:hAnsi="Twinkl"/>
                <w:sz w:val="20"/>
                <w:szCs w:val="20"/>
              </w:rPr>
            </w:pPr>
            <w:r w:rsidRPr="00906C4F">
              <w:rPr>
                <w:rFonts w:ascii="Twinkl" w:hAnsi="Twinkl"/>
                <w:sz w:val="20"/>
                <w:szCs w:val="20"/>
              </w:rPr>
              <w:t>Gathering and recording data to help in answering questions.</w:t>
            </w:r>
          </w:p>
        </w:tc>
      </w:tr>
    </w:tbl>
    <w:p w14:paraId="2C77A465"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34759190" w14:textId="77777777" w:rsidTr="00AC181E">
        <w:trPr>
          <w:jc w:val="center"/>
        </w:trPr>
        <w:tc>
          <w:tcPr>
            <w:tcW w:w="8516" w:type="dxa"/>
            <w:shd w:val="clear" w:color="auto" w:fill="B6DDE8" w:themeFill="accent5" w:themeFillTint="66"/>
          </w:tcPr>
          <w:p w14:paraId="04EA8824" w14:textId="2E3F8B8F" w:rsidR="00AC181E" w:rsidRDefault="00AC181E" w:rsidP="00AC181E">
            <w:pPr>
              <w:jc w:val="center"/>
              <w:rPr>
                <w:rFonts w:ascii="Twinkl" w:hAnsi="Twinkl"/>
              </w:rPr>
            </w:pPr>
            <w:r>
              <w:rPr>
                <w:rFonts w:ascii="Twinkl" w:hAnsi="Twinkl"/>
              </w:rPr>
              <w:t xml:space="preserve">Topic to be covered: </w:t>
            </w:r>
            <w:r w:rsidR="006D66B8">
              <w:rPr>
                <w:rFonts w:ascii="Twinkl" w:hAnsi="Twinkl"/>
              </w:rPr>
              <w:t xml:space="preserve">Plants </w:t>
            </w:r>
          </w:p>
        </w:tc>
      </w:tr>
      <w:tr w:rsidR="00AC181E" w14:paraId="329CCC67" w14:textId="77777777" w:rsidTr="00AC181E">
        <w:trPr>
          <w:jc w:val="center"/>
        </w:trPr>
        <w:tc>
          <w:tcPr>
            <w:tcW w:w="8516" w:type="dxa"/>
            <w:shd w:val="clear" w:color="auto" w:fill="C2D69B" w:themeFill="accent3" w:themeFillTint="99"/>
          </w:tcPr>
          <w:p w14:paraId="1D5E1BE7" w14:textId="77777777" w:rsidR="00AC181E" w:rsidRDefault="00AC181E" w:rsidP="00AC181E">
            <w:pPr>
              <w:rPr>
                <w:rFonts w:ascii="Twinkl" w:hAnsi="Twinkl"/>
              </w:rPr>
            </w:pPr>
            <w:r>
              <w:rPr>
                <w:rFonts w:ascii="Twinkl" w:hAnsi="Twinkl"/>
              </w:rPr>
              <w:t>Vocabulary:</w:t>
            </w:r>
          </w:p>
          <w:p w14:paraId="29AC7B86" w14:textId="590B8B3C" w:rsidR="00696D57" w:rsidRDefault="00696D57" w:rsidP="00696D57">
            <w:pPr>
              <w:rPr>
                <w:rFonts w:ascii="Twinkl" w:hAnsi="Twinkl"/>
              </w:rPr>
            </w:pPr>
            <w:r>
              <w:rPr>
                <w:rFonts w:ascii="Twinkl" w:hAnsi="Twinkl"/>
              </w:rPr>
              <w:t>Question, questioning, observe, record, identify, predict, diagram, chart, bar chart, table, data.</w:t>
            </w:r>
          </w:p>
          <w:p w14:paraId="3E61378C" w14:textId="7D7FF7F0" w:rsidR="00AC181E" w:rsidRDefault="00304D08" w:rsidP="00AC181E">
            <w:pPr>
              <w:rPr>
                <w:rFonts w:ascii="Twinkl" w:hAnsi="Twinkl"/>
              </w:rPr>
            </w:pPr>
            <w:r>
              <w:rPr>
                <w:rFonts w:ascii="Twinkl" w:hAnsi="Twinkl"/>
              </w:rPr>
              <w:t>Bulbs, seeds, mature, temperature, roots, light, water</w:t>
            </w:r>
          </w:p>
        </w:tc>
      </w:tr>
      <w:tr w:rsidR="00AC181E" w14:paraId="58EC592C" w14:textId="77777777" w:rsidTr="00AC181E">
        <w:trPr>
          <w:jc w:val="center"/>
        </w:trPr>
        <w:tc>
          <w:tcPr>
            <w:tcW w:w="8516" w:type="dxa"/>
            <w:shd w:val="clear" w:color="auto" w:fill="E5B8B7" w:themeFill="accent2" w:themeFillTint="66"/>
          </w:tcPr>
          <w:p w14:paraId="445A5D64" w14:textId="77777777" w:rsidR="00AC181E" w:rsidRDefault="00AC181E" w:rsidP="00AC181E">
            <w:pPr>
              <w:rPr>
                <w:rFonts w:ascii="Twinkl" w:hAnsi="Twinkl"/>
              </w:rPr>
            </w:pPr>
            <w:r>
              <w:rPr>
                <w:rFonts w:ascii="Twinkl" w:hAnsi="Twinkl"/>
              </w:rPr>
              <w:t>People:</w:t>
            </w:r>
          </w:p>
          <w:p w14:paraId="59BD943A" w14:textId="72E0BBAB" w:rsidR="00AC181E" w:rsidRDefault="006D66B8" w:rsidP="00AC181E">
            <w:pPr>
              <w:rPr>
                <w:rFonts w:ascii="Twinkl" w:hAnsi="Twinkl"/>
              </w:rPr>
            </w:pPr>
            <w:r>
              <w:rPr>
                <w:rFonts w:ascii="Twinkl" w:hAnsi="Twinkl"/>
              </w:rPr>
              <w:t>Working in role as a botanist</w:t>
            </w:r>
            <w:r w:rsidR="00134F95">
              <w:rPr>
                <w:rFonts w:ascii="Twinkl" w:hAnsi="Twinkl"/>
              </w:rPr>
              <w:t>. Person of interest Agnes Arber</w:t>
            </w:r>
          </w:p>
        </w:tc>
      </w:tr>
      <w:tr w:rsidR="00AC181E" w14:paraId="6A52BA14" w14:textId="77777777" w:rsidTr="00AC181E">
        <w:trPr>
          <w:jc w:val="center"/>
        </w:trPr>
        <w:tc>
          <w:tcPr>
            <w:tcW w:w="8516" w:type="dxa"/>
            <w:shd w:val="clear" w:color="auto" w:fill="FDFFD9"/>
          </w:tcPr>
          <w:p w14:paraId="7E25E098" w14:textId="77777777" w:rsidR="00AC181E" w:rsidRDefault="00AC181E" w:rsidP="00AC181E">
            <w:pPr>
              <w:rPr>
                <w:rFonts w:ascii="Twinkl" w:hAnsi="Twinkl"/>
              </w:rPr>
            </w:pPr>
            <w:r>
              <w:rPr>
                <w:rFonts w:ascii="Twinkl" w:hAnsi="Twinkl"/>
              </w:rPr>
              <w:t>Places:</w:t>
            </w:r>
          </w:p>
          <w:p w14:paraId="0E2631D7" w14:textId="328C95B2" w:rsidR="00AC181E" w:rsidRDefault="00134F95" w:rsidP="00AC181E">
            <w:pPr>
              <w:rPr>
                <w:rFonts w:ascii="Twinkl" w:hAnsi="Twinkl"/>
              </w:rPr>
            </w:pPr>
            <w:r>
              <w:rPr>
                <w:rFonts w:ascii="Twinkl" w:hAnsi="Twinkl"/>
              </w:rPr>
              <w:t>School Garden</w:t>
            </w:r>
          </w:p>
        </w:tc>
      </w:tr>
      <w:tr w:rsidR="00AC181E" w14:paraId="6AC48291" w14:textId="77777777" w:rsidTr="00AC181E">
        <w:trPr>
          <w:jc w:val="center"/>
        </w:trPr>
        <w:tc>
          <w:tcPr>
            <w:tcW w:w="8516" w:type="dxa"/>
            <w:shd w:val="clear" w:color="auto" w:fill="CCFFCC"/>
          </w:tcPr>
          <w:p w14:paraId="02B97B38" w14:textId="77777777" w:rsidR="00AC181E" w:rsidRDefault="00AC181E" w:rsidP="00AC181E">
            <w:pPr>
              <w:rPr>
                <w:rFonts w:ascii="Twinkl" w:hAnsi="Twinkl"/>
              </w:rPr>
            </w:pPr>
            <w:r>
              <w:rPr>
                <w:rFonts w:ascii="Twinkl" w:hAnsi="Twinkl"/>
              </w:rPr>
              <w:t>Events:</w:t>
            </w:r>
          </w:p>
          <w:p w14:paraId="20B8C0AD" w14:textId="77777777" w:rsidR="00AC181E" w:rsidRDefault="00AC181E" w:rsidP="00AC181E">
            <w:pPr>
              <w:rPr>
                <w:rFonts w:ascii="Twinkl" w:hAnsi="Twinkl"/>
              </w:rPr>
            </w:pPr>
          </w:p>
        </w:tc>
      </w:tr>
      <w:tr w:rsidR="00AC181E" w14:paraId="41591E52" w14:textId="77777777" w:rsidTr="00AC181E">
        <w:trPr>
          <w:jc w:val="center"/>
        </w:trPr>
        <w:tc>
          <w:tcPr>
            <w:tcW w:w="8516" w:type="dxa"/>
            <w:shd w:val="clear" w:color="auto" w:fill="FABF8F" w:themeFill="accent6" w:themeFillTint="99"/>
          </w:tcPr>
          <w:p w14:paraId="0FD1DDBA" w14:textId="77777777" w:rsidR="00AC181E" w:rsidRDefault="00AC181E" w:rsidP="00AC181E">
            <w:pPr>
              <w:rPr>
                <w:rFonts w:ascii="Twinkl" w:hAnsi="Twinkl"/>
              </w:rPr>
            </w:pPr>
            <w:r>
              <w:rPr>
                <w:rFonts w:ascii="Twinkl" w:hAnsi="Twinkl"/>
              </w:rPr>
              <w:t>Knowledge:</w:t>
            </w:r>
          </w:p>
          <w:p w14:paraId="600AE661"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t>Observe and describe how seeds and bulbs grow into mature plants.</w:t>
            </w:r>
            <w:r w:rsidRPr="007D58D7">
              <w:rPr>
                <w:rFonts w:ascii="Twinkl" w:hAnsi="Twinkl"/>
                <w:sz w:val="20"/>
                <w:szCs w:val="20"/>
              </w:rPr>
              <w:t xml:space="preserve"> Children to grow a variety of plants from both bulbs and seeds – children to create gardeners guides to taking care of them. Link to pollination project and planting in Andrew’s garden. Children to learn about the advantages of growing in a greenhouse. Possible extension – children to investigate the </w:t>
            </w:r>
            <w:proofErr w:type="spellStart"/>
            <w:r w:rsidRPr="007D58D7">
              <w:rPr>
                <w:rFonts w:ascii="Twinkl" w:hAnsi="Twinkl"/>
                <w:sz w:val="20"/>
                <w:szCs w:val="20"/>
              </w:rPr>
              <w:t>ph</w:t>
            </w:r>
            <w:proofErr w:type="spellEnd"/>
            <w:r w:rsidRPr="007D58D7">
              <w:rPr>
                <w:rFonts w:ascii="Twinkl" w:hAnsi="Twinkl"/>
                <w:sz w:val="20"/>
                <w:szCs w:val="20"/>
              </w:rPr>
              <w:t xml:space="preserve"> levels of the soil around school to decide where plants would be best suited. </w:t>
            </w:r>
          </w:p>
          <w:p w14:paraId="1D350FA7"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t>Find out and describe how plants need water, light and a suitable temperature to grow and stay healthy.</w:t>
            </w:r>
            <w:r w:rsidRPr="007D58D7">
              <w:rPr>
                <w:rFonts w:ascii="Twinkl" w:hAnsi="Twinkl"/>
                <w:sz w:val="20"/>
                <w:szCs w:val="20"/>
              </w:rPr>
              <w:t xml:space="preserve"> Children to investigate what plants need to survive. Children to plan an investigation that tests what plants need to survive. </w:t>
            </w:r>
          </w:p>
          <w:p w14:paraId="0133F560" w14:textId="77777777" w:rsidR="00AC181E" w:rsidRDefault="00AC181E" w:rsidP="00AC181E">
            <w:pPr>
              <w:rPr>
                <w:rFonts w:ascii="Twinkl" w:hAnsi="Twinkl"/>
              </w:rPr>
            </w:pPr>
          </w:p>
        </w:tc>
      </w:tr>
      <w:tr w:rsidR="00AC181E" w14:paraId="62C7EF6D" w14:textId="77777777" w:rsidTr="00AC181E">
        <w:trPr>
          <w:jc w:val="center"/>
        </w:trPr>
        <w:tc>
          <w:tcPr>
            <w:tcW w:w="8516" w:type="dxa"/>
            <w:shd w:val="clear" w:color="auto" w:fill="CCC0D9" w:themeFill="accent4" w:themeFillTint="66"/>
          </w:tcPr>
          <w:p w14:paraId="12ECFD58" w14:textId="77777777" w:rsidR="00AC181E" w:rsidRDefault="00AC181E" w:rsidP="00AC181E">
            <w:pPr>
              <w:rPr>
                <w:rFonts w:ascii="Twinkl" w:hAnsi="Twinkl"/>
              </w:rPr>
            </w:pPr>
            <w:r>
              <w:rPr>
                <w:rFonts w:ascii="Twinkl" w:hAnsi="Twinkl"/>
              </w:rPr>
              <w:t>Skills:</w:t>
            </w:r>
          </w:p>
          <w:p w14:paraId="12E9DE0B"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Asking simple questions and recognising that they can be answered in different ways.</w:t>
            </w:r>
          </w:p>
          <w:p w14:paraId="30F80564"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 xml:space="preserve">Observing closely, using simple equipment. </w:t>
            </w:r>
          </w:p>
          <w:p w14:paraId="35F3AC6A"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Performing simple tests</w:t>
            </w:r>
          </w:p>
          <w:p w14:paraId="602A253D"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Identify can classifying</w:t>
            </w:r>
          </w:p>
          <w:p w14:paraId="443945E2" w14:textId="77777777" w:rsidR="00906C4F" w:rsidRDefault="00906C4F" w:rsidP="00906C4F">
            <w:pPr>
              <w:pStyle w:val="ListParagraph"/>
              <w:numPr>
                <w:ilvl w:val="0"/>
                <w:numId w:val="3"/>
              </w:numPr>
              <w:rPr>
                <w:rFonts w:ascii="Twinkl" w:hAnsi="Twinkl"/>
                <w:sz w:val="20"/>
                <w:szCs w:val="20"/>
              </w:rPr>
            </w:pPr>
            <w:r w:rsidRPr="007D58D7">
              <w:rPr>
                <w:rFonts w:ascii="Twinkl" w:hAnsi="Twinkl"/>
                <w:sz w:val="20"/>
                <w:szCs w:val="20"/>
              </w:rPr>
              <w:t>Using Observations and ideas to suggest answers to questions.</w:t>
            </w:r>
          </w:p>
          <w:p w14:paraId="28BFD7D6" w14:textId="643AD9CC" w:rsidR="00AC181E" w:rsidRPr="00906C4F" w:rsidRDefault="00906C4F" w:rsidP="00906C4F">
            <w:pPr>
              <w:pStyle w:val="ListParagraph"/>
              <w:numPr>
                <w:ilvl w:val="0"/>
                <w:numId w:val="3"/>
              </w:numPr>
              <w:rPr>
                <w:rFonts w:ascii="Twinkl" w:hAnsi="Twinkl"/>
                <w:sz w:val="20"/>
                <w:szCs w:val="20"/>
              </w:rPr>
            </w:pPr>
            <w:r w:rsidRPr="00906C4F">
              <w:rPr>
                <w:rFonts w:ascii="Twinkl" w:hAnsi="Twinkl"/>
                <w:sz w:val="20"/>
                <w:szCs w:val="20"/>
              </w:rPr>
              <w:t>Gathering and recording data to help in answering questions.</w:t>
            </w:r>
          </w:p>
        </w:tc>
      </w:tr>
    </w:tbl>
    <w:p w14:paraId="2B391BC4"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76EBF5DA" w14:textId="77777777" w:rsidTr="00AC181E">
        <w:trPr>
          <w:jc w:val="center"/>
        </w:trPr>
        <w:tc>
          <w:tcPr>
            <w:tcW w:w="8516" w:type="dxa"/>
            <w:shd w:val="clear" w:color="auto" w:fill="B6DDE8" w:themeFill="accent5" w:themeFillTint="66"/>
          </w:tcPr>
          <w:p w14:paraId="48EAE8A6" w14:textId="5E42EA93" w:rsidR="00AC181E" w:rsidRDefault="00AC181E" w:rsidP="00AC181E">
            <w:pPr>
              <w:jc w:val="center"/>
              <w:rPr>
                <w:rFonts w:ascii="Twinkl" w:hAnsi="Twinkl"/>
              </w:rPr>
            </w:pPr>
            <w:r>
              <w:rPr>
                <w:rFonts w:ascii="Twinkl" w:hAnsi="Twinkl"/>
              </w:rPr>
              <w:t xml:space="preserve">Topic to be covered: </w:t>
            </w:r>
            <w:r w:rsidR="006D66B8">
              <w:rPr>
                <w:rFonts w:ascii="Twinkl" w:hAnsi="Twinkl"/>
              </w:rPr>
              <w:t xml:space="preserve">Living Things and their Habitats </w:t>
            </w:r>
          </w:p>
        </w:tc>
      </w:tr>
      <w:tr w:rsidR="00AC181E" w14:paraId="6E178CCF" w14:textId="77777777" w:rsidTr="00AC181E">
        <w:trPr>
          <w:jc w:val="center"/>
        </w:trPr>
        <w:tc>
          <w:tcPr>
            <w:tcW w:w="8516" w:type="dxa"/>
            <w:shd w:val="clear" w:color="auto" w:fill="C2D69B" w:themeFill="accent3" w:themeFillTint="99"/>
          </w:tcPr>
          <w:p w14:paraId="5543AC52" w14:textId="77777777" w:rsidR="00AC181E" w:rsidRDefault="00AC181E" w:rsidP="00AC181E">
            <w:pPr>
              <w:rPr>
                <w:rFonts w:ascii="Twinkl" w:hAnsi="Twinkl"/>
              </w:rPr>
            </w:pPr>
            <w:r>
              <w:rPr>
                <w:rFonts w:ascii="Twinkl" w:hAnsi="Twinkl"/>
              </w:rPr>
              <w:t>Vocabulary:</w:t>
            </w:r>
          </w:p>
          <w:p w14:paraId="2AE9688C" w14:textId="575C7DFA" w:rsidR="00696D57" w:rsidRDefault="00696D57" w:rsidP="00696D57">
            <w:pPr>
              <w:rPr>
                <w:rFonts w:ascii="Twinkl" w:hAnsi="Twinkl"/>
              </w:rPr>
            </w:pPr>
            <w:r>
              <w:rPr>
                <w:rFonts w:ascii="Twinkl" w:hAnsi="Twinkl"/>
              </w:rPr>
              <w:t>Question, questioning, observe, record, identify, group, classify, sort, predict, diagram, table, data.</w:t>
            </w:r>
          </w:p>
          <w:p w14:paraId="2036B702" w14:textId="0ABA0B38" w:rsidR="00AC181E" w:rsidRDefault="00304D08" w:rsidP="00AC181E">
            <w:pPr>
              <w:rPr>
                <w:rFonts w:ascii="Twinkl" w:hAnsi="Twinkl"/>
              </w:rPr>
            </w:pPr>
            <w:r>
              <w:rPr>
                <w:rFonts w:ascii="Twinkl" w:hAnsi="Twinkl"/>
              </w:rPr>
              <w:t>Living, habitats, food source, food chain, suited, depend, micro-habitat.</w:t>
            </w:r>
          </w:p>
        </w:tc>
      </w:tr>
      <w:tr w:rsidR="00AC181E" w14:paraId="57CFC323" w14:textId="77777777" w:rsidTr="00AC181E">
        <w:trPr>
          <w:jc w:val="center"/>
        </w:trPr>
        <w:tc>
          <w:tcPr>
            <w:tcW w:w="8516" w:type="dxa"/>
            <w:shd w:val="clear" w:color="auto" w:fill="E5B8B7" w:themeFill="accent2" w:themeFillTint="66"/>
          </w:tcPr>
          <w:p w14:paraId="1881CD2C" w14:textId="77777777" w:rsidR="00AC181E" w:rsidRDefault="00AC181E" w:rsidP="00AC181E">
            <w:pPr>
              <w:rPr>
                <w:rFonts w:ascii="Twinkl" w:hAnsi="Twinkl"/>
              </w:rPr>
            </w:pPr>
            <w:r>
              <w:rPr>
                <w:rFonts w:ascii="Twinkl" w:hAnsi="Twinkl"/>
              </w:rPr>
              <w:t>People:</w:t>
            </w:r>
          </w:p>
          <w:p w14:paraId="46A8E115" w14:textId="531065C7" w:rsidR="00AC181E" w:rsidRDefault="006D66B8" w:rsidP="00AC181E">
            <w:pPr>
              <w:rPr>
                <w:rFonts w:ascii="Twinkl" w:hAnsi="Twinkl"/>
              </w:rPr>
            </w:pPr>
            <w:r>
              <w:rPr>
                <w:rFonts w:ascii="Twinkl" w:hAnsi="Twinkl"/>
              </w:rPr>
              <w:t>Working in role as a biologist</w:t>
            </w:r>
            <w:r w:rsidR="007C7390">
              <w:rPr>
                <w:rFonts w:ascii="Twinkl" w:hAnsi="Twinkl"/>
              </w:rPr>
              <w:t xml:space="preserve">. Person of interest Jane Goodall (Ethologist and Anthropologist) </w:t>
            </w:r>
          </w:p>
        </w:tc>
      </w:tr>
      <w:tr w:rsidR="00AC181E" w14:paraId="74E98BFD" w14:textId="77777777" w:rsidTr="00AC181E">
        <w:trPr>
          <w:jc w:val="center"/>
        </w:trPr>
        <w:tc>
          <w:tcPr>
            <w:tcW w:w="8516" w:type="dxa"/>
            <w:shd w:val="clear" w:color="auto" w:fill="FDFFD9"/>
          </w:tcPr>
          <w:p w14:paraId="587DEDC1" w14:textId="77777777" w:rsidR="00AC181E" w:rsidRDefault="00AC181E" w:rsidP="00AC181E">
            <w:pPr>
              <w:rPr>
                <w:rFonts w:ascii="Twinkl" w:hAnsi="Twinkl"/>
              </w:rPr>
            </w:pPr>
            <w:r>
              <w:rPr>
                <w:rFonts w:ascii="Twinkl" w:hAnsi="Twinkl"/>
              </w:rPr>
              <w:t>Places:</w:t>
            </w:r>
          </w:p>
          <w:p w14:paraId="7216EF5C" w14:textId="079025FB" w:rsidR="00AC181E" w:rsidRDefault="007C7390" w:rsidP="00AC181E">
            <w:pPr>
              <w:rPr>
                <w:rFonts w:ascii="Twinkl" w:hAnsi="Twinkl"/>
              </w:rPr>
            </w:pPr>
            <w:r>
              <w:rPr>
                <w:rFonts w:ascii="Twinkl" w:hAnsi="Twinkl"/>
              </w:rPr>
              <w:t>School grounds.</w:t>
            </w:r>
          </w:p>
        </w:tc>
      </w:tr>
      <w:tr w:rsidR="00AC181E" w14:paraId="4B160779" w14:textId="77777777" w:rsidTr="00AC181E">
        <w:trPr>
          <w:jc w:val="center"/>
        </w:trPr>
        <w:tc>
          <w:tcPr>
            <w:tcW w:w="8516" w:type="dxa"/>
            <w:shd w:val="clear" w:color="auto" w:fill="CCFFCC"/>
          </w:tcPr>
          <w:p w14:paraId="3EAC5495" w14:textId="77777777" w:rsidR="00AC181E" w:rsidRDefault="00AC181E" w:rsidP="00AC181E">
            <w:pPr>
              <w:rPr>
                <w:rFonts w:ascii="Twinkl" w:hAnsi="Twinkl"/>
              </w:rPr>
            </w:pPr>
            <w:r>
              <w:rPr>
                <w:rFonts w:ascii="Twinkl" w:hAnsi="Twinkl"/>
              </w:rPr>
              <w:t>Events:</w:t>
            </w:r>
          </w:p>
          <w:p w14:paraId="7435B2B7" w14:textId="77777777" w:rsidR="00AC181E" w:rsidRDefault="00AC181E" w:rsidP="00AC181E">
            <w:pPr>
              <w:rPr>
                <w:rFonts w:ascii="Twinkl" w:hAnsi="Twinkl"/>
              </w:rPr>
            </w:pPr>
          </w:p>
        </w:tc>
      </w:tr>
      <w:tr w:rsidR="00AC181E" w14:paraId="580DCBDB" w14:textId="77777777" w:rsidTr="00AC181E">
        <w:trPr>
          <w:jc w:val="center"/>
        </w:trPr>
        <w:tc>
          <w:tcPr>
            <w:tcW w:w="8516" w:type="dxa"/>
            <w:shd w:val="clear" w:color="auto" w:fill="FABF8F" w:themeFill="accent6" w:themeFillTint="99"/>
          </w:tcPr>
          <w:p w14:paraId="27298380" w14:textId="77777777" w:rsidR="00AC181E" w:rsidRDefault="00AC181E" w:rsidP="00AC181E">
            <w:pPr>
              <w:rPr>
                <w:rFonts w:ascii="Twinkl" w:hAnsi="Twinkl"/>
              </w:rPr>
            </w:pPr>
            <w:r>
              <w:rPr>
                <w:rFonts w:ascii="Twinkl" w:hAnsi="Twinkl"/>
              </w:rPr>
              <w:t>Knowledge:</w:t>
            </w:r>
          </w:p>
          <w:p w14:paraId="62551237"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t>Explore and compare the differences between things that are living, dead, and things that have never been alive.</w:t>
            </w:r>
            <w:r w:rsidRPr="007D58D7">
              <w:rPr>
                <w:rFonts w:ascii="Twinkl" w:hAnsi="Twinkl"/>
                <w:sz w:val="20"/>
                <w:szCs w:val="20"/>
              </w:rPr>
              <w:t xml:space="preserve"> Children to sort using Venn diagrams and explain their choices. Children to identify the features of the three groups and how we identify something as living/dead or never alive. </w:t>
            </w:r>
          </w:p>
          <w:p w14:paraId="74A8B8AB"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t>Identify that most living things live in habitats to which they are suited and describe how different habitats provide for the basic needs of different kinds of animals and plants, and how they depend on each other.</w:t>
            </w:r>
            <w:r w:rsidRPr="007D58D7">
              <w:rPr>
                <w:rFonts w:ascii="Twinkl" w:hAnsi="Twinkl"/>
                <w:sz w:val="20"/>
                <w:szCs w:val="20"/>
              </w:rPr>
              <w:t xml:space="preserve"> Children to go on a habitats walk –what lives in our school environment? Why? How are they suited to the environment? How does it help them to survive? Children to look at habitats such as hedgerows and how we can help to support the animals that are losing this sort of habitat in our own gardens. Children to look at the hedgehog and build hedgehog houses or the bumble bee and how we can make our environment more friendly for pollinating insect and why this is important. </w:t>
            </w:r>
          </w:p>
          <w:p w14:paraId="07C17F85"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lastRenderedPageBreak/>
              <w:t>Identify and name a variety of plants and animals in their habitats, including micro-habitats.</w:t>
            </w:r>
            <w:r w:rsidRPr="007D58D7">
              <w:rPr>
                <w:rFonts w:ascii="Twinkl" w:hAnsi="Twinkl"/>
                <w:sz w:val="20"/>
                <w:szCs w:val="20"/>
              </w:rPr>
              <w:t xml:space="preserve"> Children to go on a nature walk to find micro-habitats. Children to create their own micro-habitat (mini-beast hotel) and create a guide book for it. </w:t>
            </w:r>
          </w:p>
          <w:p w14:paraId="2545CD7C" w14:textId="77777777" w:rsidR="006D66B8" w:rsidRPr="007D58D7" w:rsidRDefault="006D66B8" w:rsidP="006D66B8">
            <w:pPr>
              <w:pStyle w:val="ListParagraph"/>
              <w:numPr>
                <w:ilvl w:val="0"/>
                <w:numId w:val="1"/>
              </w:numPr>
              <w:rPr>
                <w:rFonts w:ascii="Twinkl" w:hAnsi="Twinkl"/>
                <w:sz w:val="20"/>
                <w:szCs w:val="20"/>
                <w:u w:val="single"/>
              </w:rPr>
            </w:pPr>
            <w:r w:rsidRPr="007D58D7">
              <w:rPr>
                <w:rFonts w:ascii="Twinkl" w:hAnsi="Twinkl"/>
                <w:sz w:val="20"/>
                <w:szCs w:val="20"/>
                <w:u w:val="single"/>
              </w:rPr>
              <w:t xml:space="preserve">Describe how animals obtain their food from plants and other animals, using micro-habitats. </w:t>
            </w:r>
          </w:p>
          <w:p w14:paraId="01E8E26C" w14:textId="77777777" w:rsidR="006D66B8" w:rsidRPr="007D58D7" w:rsidRDefault="006D66B8" w:rsidP="006D66B8">
            <w:pPr>
              <w:pStyle w:val="ListParagraph"/>
              <w:numPr>
                <w:ilvl w:val="0"/>
                <w:numId w:val="1"/>
              </w:numPr>
              <w:rPr>
                <w:rFonts w:ascii="Twinkl" w:hAnsi="Twinkl"/>
                <w:sz w:val="20"/>
                <w:szCs w:val="20"/>
              </w:rPr>
            </w:pPr>
            <w:r w:rsidRPr="007D58D7">
              <w:rPr>
                <w:rFonts w:ascii="Twinkl" w:hAnsi="Twinkl"/>
                <w:sz w:val="20"/>
                <w:szCs w:val="20"/>
                <w:u w:val="single"/>
              </w:rPr>
              <w:t>Describe how animals obtain their food from plants and other animals, using the idea of a simple food chain, and identify and name different sources of food.</w:t>
            </w:r>
            <w:r w:rsidRPr="007D58D7">
              <w:rPr>
                <w:rFonts w:ascii="Twinkl" w:hAnsi="Twinkl"/>
                <w:sz w:val="20"/>
                <w:szCs w:val="20"/>
              </w:rPr>
              <w:t xml:space="preserve"> Children to look at their local environment and the animals we know make it their home. What food sources do these animals have? Children to create simple food chains. Look at how energy moves up the food chain. What would happen if part of the food chain was removed? For example if the plants were to be killed? What would happen to the rest of the food chain. </w:t>
            </w:r>
          </w:p>
          <w:p w14:paraId="7EA69778" w14:textId="77777777" w:rsidR="00AC181E" w:rsidRDefault="00AC181E" w:rsidP="00AC181E">
            <w:pPr>
              <w:rPr>
                <w:rFonts w:ascii="Twinkl" w:hAnsi="Twinkl"/>
              </w:rPr>
            </w:pPr>
          </w:p>
        </w:tc>
      </w:tr>
      <w:tr w:rsidR="00AC181E" w14:paraId="052679E0" w14:textId="77777777" w:rsidTr="00AC181E">
        <w:trPr>
          <w:jc w:val="center"/>
        </w:trPr>
        <w:tc>
          <w:tcPr>
            <w:tcW w:w="8516" w:type="dxa"/>
            <w:shd w:val="clear" w:color="auto" w:fill="CCC0D9" w:themeFill="accent4" w:themeFillTint="66"/>
          </w:tcPr>
          <w:p w14:paraId="245274BD" w14:textId="77777777" w:rsidR="00AC181E" w:rsidRDefault="00AC181E" w:rsidP="00AC181E">
            <w:pPr>
              <w:rPr>
                <w:rFonts w:ascii="Twinkl" w:hAnsi="Twinkl"/>
              </w:rPr>
            </w:pPr>
            <w:r>
              <w:rPr>
                <w:rFonts w:ascii="Twinkl" w:hAnsi="Twinkl"/>
              </w:rPr>
              <w:lastRenderedPageBreak/>
              <w:t>Skills:</w:t>
            </w:r>
          </w:p>
          <w:p w14:paraId="40C25A20"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Asking simple questions and recognising that they can be answered in different ways.</w:t>
            </w:r>
          </w:p>
          <w:p w14:paraId="7B08507E"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 xml:space="preserve">Observing closely, using simple equipment. </w:t>
            </w:r>
          </w:p>
          <w:p w14:paraId="1D289C8E" w14:textId="77777777" w:rsidR="00906C4F" w:rsidRPr="007D58D7" w:rsidRDefault="00906C4F" w:rsidP="00906C4F">
            <w:pPr>
              <w:pStyle w:val="ListParagraph"/>
              <w:numPr>
                <w:ilvl w:val="0"/>
                <w:numId w:val="3"/>
              </w:numPr>
              <w:rPr>
                <w:rFonts w:ascii="Twinkl" w:hAnsi="Twinkl"/>
                <w:sz w:val="20"/>
                <w:szCs w:val="20"/>
              </w:rPr>
            </w:pPr>
            <w:r w:rsidRPr="007D58D7">
              <w:rPr>
                <w:rFonts w:ascii="Twinkl" w:hAnsi="Twinkl"/>
                <w:sz w:val="20"/>
                <w:szCs w:val="20"/>
              </w:rPr>
              <w:t>Identify can classifying</w:t>
            </w:r>
          </w:p>
          <w:p w14:paraId="0A554AE2" w14:textId="347ECBD1" w:rsidR="00AC181E" w:rsidRPr="00570B9E" w:rsidRDefault="00906C4F" w:rsidP="00570B9E">
            <w:pPr>
              <w:pStyle w:val="ListParagraph"/>
              <w:numPr>
                <w:ilvl w:val="0"/>
                <w:numId w:val="3"/>
              </w:numPr>
              <w:rPr>
                <w:rFonts w:ascii="Twinkl" w:hAnsi="Twinkl"/>
                <w:sz w:val="20"/>
                <w:szCs w:val="20"/>
              </w:rPr>
            </w:pPr>
            <w:r w:rsidRPr="007D58D7">
              <w:rPr>
                <w:rFonts w:ascii="Twinkl" w:hAnsi="Twinkl"/>
                <w:sz w:val="20"/>
                <w:szCs w:val="20"/>
              </w:rPr>
              <w:t>Using Observations and ideas to suggest answers to questions.</w:t>
            </w:r>
          </w:p>
        </w:tc>
      </w:tr>
    </w:tbl>
    <w:p w14:paraId="301E3B93" w14:textId="77777777" w:rsidR="00AC181E" w:rsidRDefault="00AC181E" w:rsidP="00A371FA">
      <w:pPr>
        <w:jc w:val="center"/>
        <w:rPr>
          <w:rFonts w:ascii="Twinkl" w:hAnsi="Twinkl"/>
        </w:rPr>
      </w:pPr>
    </w:p>
    <w:p w14:paraId="12E04EE5" w14:textId="77777777" w:rsidR="00AC181E" w:rsidRDefault="00AC181E" w:rsidP="00A371FA">
      <w:pPr>
        <w:jc w:val="center"/>
        <w:rPr>
          <w:rFonts w:ascii="Twinkl" w:hAnsi="Twinkl"/>
        </w:rPr>
      </w:pPr>
    </w:p>
    <w:p w14:paraId="423F6E86" w14:textId="77777777" w:rsidR="00AC181E" w:rsidRDefault="00AC181E" w:rsidP="00A371FA">
      <w:pPr>
        <w:jc w:val="center"/>
        <w:rPr>
          <w:rFonts w:ascii="Twinkl" w:hAnsi="Twinkl"/>
        </w:rPr>
      </w:pPr>
    </w:p>
    <w:p w14:paraId="2B08EE1D" w14:textId="77777777" w:rsidR="007E1699" w:rsidRDefault="007E1699" w:rsidP="00A371FA">
      <w:pPr>
        <w:jc w:val="center"/>
        <w:rPr>
          <w:rFonts w:ascii="Twinkl" w:hAnsi="Twinkl"/>
        </w:rPr>
      </w:pPr>
    </w:p>
    <w:p w14:paraId="64FFBBE0" w14:textId="77777777" w:rsidR="00AC181E" w:rsidRDefault="00AC181E" w:rsidP="00A371FA">
      <w:pPr>
        <w:jc w:val="center"/>
        <w:rPr>
          <w:rFonts w:ascii="Twinkl" w:hAnsi="Twinkl"/>
        </w:rPr>
      </w:pPr>
      <w:r>
        <w:rPr>
          <w:rFonts w:ascii="Twinkl" w:hAnsi="Twinkl"/>
        </w:rPr>
        <w:t>Year 3 Science</w:t>
      </w:r>
    </w:p>
    <w:tbl>
      <w:tblPr>
        <w:tblStyle w:val="TableGrid"/>
        <w:tblW w:w="0" w:type="auto"/>
        <w:jc w:val="center"/>
        <w:tblLook w:val="04A0" w:firstRow="1" w:lastRow="0" w:firstColumn="1" w:lastColumn="0" w:noHBand="0" w:noVBand="1"/>
      </w:tblPr>
      <w:tblGrid>
        <w:gridCol w:w="8516"/>
      </w:tblGrid>
      <w:tr w:rsidR="00AC181E" w14:paraId="7EFFF263" w14:textId="77777777" w:rsidTr="00AC181E">
        <w:trPr>
          <w:jc w:val="center"/>
        </w:trPr>
        <w:tc>
          <w:tcPr>
            <w:tcW w:w="8516" w:type="dxa"/>
            <w:shd w:val="clear" w:color="auto" w:fill="B6DDE8" w:themeFill="accent5" w:themeFillTint="66"/>
          </w:tcPr>
          <w:p w14:paraId="41D7630E" w14:textId="2429C6BC" w:rsidR="00AC181E" w:rsidRDefault="00AC181E" w:rsidP="00AC181E">
            <w:pPr>
              <w:jc w:val="center"/>
              <w:rPr>
                <w:rFonts w:ascii="Twinkl" w:hAnsi="Twinkl"/>
              </w:rPr>
            </w:pPr>
            <w:r>
              <w:rPr>
                <w:rFonts w:ascii="Twinkl" w:hAnsi="Twinkl"/>
              </w:rPr>
              <w:t xml:space="preserve">Topic to be covered: </w:t>
            </w:r>
            <w:r w:rsidR="00C20A14">
              <w:rPr>
                <w:rFonts w:ascii="Twinkl" w:hAnsi="Twinkl"/>
              </w:rPr>
              <w:t xml:space="preserve">Rocks </w:t>
            </w:r>
          </w:p>
        </w:tc>
      </w:tr>
      <w:tr w:rsidR="00AC181E" w14:paraId="1EF73C04" w14:textId="77777777" w:rsidTr="00AC181E">
        <w:trPr>
          <w:jc w:val="center"/>
        </w:trPr>
        <w:tc>
          <w:tcPr>
            <w:tcW w:w="8516" w:type="dxa"/>
            <w:shd w:val="clear" w:color="auto" w:fill="C2D69B" w:themeFill="accent3" w:themeFillTint="99"/>
          </w:tcPr>
          <w:p w14:paraId="3C02CC28" w14:textId="22257EFC" w:rsidR="00AC181E" w:rsidRDefault="00AC181E" w:rsidP="00AC181E">
            <w:pPr>
              <w:rPr>
                <w:rFonts w:ascii="Twinkl" w:hAnsi="Twinkl"/>
              </w:rPr>
            </w:pPr>
            <w:r>
              <w:rPr>
                <w:rFonts w:ascii="Twinkl" w:hAnsi="Twinkl"/>
              </w:rPr>
              <w:t>Vocabulary:</w:t>
            </w:r>
          </w:p>
          <w:p w14:paraId="7ABC3AB7" w14:textId="77777777" w:rsidR="00AC181E" w:rsidRDefault="00696D57" w:rsidP="00696D57">
            <w:pPr>
              <w:rPr>
                <w:rFonts w:ascii="Twinkl" w:hAnsi="Twinkl"/>
              </w:rPr>
            </w:pPr>
            <w:r>
              <w:rPr>
                <w:rFonts w:ascii="Twinkl" w:hAnsi="Twinkl"/>
              </w:rPr>
              <w:t>Relevant questions, prediction, plan, observations, record, research, enquiry, comparative, fair, measurements, classify, diagrams, charts, tables, conclusion, explanation</w:t>
            </w:r>
            <w:r w:rsidR="000C7523">
              <w:rPr>
                <w:rFonts w:ascii="Twinkl" w:hAnsi="Twinkl"/>
              </w:rPr>
              <w:t>.</w:t>
            </w:r>
          </w:p>
          <w:p w14:paraId="525EEEAD" w14:textId="799C72BA" w:rsidR="000C7523" w:rsidRDefault="000C7523" w:rsidP="000C7523">
            <w:pPr>
              <w:rPr>
                <w:rFonts w:ascii="Twinkl" w:hAnsi="Twinkl"/>
              </w:rPr>
            </w:pPr>
            <w:r>
              <w:rPr>
                <w:rFonts w:ascii="Twinkl" w:hAnsi="Twinkl"/>
              </w:rPr>
              <w:t>Appearance, physical, properties, hard, soft, shiny, dull, rough, smooth, absorbent, fossils, sedimentary, rock, soil, organic, metamorphic, grains, crystals, igneous, sand, shell, pebbles, sediment.</w:t>
            </w:r>
          </w:p>
        </w:tc>
      </w:tr>
      <w:tr w:rsidR="00AC181E" w14:paraId="3FCC1937" w14:textId="77777777" w:rsidTr="00AC181E">
        <w:trPr>
          <w:jc w:val="center"/>
        </w:trPr>
        <w:tc>
          <w:tcPr>
            <w:tcW w:w="8516" w:type="dxa"/>
            <w:shd w:val="clear" w:color="auto" w:fill="E5B8B7" w:themeFill="accent2" w:themeFillTint="66"/>
          </w:tcPr>
          <w:p w14:paraId="0DC61EC7" w14:textId="77777777" w:rsidR="00AC181E" w:rsidRDefault="00AC181E" w:rsidP="00AC181E">
            <w:pPr>
              <w:rPr>
                <w:rFonts w:ascii="Twinkl" w:hAnsi="Twinkl"/>
              </w:rPr>
            </w:pPr>
            <w:r>
              <w:rPr>
                <w:rFonts w:ascii="Twinkl" w:hAnsi="Twinkl"/>
              </w:rPr>
              <w:t>People:</w:t>
            </w:r>
          </w:p>
          <w:p w14:paraId="04976A0D" w14:textId="3991AF4C" w:rsidR="00AC181E" w:rsidRDefault="00C20A14" w:rsidP="007C7390">
            <w:pPr>
              <w:rPr>
                <w:rFonts w:ascii="Twinkl" w:hAnsi="Twinkl"/>
              </w:rPr>
            </w:pPr>
            <w:r>
              <w:rPr>
                <w:rFonts w:ascii="Twinkl" w:hAnsi="Twinkl"/>
              </w:rPr>
              <w:t xml:space="preserve">Working in role as a geologist </w:t>
            </w:r>
            <w:r w:rsidR="001B5AA7">
              <w:rPr>
                <w:rFonts w:ascii="Twinkl" w:hAnsi="Twinkl"/>
              </w:rPr>
              <w:t>and palaeontologist</w:t>
            </w:r>
            <w:r w:rsidR="007C7390">
              <w:rPr>
                <w:rFonts w:ascii="Twinkl" w:hAnsi="Twinkl"/>
              </w:rPr>
              <w:t xml:space="preserve">. People of interest Mary Anning, Florence Bascom and Katia </w:t>
            </w:r>
            <w:proofErr w:type="spellStart"/>
            <w:r w:rsidR="007C7390">
              <w:rPr>
                <w:rFonts w:ascii="Twinkl" w:hAnsi="Twinkl"/>
              </w:rPr>
              <w:t>Krafft</w:t>
            </w:r>
            <w:proofErr w:type="spellEnd"/>
            <w:r w:rsidR="007C7390">
              <w:rPr>
                <w:rFonts w:ascii="Twinkl" w:hAnsi="Twinkl"/>
              </w:rPr>
              <w:t xml:space="preserve">. </w:t>
            </w:r>
          </w:p>
        </w:tc>
      </w:tr>
      <w:tr w:rsidR="00AC181E" w14:paraId="06FC340C" w14:textId="77777777" w:rsidTr="00AC181E">
        <w:trPr>
          <w:jc w:val="center"/>
        </w:trPr>
        <w:tc>
          <w:tcPr>
            <w:tcW w:w="8516" w:type="dxa"/>
            <w:shd w:val="clear" w:color="auto" w:fill="FDFFD9"/>
          </w:tcPr>
          <w:p w14:paraId="13F01811" w14:textId="77777777" w:rsidR="00AC181E" w:rsidRDefault="00AC181E" w:rsidP="00AC181E">
            <w:pPr>
              <w:rPr>
                <w:rFonts w:ascii="Twinkl" w:hAnsi="Twinkl"/>
              </w:rPr>
            </w:pPr>
            <w:r>
              <w:rPr>
                <w:rFonts w:ascii="Twinkl" w:hAnsi="Twinkl"/>
              </w:rPr>
              <w:t>Places:</w:t>
            </w:r>
          </w:p>
          <w:p w14:paraId="7CD809C8" w14:textId="494C6534" w:rsidR="00AC181E" w:rsidRDefault="007C7390" w:rsidP="00AC181E">
            <w:pPr>
              <w:rPr>
                <w:rFonts w:ascii="Twinkl" w:hAnsi="Twinkl"/>
              </w:rPr>
            </w:pPr>
            <w:r>
              <w:rPr>
                <w:rFonts w:ascii="Twinkl" w:hAnsi="Twinkl"/>
              </w:rPr>
              <w:t xml:space="preserve">Lyme Regis for fossils. Yellow Stone Park –Active Volcano. </w:t>
            </w:r>
          </w:p>
        </w:tc>
      </w:tr>
      <w:tr w:rsidR="00AC181E" w14:paraId="25B54656" w14:textId="77777777" w:rsidTr="00AC181E">
        <w:trPr>
          <w:jc w:val="center"/>
        </w:trPr>
        <w:tc>
          <w:tcPr>
            <w:tcW w:w="8516" w:type="dxa"/>
            <w:shd w:val="clear" w:color="auto" w:fill="CCFFCC"/>
          </w:tcPr>
          <w:p w14:paraId="1465638A" w14:textId="77777777" w:rsidR="00AC181E" w:rsidRDefault="00AC181E" w:rsidP="00AC181E">
            <w:pPr>
              <w:rPr>
                <w:rFonts w:ascii="Twinkl" w:hAnsi="Twinkl"/>
              </w:rPr>
            </w:pPr>
            <w:r>
              <w:rPr>
                <w:rFonts w:ascii="Twinkl" w:hAnsi="Twinkl"/>
              </w:rPr>
              <w:t>Events:</w:t>
            </w:r>
          </w:p>
          <w:p w14:paraId="10A85AEF" w14:textId="400DC5DB" w:rsidR="00AC181E" w:rsidRDefault="007C7390" w:rsidP="00AC181E">
            <w:pPr>
              <w:rPr>
                <w:rFonts w:ascii="Twinkl" w:hAnsi="Twinkl"/>
              </w:rPr>
            </w:pPr>
            <w:proofErr w:type="spellStart"/>
            <w:r>
              <w:rPr>
                <w:rFonts w:ascii="Twinkl" w:hAnsi="Twinkl"/>
              </w:rPr>
              <w:t>Eyjafjallajokull</w:t>
            </w:r>
            <w:proofErr w:type="spellEnd"/>
            <w:r>
              <w:rPr>
                <w:rFonts w:ascii="Twinkl" w:hAnsi="Twinkl"/>
              </w:rPr>
              <w:t xml:space="preserve"> Iceland 2010. </w:t>
            </w:r>
          </w:p>
        </w:tc>
      </w:tr>
      <w:tr w:rsidR="00AC181E" w14:paraId="44657E7F" w14:textId="77777777" w:rsidTr="00AC181E">
        <w:trPr>
          <w:jc w:val="center"/>
        </w:trPr>
        <w:tc>
          <w:tcPr>
            <w:tcW w:w="8516" w:type="dxa"/>
            <w:shd w:val="clear" w:color="auto" w:fill="FABF8F" w:themeFill="accent6" w:themeFillTint="99"/>
          </w:tcPr>
          <w:p w14:paraId="36581DF8" w14:textId="77777777" w:rsidR="00AC181E" w:rsidRDefault="00AC181E" w:rsidP="00AC181E">
            <w:pPr>
              <w:rPr>
                <w:rFonts w:ascii="Twinkl" w:hAnsi="Twinkl"/>
              </w:rPr>
            </w:pPr>
            <w:r>
              <w:rPr>
                <w:rFonts w:ascii="Twinkl" w:hAnsi="Twinkl"/>
              </w:rPr>
              <w:t>Knowledge:</w:t>
            </w:r>
          </w:p>
          <w:p w14:paraId="7BE8D4AD"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Compare and group together different kinds of rocks on the basis of their appearance and simple physical properties.</w:t>
            </w:r>
            <w:r w:rsidRPr="007D58D7">
              <w:rPr>
                <w:rFonts w:ascii="Twinkl" w:hAnsi="Twinkl"/>
                <w:sz w:val="20"/>
                <w:szCs w:val="20"/>
              </w:rPr>
              <w:t xml:space="preserve"> Children to sort using Venn and Carroll diagrams based on their own and set criteria.  Children to explore properties such as permeability. Children to identify why different rocks are used for different purposes –why are they best suited to this job?</w:t>
            </w:r>
          </w:p>
          <w:p w14:paraId="5EF333A4" w14:textId="77777777" w:rsidR="00C20A14"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Describe in simple terms how fossils are formed when things that have lived are trapped within rock.</w:t>
            </w:r>
            <w:r w:rsidRPr="007D58D7">
              <w:rPr>
                <w:rFonts w:ascii="Twinkl" w:hAnsi="Twinkl"/>
                <w:sz w:val="20"/>
                <w:szCs w:val="20"/>
              </w:rPr>
              <w:t xml:space="preserve"> Children to look at a range of fossils. Children to create their own fossils. </w:t>
            </w:r>
          </w:p>
          <w:p w14:paraId="6D828CEE" w14:textId="331113D0" w:rsidR="00AC181E" w:rsidRPr="00C20A14" w:rsidRDefault="00C20A14" w:rsidP="00C20A14">
            <w:pPr>
              <w:pStyle w:val="ListParagraph"/>
              <w:numPr>
                <w:ilvl w:val="0"/>
                <w:numId w:val="1"/>
              </w:numPr>
              <w:rPr>
                <w:rFonts w:ascii="Twinkl" w:hAnsi="Twinkl"/>
                <w:sz w:val="20"/>
                <w:szCs w:val="20"/>
              </w:rPr>
            </w:pPr>
            <w:r w:rsidRPr="00C20A14">
              <w:rPr>
                <w:rFonts w:ascii="Twinkl" w:hAnsi="Twinkl"/>
                <w:sz w:val="20"/>
                <w:szCs w:val="20"/>
                <w:u w:val="single"/>
              </w:rPr>
              <w:t>Recognise that soils are made from rocks and organic matter.</w:t>
            </w:r>
            <w:r w:rsidRPr="00C20A14">
              <w:rPr>
                <w:rFonts w:ascii="Twinkl" w:hAnsi="Twinkl"/>
                <w:sz w:val="20"/>
                <w:szCs w:val="20"/>
              </w:rPr>
              <w:t xml:space="preserve">  Children to observe different soils and make comparisons. Children to identify different types of soil.</w:t>
            </w:r>
          </w:p>
        </w:tc>
      </w:tr>
      <w:tr w:rsidR="00AC181E" w14:paraId="688A5A99" w14:textId="77777777" w:rsidTr="00AC181E">
        <w:trPr>
          <w:jc w:val="center"/>
        </w:trPr>
        <w:tc>
          <w:tcPr>
            <w:tcW w:w="8516" w:type="dxa"/>
            <w:shd w:val="clear" w:color="auto" w:fill="CCC0D9" w:themeFill="accent4" w:themeFillTint="66"/>
          </w:tcPr>
          <w:p w14:paraId="04B2A7AE" w14:textId="77777777" w:rsidR="00AC181E" w:rsidRDefault="00AC181E" w:rsidP="00AC181E">
            <w:pPr>
              <w:rPr>
                <w:rFonts w:ascii="Twinkl" w:hAnsi="Twinkl"/>
              </w:rPr>
            </w:pPr>
            <w:r>
              <w:rPr>
                <w:rFonts w:ascii="Twinkl" w:hAnsi="Twinkl"/>
              </w:rPr>
              <w:t>Skills:</w:t>
            </w:r>
          </w:p>
          <w:p w14:paraId="3CF84F1C" w14:textId="77777777" w:rsidR="00C20A14" w:rsidRPr="007D58D7" w:rsidRDefault="00C20A14" w:rsidP="00C20A14">
            <w:pPr>
              <w:pStyle w:val="ListParagraph"/>
              <w:numPr>
                <w:ilvl w:val="0"/>
                <w:numId w:val="4"/>
              </w:numPr>
              <w:rPr>
                <w:rFonts w:ascii="Twinkl" w:hAnsi="Twinkl"/>
                <w:sz w:val="20"/>
                <w:szCs w:val="20"/>
              </w:rPr>
            </w:pPr>
            <w:r w:rsidRPr="007D58D7">
              <w:rPr>
                <w:rFonts w:ascii="Twinkl" w:hAnsi="Twinkl"/>
                <w:sz w:val="20"/>
                <w:szCs w:val="20"/>
              </w:rPr>
              <w:t>Asking relevant questions.</w:t>
            </w:r>
          </w:p>
          <w:p w14:paraId="1CFFC010" w14:textId="77777777" w:rsidR="00C20A14" w:rsidRPr="007D58D7" w:rsidRDefault="00C20A14" w:rsidP="00C20A14">
            <w:pPr>
              <w:pStyle w:val="ListParagraph"/>
              <w:numPr>
                <w:ilvl w:val="0"/>
                <w:numId w:val="4"/>
              </w:numPr>
              <w:rPr>
                <w:rFonts w:ascii="Twinkl" w:hAnsi="Twinkl"/>
                <w:sz w:val="20"/>
                <w:szCs w:val="20"/>
              </w:rPr>
            </w:pPr>
            <w:r w:rsidRPr="007D58D7">
              <w:rPr>
                <w:rFonts w:ascii="Twinkl" w:hAnsi="Twinkl"/>
                <w:sz w:val="20"/>
                <w:szCs w:val="20"/>
              </w:rPr>
              <w:t>Set up simple practical enquires and comparative tests.</w:t>
            </w:r>
          </w:p>
          <w:p w14:paraId="1A77E5F4" w14:textId="77777777" w:rsidR="00C20A14" w:rsidRPr="007D58D7" w:rsidRDefault="00C20A14" w:rsidP="00C20A14">
            <w:pPr>
              <w:pStyle w:val="ListParagraph"/>
              <w:numPr>
                <w:ilvl w:val="0"/>
                <w:numId w:val="4"/>
              </w:numPr>
              <w:rPr>
                <w:rFonts w:ascii="Twinkl" w:hAnsi="Twinkl"/>
                <w:sz w:val="20"/>
                <w:szCs w:val="20"/>
              </w:rPr>
            </w:pPr>
            <w:r w:rsidRPr="007D58D7">
              <w:rPr>
                <w:rFonts w:ascii="Twinkl" w:hAnsi="Twinkl"/>
                <w:sz w:val="20"/>
                <w:szCs w:val="20"/>
              </w:rPr>
              <w:t xml:space="preserve">Making systematic and careful observations and take accurate measurements. </w:t>
            </w:r>
          </w:p>
          <w:p w14:paraId="04BD87B4" w14:textId="77777777" w:rsidR="00C20A14" w:rsidRPr="007D58D7" w:rsidRDefault="00C20A14" w:rsidP="00C20A14">
            <w:pPr>
              <w:pStyle w:val="ListParagraph"/>
              <w:numPr>
                <w:ilvl w:val="0"/>
                <w:numId w:val="4"/>
              </w:numPr>
              <w:rPr>
                <w:rFonts w:ascii="Twinkl" w:hAnsi="Twinkl"/>
                <w:sz w:val="20"/>
                <w:szCs w:val="20"/>
              </w:rPr>
            </w:pPr>
            <w:r w:rsidRPr="007D58D7">
              <w:rPr>
                <w:rFonts w:ascii="Twinkl" w:hAnsi="Twinkl"/>
                <w:sz w:val="20"/>
                <w:szCs w:val="20"/>
              </w:rPr>
              <w:t>Gathering, recording, classifying and presenting data in a variety of ways.</w:t>
            </w:r>
          </w:p>
          <w:p w14:paraId="760BB17F" w14:textId="77777777" w:rsidR="00C20A14" w:rsidRPr="007D58D7" w:rsidRDefault="00C20A14" w:rsidP="00C20A14">
            <w:pPr>
              <w:pStyle w:val="ListParagraph"/>
              <w:numPr>
                <w:ilvl w:val="0"/>
                <w:numId w:val="4"/>
              </w:numPr>
              <w:rPr>
                <w:rFonts w:ascii="Twinkl" w:hAnsi="Twinkl"/>
                <w:sz w:val="20"/>
                <w:szCs w:val="20"/>
              </w:rPr>
            </w:pPr>
            <w:r w:rsidRPr="007D58D7">
              <w:rPr>
                <w:rFonts w:ascii="Twinkl" w:hAnsi="Twinkl"/>
                <w:sz w:val="20"/>
                <w:szCs w:val="20"/>
              </w:rPr>
              <w:t>Recording findings using simple scientific language, drawings, labelled diagrams, keys, bar charts, and tables</w:t>
            </w:r>
          </w:p>
          <w:p w14:paraId="39A53C50" w14:textId="77777777" w:rsidR="00C20A14" w:rsidRPr="007D58D7" w:rsidRDefault="00C20A14" w:rsidP="00C20A14">
            <w:pPr>
              <w:pStyle w:val="ListParagraph"/>
              <w:numPr>
                <w:ilvl w:val="0"/>
                <w:numId w:val="4"/>
              </w:numPr>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1307A78D" w14:textId="77777777" w:rsidR="00C20A14" w:rsidRPr="007D58D7" w:rsidRDefault="00C20A14" w:rsidP="00C20A14">
            <w:pPr>
              <w:pStyle w:val="ListParagraph"/>
              <w:numPr>
                <w:ilvl w:val="0"/>
                <w:numId w:val="4"/>
              </w:numPr>
              <w:rPr>
                <w:rFonts w:ascii="Twinkl" w:hAnsi="Twinkl"/>
                <w:sz w:val="20"/>
                <w:szCs w:val="20"/>
              </w:rPr>
            </w:pPr>
            <w:r w:rsidRPr="007D58D7">
              <w:rPr>
                <w:rFonts w:ascii="Twinkl" w:hAnsi="Twinkl"/>
                <w:sz w:val="20"/>
                <w:szCs w:val="20"/>
              </w:rPr>
              <w:t>Using results to draw simple conclusions.</w:t>
            </w:r>
          </w:p>
          <w:p w14:paraId="54D77402" w14:textId="27B38193" w:rsidR="00AC181E" w:rsidRDefault="00C20A14" w:rsidP="00C20A14">
            <w:pPr>
              <w:rPr>
                <w:rFonts w:ascii="Twinkl" w:hAnsi="Twinkl"/>
              </w:rPr>
            </w:pPr>
            <w:r w:rsidRPr="007D58D7">
              <w:rPr>
                <w:rFonts w:ascii="Twinkl" w:hAnsi="Twinkl"/>
                <w:sz w:val="20"/>
                <w:szCs w:val="20"/>
              </w:rPr>
              <w:t>Identifying differences, similarities or changes related to simple scientific ideas and processes</w:t>
            </w:r>
          </w:p>
        </w:tc>
      </w:tr>
    </w:tbl>
    <w:p w14:paraId="1EC292AD"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6E7003D2" w14:textId="77777777" w:rsidTr="00AC181E">
        <w:trPr>
          <w:jc w:val="center"/>
        </w:trPr>
        <w:tc>
          <w:tcPr>
            <w:tcW w:w="8516" w:type="dxa"/>
            <w:shd w:val="clear" w:color="auto" w:fill="B6DDE8" w:themeFill="accent5" w:themeFillTint="66"/>
          </w:tcPr>
          <w:p w14:paraId="2981AA53" w14:textId="2C7EA478" w:rsidR="00AC181E" w:rsidRDefault="00AC181E" w:rsidP="00AC181E">
            <w:pPr>
              <w:jc w:val="center"/>
              <w:rPr>
                <w:rFonts w:ascii="Twinkl" w:hAnsi="Twinkl"/>
              </w:rPr>
            </w:pPr>
            <w:r>
              <w:rPr>
                <w:rFonts w:ascii="Twinkl" w:hAnsi="Twinkl"/>
              </w:rPr>
              <w:t xml:space="preserve">Topic to be covered: </w:t>
            </w:r>
            <w:r w:rsidR="00C20A14">
              <w:rPr>
                <w:rFonts w:ascii="Twinkl" w:hAnsi="Twinkl"/>
              </w:rPr>
              <w:t xml:space="preserve">Light </w:t>
            </w:r>
          </w:p>
        </w:tc>
      </w:tr>
      <w:tr w:rsidR="00AC181E" w14:paraId="6A9AA154" w14:textId="77777777" w:rsidTr="00AC181E">
        <w:trPr>
          <w:jc w:val="center"/>
        </w:trPr>
        <w:tc>
          <w:tcPr>
            <w:tcW w:w="8516" w:type="dxa"/>
            <w:shd w:val="clear" w:color="auto" w:fill="C2D69B" w:themeFill="accent3" w:themeFillTint="99"/>
          </w:tcPr>
          <w:p w14:paraId="5A4F8F0A" w14:textId="14C97AEB" w:rsidR="00AC181E" w:rsidRDefault="00AC181E" w:rsidP="00AC181E">
            <w:pPr>
              <w:rPr>
                <w:rFonts w:ascii="Twinkl" w:hAnsi="Twinkl"/>
              </w:rPr>
            </w:pPr>
            <w:r>
              <w:rPr>
                <w:rFonts w:ascii="Twinkl" w:hAnsi="Twinkl"/>
              </w:rPr>
              <w:t>Vocabulary:</w:t>
            </w:r>
          </w:p>
          <w:p w14:paraId="01EA4E46" w14:textId="77777777" w:rsidR="00AC181E" w:rsidRDefault="00696D57" w:rsidP="00696D57">
            <w:pPr>
              <w:rPr>
                <w:rFonts w:ascii="Twinkl" w:hAnsi="Twinkl"/>
              </w:rPr>
            </w:pPr>
            <w:r>
              <w:rPr>
                <w:rFonts w:ascii="Twinkl" w:hAnsi="Twinkl"/>
              </w:rPr>
              <w:lastRenderedPageBreak/>
              <w:t>Relevant questions, prediction, plan, observations, record, research, enquiry, fair, accurate, measurements, diagrams, tables, conclusion, explanation</w:t>
            </w:r>
            <w:r w:rsidR="000C7523">
              <w:rPr>
                <w:rFonts w:ascii="Twinkl" w:hAnsi="Twinkl"/>
              </w:rPr>
              <w:t>.</w:t>
            </w:r>
          </w:p>
          <w:p w14:paraId="392F674C" w14:textId="347A75FD" w:rsidR="000C7523" w:rsidRDefault="000C7523" w:rsidP="000C7523">
            <w:pPr>
              <w:rPr>
                <w:rFonts w:ascii="Twinkl" w:hAnsi="Twinkl"/>
              </w:rPr>
            </w:pPr>
            <w:r>
              <w:rPr>
                <w:rFonts w:ascii="Twinkl" w:hAnsi="Twinkl"/>
              </w:rPr>
              <w:t xml:space="preserve">Light, see, dark, reflect, surface, natural, star, Sun, Moon, blocked, solid, artificial, torch, candle, lamp, sunlight, shadow, protect eyes.  </w:t>
            </w:r>
          </w:p>
        </w:tc>
      </w:tr>
      <w:tr w:rsidR="00AC181E" w14:paraId="40439A95" w14:textId="77777777" w:rsidTr="00AC181E">
        <w:trPr>
          <w:jc w:val="center"/>
        </w:trPr>
        <w:tc>
          <w:tcPr>
            <w:tcW w:w="8516" w:type="dxa"/>
            <w:shd w:val="clear" w:color="auto" w:fill="E5B8B7" w:themeFill="accent2" w:themeFillTint="66"/>
          </w:tcPr>
          <w:p w14:paraId="492C01BC" w14:textId="77777777" w:rsidR="00AC181E" w:rsidRDefault="00AC181E" w:rsidP="00AC181E">
            <w:pPr>
              <w:rPr>
                <w:rFonts w:ascii="Twinkl" w:hAnsi="Twinkl"/>
              </w:rPr>
            </w:pPr>
            <w:r>
              <w:rPr>
                <w:rFonts w:ascii="Twinkl" w:hAnsi="Twinkl"/>
              </w:rPr>
              <w:lastRenderedPageBreak/>
              <w:t>People:</w:t>
            </w:r>
          </w:p>
          <w:p w14:paraId="384B6A8E" w14:textId="5ABE496B" w:rsidR="00AC181E" w:rsidRDefault="00C20A14" w:rsidP="00AC181E">
            <w:pPr>
              <w:rPr>
                <w:rFonts w:ascii="Twinkl" w:hAnsi="Twinkl"/>
              </w:rPr>
            </w:pPr>
            <w:r>
              <w:rPr>
                <w:rFonts w:ascii="Twinkl" w:hAnsi="Twinkl"/>
              </w:rPr>
              <w:t>Working in role as a physicist</w:t>
            </w:r>
            <w:r w:rsidR="007C7390">
              <w:rPr>
                <w:rFonts w:ascii="Twinkl" w:hAnsi="Twinkl"/>
              </w:rPr>
              <w:t xml:space="preserve">. People of interest Johann Ritter and Albert Einstein. </w:t>
            </w:r>
          </w:p>
        </w:tc>
      </w:tr>
      <w:tr w:rsidR="00AC181E" w14:paraId="38D69CE1" w14:textId="77777777" w:rsidTr="00AC181E">
        <w:trPr>
          <w:jc w:val="center"/>
        </w:trPr>
        <w:tc>
          <w:tcPr>
            <w:tcW w:w="8516" w:type="dxa"/>
            <w:shd w:val="clear" w:color="auto" w:fill="FDFFD9"/>
          </w:tcPr>
          <w:p w14:paraId="7C8E2D87" w14:textId="77777777" w:rsidR="00AC181E" w:rsidRDefault="00AC181E" w:rsidP="00AC181E">
            <w:pPr>
              <w:rPr>
                <w:rFonts w:ascii="Twinkl" w:hAnsi="Twinkl"/>
              </w:rPr>
            </w:pPr>
            <w:r>
              <w:rPr>
                <w:rFonts w:ascii="Twinkl" w:hAnsi="Twinkl"/>
              </w:rPr>
              <w:t>Places:</w:t>
            </w:r>
          </w:p>
          <w:p w14:paraId="7575875B" w14:textId="736FA0E7" w:rsidR="00AC181E" w:rsidRDefault="007C7390" w:rsidP="00AC181E">
            <w:pPr>
              <w:rPr>
                <w:rFonts w:ascii="Twinkl" w:hAnsi="Twinkl"/>
              </w:rPr>
            </w:pPr>
            <w:r>
              <w:rPr>
                <w:rFonts w:ascii="Twinkl" w:hAnsi="Twinkl"/>
              </w:rPr>
              <w:t xml:space="preserve">Norway for the Northern Lights </w:t>
            </w:r>
          </w:p>
        </w:tc>
      </w:tr>
      <w:tr w:rsidR="00AC181E" w14:paraId="60D9B5C2" w14:textId="77777777" w:rsidTr="00AC181E">
        <w:trPr>
          <w:jc w:val="center"/>
        </w:trPr>
        <w:tc>
          <w:tcPr>
            <w:tcW w:w="8516" w:type="dxa"/>
            <w:shd w:val="clear" w:color="auto" w:fill="CCFFCC"/>
          </w:tcPr>
          <w:p w14:paraId="1C4D3018" w14:textId="77777777" w:rsidR="00AC181E" w:rsidRDefault="00AC181E" w:rsidP="00AC181E">
            <w:pPr>
              <w:rPr>
                <w:rFonts w:ascii="Twinkl" w:hAnsi="Twinkl"/>
              </w:rPr>
            </w:pPr>
            <w:r>
              <w:rPr>
                <w:rFonts w:ascii="Twinkl" w:hAnsi="Twinkl"/>
              </w:rPr>
              <w:t>Events:</w:t>
            </w:r>
          </w:p>
          <w:p w14:paraId="583ABFB7" w14:textId="671F8406" w:rsidR="00AC181E" w:rsidRDefault="007C7390" w:rsidP="00AC181E">
            <w:pPr>
              <w:rPr>
                <w:rFonts w:ascii="Twinkl" w:hAnsi="Twinkl"/>
              </w:rPr>
            </w:pPr>
            <w:r>
              <w:rPr>
                <w:rFonts w:ascii="Twinkl" w:hAnsi="Twinkl"/>
              </w:rPr>
              <w:t>Northern Lights (Aur</w:t>
            </w:r>
            <w:r w:rsidR="00AF4A44">
              <w:rPr>
                <w:rFonts w:ascii="Twinkl" w:hAnsi="Twinkl"/>
              </w:rPr>
              <w:t>ora)</w:t>
            </w:r>
          </w:p>
        </w:tc>
      </w:tr>
      <w:tr w:rsidR="00AC181E" w14:paraId="50C79BDC" w14:textId="77777777" w:rsidTr="00AC181E">
        <w:trPr>
          <w:jc w:val="center"/>
        </w:trPr>
        <w:tc>
          <w:tcPr>
            <w:tcW w:w="8516" w:type="dxa"/>
            <w:shd w:val="clear" w:color="auto" w:fill="FABF8F" w:themeFill="accent6" w:themeFillTint="99"/>
          </w:tcPr>
          <w:p w14:paraId="1B1EAAFF" w14:textId="77777777" w:rsidR="00AC181E" w:rsidRDefault="00AC181E" w:rsidP="00AC181E">
            <w:pPr>
              <w:rPr>
                <w:rFonts w:ascii="Twinkl" w:hAnsi="Twinkl"/>
              </w:rPr>
            </w:pPr>
            <w:r>
              <w:rPr>
                <w:rFonts w:ascii="Twinkl" w:hAnsi="Twinkl"/>
              </w:rPr>
              <w:t>Knowledge:</w:t>
            </w:r>
          </w:p>
          <w:p w14:paraId="3B40F6D6"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Recognise that they need light in order to see things and that dark is the absence of light.</w:t>
            </w:r>
            <w:r w:rsidRPr="007D58D7">
              <w:rPr>
                <w:rFonts w:ascii="Twinkl" w:hAnsi="Twinkl"/>
                <w:sz w:val="20"/>
                <w:szCs w:val="20"/>
              </w:rPr>
              <w:t xml:space="preserve"> Children to explore different light sources. </w:t>
            </w:r>
          </w:p>
          <w:p w14:paraId="464A3F2B"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Notice that light is reflected from surfaces. Children to reflect light from different surfaces.</w:t>
            </w:r>
            <w:r w:rsidRPr="007D58D7">
              <w:rPr>
                <w:rFonts w:ascii="Twinkl" w:hAnsi="Twinkl"/>
                <w:sz w:val="20"/>
                <w:szCs w:val="20"/>
              </w:rPr>
              <w:t xml:space="preserve"> Can they identify reflective and non-reflective surfaces? Can they create a reflective scale from most to least? </w:t>
            </w:r>
          </w:p>
          <w:p w14:paraId="29661CC7"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Recognise that light from the sun can be dangerous and that there are ways to protect their eyes.</w:t>
            </w:r>
            <w:r w:rsidRPr="007D58D7">
              <w:rPr>
                <w:rFonts w:ascii="Twinkl" w:hAnsi="Twinkl"/>
                <w:sz w:val="20"/>
                <w:szCs w:val="20"/>
              </w:rPr>
              <w:t xml:space="preserve"> Children to create a campaign to keep their eyes safe. Could also link to the dangers of laser pens. </w:t>
            </w:r>
          </w:p>
          <w:p w14:paraId="4D6AD50F"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Recognise that shadows are formed when the light from a light source is blocked by a solid object</w:t>
            </w:r>
            <w:r w:rsidRPr="007D58D7">
              <w:rPr>
                <w:rFonts w:ascii="Twinkl" w:hAnsi="Twinkl"/>
                <w:sz w:val="20"/>
                <w:szCs w:val="20"/>
              </w:rPr>
              <w:t xml:space="preserve">. Children to explore shadows. What is the biggest/ smallest shadow they can make from their bodies. Shadow puppet theatre. </w:t>
            </w:r>
          </w:p>
          <w:p w14:paraId="167C8754"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Find patterns in the way that the sizes of shadows change.</w:t>
            </w:r>
            <w:r w:rsidRPr="007D58D7">
              <w:rPr>
                <w:rFonts w:ascii="Twinkl" w:hAnsi="Twinkl"/>
                <w:sz w:val="20"/>
                <w:szCs w:val="20"/>
              </w:rPr>
              <w:t xml:space="preserve"> Children to investigate the impact of shadows in relation to the distance from a light source. </w:t>
            </w:r>
          </w:p>
          <w:p w14:paraId="0292B21C" w14:textId="77777777" w:rsidR="00AC181E" w:rsidRDefault="00AC181E" w:rsidP="00AC181E">
            <w:pPr>
              <w:rPr>
                <w:rFonts w:ascii="Twinkl" w:hAnsi="Twinkl"/>
              </w:rPr>
            </w:pPr>
          </w:p>
        </w:tc>
      </w:tr>
      <w:tr w:rsidR="00AC181E" w14:paraId="1D284331" w14:textId="77777777" w:rsidTr="00AC181E">
        <w:trPr>
          <w:jc w:val="center"/>
        </w:trPr>
        <w:tc>
          <w:tcPr>
            <w:tcW w:w="8516" w:type="dxa"/>
            <w:shd w:val="clear" w:color="auto" w:fill="CCC0D9" w:themeFill="accent4" w:themeFillTint="66"/>
          </w:tcPr>
          <w:p w14:paraId="1FD729B3" w14:textId="77777777" w:rsidR="002C1C4D" w:rsidRDefault="002C1C4D" w:rsidP="002C1C4D">
            <w:pPr>
              <w:rPr>
                <w:rFonts w:ascii="Twinkl" w:hAnsi="Twinkl"/>
              </w:rPr>
            </w:pPr>
            <w:r>
              <w:rPr>
                <w:rFonts w:ascii="Twinkl" w:hAnsi="Twinkl"/>
              </w:rPr>
              <w:t>Skills:</w:t>
            </w:r>
          </w:p>
          <w:p w14:paraId="1C6782E2"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Asking relevant questions.</w:t>
            </w:r>
          </w:p>
          <w:p w14:paraId="4A14DD2F"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Set up simple practical enquires and comparative tests.</w:t>
            </w:r>
          </w:p>
          <w:p w14:paraId="1D76400C"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 xml:space="preserve">Making systematic and careful observations and take accurate measurements. </w:t>
            </w:r>
          </w:p>
          <w:p w14:paraId="5C83DC62"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Gathering, recording, classifying and presenting data in a variety of ways.</w:t>
            </w:r>
          </w:p>
          <w:p w14:paraId="49AA7524"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Recording findings using simple scientific language, drawings, labelled diagrams, keys, bar charts, and tables</w:t>
            </w:r>
          </w:p>
          <w:p w14:paraId="2B5CC23E"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01CE3B7E" w14:textId="77777777" w:rsidR="002C1C4D" w:rsidRDefault="002C1C4D" w:rsidP="002C1C4D">
            <w:pPr>
              <w:pStyle w:val="ListParagraph"/>
              <w:numPr>
                <w:ilvl w:val="0"/>
                <w:numId w:val="4"/>
              </w:numPr>
              <w:rPr>
                <w:rFonts w:ascii="Twinkl" w:hAnsi="Twinkl"/>
                <w:sz w:val="20"/>
                <w:szCs w:val="20"/>
              </w:rPr>
            </w:pPr>
            <w:r w:rsidRPr="007D58D7">
              <w:rPr>
                <w:rFonts w:ascii="Twinkl" w:hAnsi="Twinkl"/>
                <w:sz w:val="20"/>
                <w:szCs w:val="20"/>
              </w:rPr>
              <w:t>Using results to draw simple conclusions.</w:t>
            </w:r>
          </w:p>
          <w:p w14:paraId="39416764" w14:textId="5FCD03A6" w:rsidR="00AC181E" w:rsidRPr="002C1C4D" w:rsidRDefault="002C1C4D" w:rsidP="002C1C4D">
            <w:pPr>
              <w:pStyle w:val="ListParagraph"/>
              <w:numPr>
                <w:ilvl w:val="0"/>
                <w:numId w:val="4"/>
              </w:numPr>
              <w:rPr>
                <w:rFonts w:ascii="Twinkl" w:hAnsi="Twinkl"/>
                <w:sz w:val="20"/>
                <w:szCs w:val="20"/>
              </w:rPr>
            </w:pPr>
            <w:r w:rsidRPr="002C1C4D">
              <w:rPr>
                <w:rFonts w:ascii="Twinkl" w:hAnsi="Twinkl"/>
                <w:sz w:val="20"/>
                <w:szCs w:val="20"/>
              </w:rPr>
              <w:t>Identifying differences, similarities or changes related to simple scientific ideas and processes</w:t>
            </w:r>
          </w:p>
        </w:tc>
      </w:tr>
    </w:tbl>
    <w:p w14:paraId="2CA67CCD"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6E5D8EEA" w14:textId="77777777" w:rsidTr="00AC181E">
        <w:trPr>
          <w:jc w:val="center"/>
        </w:trPr>
        <w:tc>
          <w:tcPr>
            <w:tcW w:w="8516" w:type="dxa"/>
            <w:shd w:val="clear" w:color="auto" w:fill="B6DDE8" w:themeFill="accent5" w:themeFillTint="66"/>
          </w:tcPr>
          <w:p w14:paraId="0A0EA1B0" w14:textId="3634FD3C" w:rsidR="00AC181E" w:rsidRDefault="00AC181E" w:rsidP="00AC181E">
            <w:pPr>
              <w:jc w:val="center"/>
              <w:rPr>
                <w:rFonts w:ascii="Twinkl" w:hAnsi="Twinkl"/>
              </w:rPr>
            </w:pPr>
            <w:r>
              <w:rPr>
                <w:rFonts w:ascii="Twinkl" w:hAnsi="Twinkl"/>
              </w:rPr>
              <w:t xml:space="preserve">Topic to be covered: </w:t>
            </w:r>
            <w:r w:rsidR="00C20A14">
              <w:rPr>
                <w:rFonts w:ascii="Twinkl" w:hAnsi="Twinkl"/>
              </w:rPr>
              <w:t>Forces and magnets</w:t>
            </w:r>
          </w:p>
        </w:tc>
      </w:tr>
      <w:tr w:rsidR="00AC181E" w14:paraId="5441595B" w14:textId="77777777" w:rsidTr="00AC181E">
        <w:trPr>
          <w:jc w:val="center"/>
        </w:trPr>
        <w:tc>
          <w:tcPr>
            <w:tcW w:w="8516" w:type="dxa"/>
            <w:shd w:val="clear" w:color="auto" w:fill="C2D69B" w:themeFill="accent3" w:themeFillTint="99"/>
          </w:tcPr>
          <w:p w14:paraId="164086C5" w14:textId="694A9701" w:rsidR="00AC181E" w:rsidRDefault="00AC181E" w:rsidP="00AC181E">
            <w:pPr>
              <w:rPr>
                <w:rFonts w:ascii="Twinkl" w:hAnsi="Twinkl"/>
              </w:rPr>
            </w:pPr>
            <w:r>
              <w:rPr>
                <w:rFonts w:ascii="Twinkl" w:hAnsi="Twinkl"/>
              </w:rPr>
              <w:t>Vocabulary:</w:t>
            </w:r>
          </w:p>
          <w:p w14:paraId="590D2B7F" w14:textId="77777777" w:rsidR="00AC181E" w:rsidRDefault="00696D57" w:rsidP="00696D57">
            <w:pPr>
              <w:rPr>
                <w:rFonts w:ascii="Twinkl" w:hAnsi="Twinkl"/>
              </w:rPr>
            </w:pPr>
            <w:r>
              <w:rPr>
                <w:rFonts w:ascii="Twinkl" w:hAnsi="Twinkl"/>
              </w:rPr>
              <w:t>Relevant questions, prediction, plan, observations, record, research, enquiry, comparative, fair, measurements, classify, keys, diagrams, conclusion, explanation</w:t>
            </w:r>
            <w:r w:rsidR="000C7523">
              <w:rPr>
                <w:rFonts w:ascii="Twinkl" w:hAnsi="Twinkl"/>
              </w:rPr>
              <w:t>.</w:t>
            </w:r>
          </w:p>
          <w:p w14:paraId="447EEC70" w14:textId="45B034D6" w:rsidR="000C7523" w:rsidRDefault="000C7523" w:rsidP="00696D57">
            <w:pPr>
              <w:rPr>
                <w:rFonts w:ascii="Twinkl" w:hAnsi="Twinkl"/>
              </w:rPr>
            </w:pPr>
            <w:r>
              <w:rPr>
                <w:rFonts w:ascii="Twinkl" w:hAnsi="Twinkl"/>
              </w:rPr>
              <w:t xml:space="preserve">Force, push, pull, open, surface, magnet, magnetic, attract, repel, magnetic poles, North, South. </w:t>
            </w:r>
          </w:p>
        </w:tc>
      </w:tr>
      <w:tr w:rsidR="00AC181E" w14:paraId="6700EE3E" w14:textId="77777777" w:rsidTr="00AC181E">
        <w:trPr>
          <w:jc w:val="center"/>
        </w:trPr>
        <w:tc>
          <w:tcPr>
            <w:tcW w:w="8516" w:type="dxa"/>
            <w:shd w:val="clear" w:color="auto" w:fill="E5B8B7" w:themeFill="accent2" w:themeFillTint="66"/>
          </w:tcPr>
          <w:p w14:paraId="6A0DDBA3" w14:textId="77777777" w:rsidR="00AC181E" w:rsidRDefault="00AC181E" w:rsidP="00AC181E">
            <w:pPr>
              <w:rPr>
                <w:rFonts w:ascii="Twinkl" w:hAnsi="Twinkl"/>
              </w:rPr>
            </w:pPr>
            <w:r>
              <w:rPr>
                <w:rFonts w:ascii="Twinkl" w:hAnsi="Twinkl"/>
              </w:rPr>
              <w:t>People:</w:t>
            </w:r>
          </w:p>
          <w:p w14:paraId="30AFE56A" w14:textId="33C17E57" w:rsidR="00AC181E" w:rsidRDefault="00C20A14" w:rsidP="00AC181E">
            <w:pPr>
              <w:rPr>
                <w:rFonts w:ascii="Twinkl" w:hAnsi="Twinkl"/>
              </w:rPr>
            </w:pPr>
            <w:r>
              <w:rPr>
                <w:rFonts w:ascii="Twinkl" w:hAnsi="Twinkl"/>
              </w:rPr>
              <w:t>Working in role as a physicist</w:t>
            </w:r>
            <w:r w:rsidR="00AF4A44">
              <w:rPr>
                <w:rFonts w:ascii="Twinkl" w:hAnsi="Twinkl"/>
              </w:rPr>
              <w:t xml:space="preserve">. Person of Interest </w:t>
            </w:r>
            <w:proofErr w:type="spellStart"/>
            <w:r w:rsidR="00AF4A44">
              <w:rPr>
                <w:rFonts w:ascii="Twinkl" w:hAnsi="Twinkl"/>
              </w:rPr>
              <w:t>Magnes</w:t>
            </w:r>
            <w:proofErr w:type="spellEnd"/>
            <w:r w:rsidR="00AF4A44">
              <w:rPr>
                <w:rFonts w:ascii="Twinkl" w:hAnsi="Twinkl"/>
              </w:rPr>
              <w:t xml:space="preserve"> the Greek Shepherd. </w:t>
            </w:r>
          </w:p>
        </w:tc>
      </w:tr>
      <w:tr w:rsidR="00AC181E" w14:paraId="068E28C7" w14:textId="77777777" w:rsidTr="00AC181E">
        <w:trPr>
          <w:jc w:val="center"/>
        </w:trPr>
        <w:tc>
          <w:tcPr>
            <w:tcW w:w="8516" w:type="dxa"/>
            <w:shd w:val="clear" w:color="auto" w:fill="FDFFD9"/>
          </w:tcPr>
          <w:p w14:paraId="29C0BF74" w14:textId="77777777" w:rsidR="00AC181E" w:rsidRDefault="00AC181E" w:rsidP="00AC181E">
            <w:pPr>
              <w:rPr>
                <w:rFonts w:ascii="Twinkl" w:hAnsi="Twinkl"/>
              </w:rPr>
            </w:pPr>
            <w:r>
              <w:rPr>
                <w:rFonts w:ascii="Twinkl" w:hAnsi="Twinkl"/>
              </w:rPr>
              <w:t>Places:</w:t>
            </w:r>
          </w:p>
          <w:p w14:paraId="627D9370" w14:textId="69172C2B" w:rsidR="00AC181E" w:rsidRDefault="000C7523" w:rsidP="00AC181E">
            <w:pPr>
              <w:rPr>
                <w:rFonts w:ascii="Twinkl" w:hAnsi="Twinkl"/>
              </w:rPr>
            </w:pPr>
            <w:r>
              <w:rPr>
                <w:rFonts w:ascii="Twinkl" w:hAnsi="Twinkl"/>
              </w:rPr>
              <w:t xml:space="preserve">Magnetic Poles </w:t>
            </w:r>
            <w:r w:rsidR="00AF4A44">
              <w:rPr>
                <w:rFonts w:ascii="Twinkl" w:hAnsi="Twinkl"/>
              </w:rPr>
              <w:t xml:space="preserve"> </w:t>
            </w:r>
          </w:p>
        </w:tc>
      </w:tr>
      <w:tr w:rsidR="00AC181E" w14:paraId="7BF887CA" w14:textId="77777777" w:rsidTr="00AC181E">
        <w:trPr>
          <w:jc w:val="center"/>
        </w:trPr>
        <w:tc>
          <w:tcPr>
            <w:tcW w:w="8516" w:type="dxa"/>
            <w:shd w:val="clear" w:color="auto" w:fill="CCFFCC"/>
          </w:tcPr>
          <w:p w14:paraId="16BEFBCA" w14:textId="77777777" w:rsidR="00AC181E" w:rsidRDefault="00AC181E" w:rsidP="00AC181E">
            <w:pPr>
              <w:rPr>
                <w:rFonts w:ascii="Twinkl" w:hAnsi="Twinkl"/>
              </w:rPr>
            </w:pPr>
            <w:r>
              <w:rPr>
                <w:rFonts w:ascii="Twinkl" w:hAnsi="Twinkl"/>
              </w:rPr>
              <w:t>Events:</w:t>
            </w:r>
          </w:p>
          <w:p w14:paraId="37CE2F47" w14:textId="77777777" w:rsidR="00AC181E" w:rsidRDefault="00AC181E" w:rsidP="00AC181E">
            <w:pPr>
              <w:rPr>
                <w:rFonts w:ascii="Twinkl" w:hAnsi="Twinkl"/>
              </w:rPr>
            </w:pPr>
          </w:p>
        </w:tc>
      </w:tr>
      <w:tr w:rsidR="00AC181E" w14:paraId="3B5FA6D7" w14:textId="77777777" w:rsidTr="00AC181E">
        <w:trPr>
          <w:jc w:val="center"/>
        </w:trPr>
        <w:tc>
          <w:tcPr>
            <w:tcW w:w="8516" w:type="dxa"/>
            <w:shd w:val="clear" w:color="auto" w:fill="FABF8F" w:themeFill="accent6" w:themeFillTint="99"/>
          </w:tcPr>
          <w:p w14:paraId="087E37CA" w14:textId="77777777" w:rsidR="00AC181E" w:rsidRDefault="00AC181E" w:rsidP="00AC181E">
            <w:pPr>
              <w:rPr>
                <w:rFonts w:ascii="Twinkl" w:hAnsi="Twinkl"/>
              </w:rPr>
            </w:pPr>
            <w:r>
              <w:rPr>
                <w:rFonts w:ascii="Twinkl" w:hAnsi="Twinkl"/>
              </w:rPr>
              <w:t>Knowledge:</w:t>
            </w:r>
          </w:p>
          <w:p w14:paraId="6EF92ED4"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Compare how things move on different surfaces.</w:t>
            </w:r>
            <w:r w:rsidRPr="007D58D7">
              <w:rPr>
                <w:rFonts w:ascii="Twinkl" w:hAnsi="Twinkl"/>
                <w:sz w:val="20"/>
                <w:szCs w:val="20"/>
              </w:rPr>
              <w:t xml:space="preserve"> Children to identify whether an object moving is due to a push or a pull. </w:t>
            </w:r>
          </w:p>
          <w:p w14:paraId="68868063" w14:textId="77777777" w:rsidR="00C20A14" w:rsidRPr="007D58D7" w:rsidRDefault="00C20A14" w:rsidP="00C20A14">
            <w:pPr>
              <w:pStyle w:val="ListParagraph"/>
              <w:numPr>
                <w:ilvl w:val="0"/>
                <w:numId w:val="1"/>
              </w:numPr>
              <w:rPr>
                <w:rFonts w:ascii="Twinkl" w:hAnsi="Twinkl"/>
                <w:sz w:val="20"/>
                <w:szCs w:val="20"/>
                <w:u w:val="single"/>
              </w:rPr>
            </w:pPr>
            <w:r w:rsidRPr="007D58D7">
              <w:rPr>
                <w:rFonts w:ascii="Twinkl" w:hAnsi="Twinkl"/>
                <w:sz w:val="20"/>
                <w:szCs w:val="20"/>
                <w:u w:val="single"/>
              </w:rPr>
              <w:t>Notice that some forces need contact between two objects, but magnetic forces can act at a distance.</w:t>
            </w:r>
          </w:p>
          <w:p w14:paraId="0AF83C18" w14:textId="77777777" w:rsidR="00C20A14" w:rsidRPr="007D58D7" w:rsidRDefault="00C20A14" w:rsidP="00C20A14">
            <w:pPr>
              <w:pStyle w:val="ListParagraph"/>
              <w:numPr>
                <w:ilvl w:val="0"/>
                <w:numId w:val="1"/>
              </w:numPr>
              <w:rPr>
                <w:rFonts w:ascii="Twinkl" w:hAnsi="Twinkl"/>
                <w:sz w:val="20"/>
                <w:szCs w:val="20"/>
                <w:u w:val="single"/>
              </w:rPr>
            </w:pPr>
            <w:r w:rsidRPr="007D58D7">
              <w:rPr>
                <w:rFonts w:ascii="Twinkl" w:hAnsi="Twinkl"/>
                <w:sz w:val="20"/>
                <w:szCs w:val="20"/>
                <w:u w:val="single"/>
              </w:rPr>
              <w:t>Observe how magnets attract or repel each other and attract some materials and not others.</w:t>
            </w:r>
          </w:p>
          <w:p w14:paraId="70262E4C"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Compare and group together a variety of everyday materials on the basis of whether they are attracted to a magnet, and identify some magnetic materials.</w:t>
            </w:r>
            <w:r w:rsidRPr="007D58D7">
              <w:rPr>
                <w:rFonts w:ascii="Twinkl" w:hAnsi="Twinkl"/>
                <w:sz w:val="20"/>
                <w:szCs w:val="20"/>
              </w:rPr>
              <w:t xml:space="preserve"> Children to sort using Venn Diagrams before they test materials and then refine after testing using magnets. </w:t>
            </w:r>
          </w:p>
          <w:p w14:paraId="03CB01B0" w14:textId="77777777" w:rsidR="00C20A14" w:rsidRPr="007D58D7" w:rsidRDefault="00C20A14" w:rsidP="00C20A14">
            <w:pPr>
              <w:pStyle w:val="ListParagraph"/>
              <w:numPr>
                <w:ilvl w:val="0"/>
                <w:numId w:val="1"/>
              </w:numPr>
              <w:rPr>
                <w:rFonts w:ascii="Twinkl" w:hAnsi="Twinkl"/>
                <w:sz w:val="20"/>
                <w:szCs w:val="20"/>
                <w:u w:val="single"/>
              </w:rPr>
            </w:pPr>
            <w:r w:rsidRPr="007D58D7">
              <w:rPr>
                <w:rFonts w:ascii="Twinkl" w:hAnsi="Twinkl"/>
                <w:sz w:val="20"/>
                <w:szCs w:val="20"/>
                <w:u w:val="single"/>
              </w:rPr>
              <w:t xml:space="preserve">Describe magnets as having two poles. Children to explore how a compass works. </w:t>
            </w:r>
            <w:r w:rsidRPr="007D58D7">
              <w:rPr>
                <w:rFonts w:ascii="Twinkl" w:hAnsi="Twinkl"/>
                <w:sz w:val="20"/>
                <w:szCs w:val="20"/>
              </w:rPr>
              <w:t xml:space="preserve">Children to create a simple compass. </w:t>
            </w:r>
          </w:p>
          <w:p w14:paraId="1E0C7BF4"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lastRenderedPageBreak/>
              <w:t>Predict whether two magnets will attract or repel each other, depending on which poles are facing.</w:t>
            </w:r>
            <w:r w:rsidRPr="007D58D7">
              <w:rPr>
                <w:rFonts w:ascii="Twinkl" w:hAnsi="Twinkl"/>
                <w:sz w:val="20"/>
                <w:szCs w:val="20"/>
              </w:rPr>
              <w:t xml:space="preserve"> Children to explore the effects of magnets on a range of materials, including other magnets. </w:t>
            </w:r>
          </w:p>
          <w:p w14:paraId="6D2EE6F8" w14:textId="77777777" w:rsidR="00AC181E" w:rsidRDefault="00AC181E" w:rsidP="00AC181E">
            <w:pPr>
              <w:rPr>
                <w:rFonts w:ascii="Twinkl" w:hAnsi="Twinkl"/>
              </w:rPr>
            </w:pPr>
          </w:p>
        </w:tc>
      </w:tr>
      <w:tr w:rsidR="00AC181E" w14:paraId="19C309A0" w14:textId="77777777" w:rsidTr="00AC181E">
        <w:trPr>
          <w:jc w:val="center"/>
        </w:trPr>
        <w:tc>
          <w:tcPr>
            <w:tcW w:w="8516" w:type="dxa"/>
            <w:shd w:val="clear" w:color="auto" w:fill="CCC0D9" w:themeFill="accent4" w:themeFillTint="66"/>
          </w:tcPr>
          <w:p w14:paraId="3DDB497A" w14:textId="77777777" w:rsidR="002C1C4D" w:rsidRDefault="002C1C4D" w:rsidP="002C1C4D">
            <w:pPr>
              <w:rPr>
                <w:rFonts w:ascii="Twinkl" w:hAnsi="Twinkl"/>
              </w:rPr>
            </w:pPr>
            <w:r>
              <w:rPr>
                <w:rFonts w:ascii="Twinkl" w:hAnsi="Twinkl"/>
              </w:rPr>
              <w:lastRenderedPageBreak/>
              <w:t>Skills:</w:t>
            </w:r>
          </w:p>
          <w:p w14:paraId="209E9F12"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Asking relevant questions.</w:t>
            </w:r>
          </w:p>
          <w:p w14:paraId="00492F8A"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Set up simple practical enquires and comparative tests.</w:t>
            </w:r>
          </w:p>
          <w:p w14:paraId="12B164E0"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 xml:space="preserve">Making systematic and careful observations and take accurate measurements. </w:t>
            </w:r>
          </w:p>
          <w:p w14:paraId="1CE178B0"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Recording findings using simple scientific language, drawings, labelled diagrams, keys, bar charts, and tables</w:t>
            </w:r>
          </w:p>
          <w:p w14:paraId="10DFC74A"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218FB844" w14:textId="77777777" w:rsidR="002C1C4D" w:rsidRDefault="002C1C4D" w:rsidP="002C1C4D">
            <w:pPr>
              <w:pStyle w:val="ListParagraph"/>
              <w:numPr>
                <w:ilvl w:val="0"/>
                <w:numId w:val="4"/>
              </w:numPr>
              <w:rPr>
                <w:rFonts w:ascii="Twinkl" w:hAnsi="Twinkl"/>
                <w:sz w:val="20"/>
                <w:szCs w:val="20"/>
              </w:rPr>
            </w:pPr>
            <w:r w:rsidRPr="007D58D7">
              <w:rPr>
                <w:rFonts w:ascii="Twinkl" w:hAnsi="Twinkl"/>
                <w:sz w:val="20"/>
                <w:szCs w:val="20"/>
              </w:rPr>
              <w:t>Using results to draw simple conclusions.</w:t>
            </w:r>
          </w:p>
          <w:p w14:paraId="3DAFBBC3" w14:textId="219CBFC7" w:rsidR="00AC181E" w:rsidRPr="002C1C4D" w:rsidRDefault="002C1C4D" w:rsidP="002C1C4D">
            <w:pPr>
              <w:pStyle w:val="ListParagraph"/>
              <w:numPr>
                <w:ilvl w:val="0"/>
                <w:numId w:val="4"/>
              </w:numPr>
              <w:rPr>
                <w:rFonts w:ascii="Twinkl" w:hAnsi="Twinkl"/>
                <w:sz w:val="20"/>
                <w:szCs w:val="20"/>
              </w:rPr>
            </w:pPr>
            <w:r w:rsidRPr="002C1C4D">
              <w:rPr>
                <w:rFonts w:ascii="Twinkl" w:hAnsi="Twinkl"/>
                <w:sz w:val="20"/>
                <w:szCs w:val="20"/>
              </w:rPr>
              <w:t>Identifying differences, similarities or changes related to simple scientific ideas and processes</w:t>
            </w:r>
          </w:p>
        </w:tc>
      </w:tr>
    </w:tbl>
    <w:p w14:paraId="6A54F42C"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184F697F" w14:textId="77777777" w:rsidTr="00AC181E">
        <w:trPr>
          <w:jc w:val="center"/>
        </w:trPr>
        <w:tc>
          <w:tcPr>
            <w:tcW w:w="8516" w:type="dxa"/>
            <w:shd w:val="clear" w:color="auto" w:fill="B6DDE8" w:themeFill="accent5" w:themeFillTint="66"/>
          </w:tcPr>
          <w:p w14:paraId="58282CE6" w14:textId="6408C543" w:rsidR="00AC181E" w:rsidRDefault="00AC181E" w:rsidP="00AC181E">
            <w:pPr>
              <w:jc w:val="center"/>
              <w:rPr>
                <w:rFonts w:ascii="Twinkl" w:hAnsi="Twinkl"/>
              </w:rPr>
            </w:pPr>
            <w:r>
              <w:rPr>
                <w:rFonts w:ascii="Twinkl" w:hAnsi="Twinkl"/>
              </w:rPr>
              <w:t xml:space="preserve">Topic to be covered: </w:t>
            </w:r>
            <w:r w:rsidR="00C20A14">
              <w:rPr>
                <w:rFonts w:ascii="Twinkl" w:hAnsi="Twinkl"/>
              </w:rPr>
              <w:t>Plants</w:t>
            </w:r>
          </w:p>
        </w:tc>
      </w:tr>
      <w:tr w:rsidR="00AC181E" w14:paraId="1F39229D" w14:textId="77777777" w:rsidTr="00AC181E">
        <w:trPr>
          <w:jc w:val="center"/>
        </w:trPr>
        <w:tc>
          <w:tcPr>
            <w:tcW w:w="8516" w:type="dxa"/>
            <w:shd w:val="clear" w:color="auto" w:fill="C2D69B" w:themeFill="accent3" w:themeFillTint="99"/>
          </w:tcPr>
          <w:p w14:paraId="398EDCDE" w14:textId="77777777" w:rsidR="00AC181E" w:rsidRDefault="00AC181E" w:rsidP="00AC181E">
            <w:pPr>
              <w:rPr>
                <w:rFonts w:ascii="Twinkl" w:hAnsi="Twinkl"/>
              </w:rPr>
            </w:pPr>
            <w:r>
              <w:rPr>
                <w:rFonts w:ascii="Twinkl" w:hAnsi="Twinkl"/>
              </w:rPr>
              <w:t>Vocabulary:</w:t>
            </w:r>
          </w:p>
          <w:p w14:paraId="6DD352AB" w14:textId="77777777" w:rsidR="00AC181E" w:rsidRDefault="00696D57" w:rsidP="00696D57">
            <w:pPr>
              <w:rPr>
                <w:rFonts w:ascii="Twinkl" w:hAnsi="Twinkl"/>
              </w:rPr>
            </w:pPr>
            <w:r>
              <w:rPr>
                <w:rFonts w:ascii="Twinkl" w:hAnsi="Twinkl"/>
              </w:rPr>
              <w:t>Relevant questions, prediction, plan, observations, record, research, enquiry, comparative, fair, accurate, measurements, thermometer, data logger, classify, diagrams, charts, tables, conclusion, explanation</w:t>
            </w:r>
            <w:r w:rsidR="000C7523">
              <w:rPr>
                <w:rFonts w:ascii="Twinkl" w:hAnsi="Twinkl"/>
              </w:rPr>
              <w:t>.</w:t>
            </w:r>
          </w:p>
          <w:p w14:paraId="38BBFF2D" w14:textId="5F17641A" w:rsidR="007A62B8" w:rsidRDefault="007A62B8" w:rsidP="00696D57">
            <w:pPr>
              <w:rPr>
                <w:rFonts w:ascii="Twinkl" w:hAnsi="Twinkl"/>
              </w:rPr>
            </w:pPr>
            <w:r>
              <w:rPr>
                <w:rFonts w:ascii="Twinkl" w:hAnsi="Twinkl"/>
              </w:rPr>
              <w:t>Plant, leaf, root, leaves, bud, flowers, blossom, petals, stem, fruit, vegetables.</w:t>
            </w:r>
          </w:p>
        </w:tc>
      </w:tr>
      <w:tr w:rsidR="00AC181E" w14:paraId="7752211A" w14:textId="77777777" w:rsidTr="00AC181E">
        <w:trPr>
          <w:jc w:val="center"/>
        </w:trPr>
        <w:tc>
          <w:tcPr>
            <w:tcW w:w="8516" w:type="dxa"/>
            <w:shd w:val="clear" w:color="auto" w:fill="E5B8B7" w:themeFill="accent2" w:themeFillTint="66"/>
          </w:tcPr>
          <w:p w14:paraId="6DF19C87" w14:textId="77777777" w:rsidR="00AC181E" w:rsidRDefault="00AC181E" w:rsidP="00AC181E">
            <w:pPr>
              <w:rPr>
                <w:rFonts w:ascii="Twinkl" w:hAnsi="Twinkl"/>
              </w:rPr>
            </w:pPr>
            <w:r>
              <w:rPr>
                <w:rFonts w:ascii="Twinkl" w:hAnsi="Twinkl"/>
              </w:rPr>
              <w:t>People:</w:t>
            </w:r>
          </w:p>
          <w:p w14:paraId="690EC96C" w14:textId="3183E0D5" w:rsidR="00AC181E" w:rsidRDefault="00C20A14" w:rsidP="00AC181E">
            <w:pPr>
              <w:rPr>
                <w:rFonts w:ascii="Twinkl" w:hAnsi="Twinkl"/>
              </w:rPr>
            </w:pPr>
            <w:r>
              <w:rPr>
                <w:rFonts w:ascii="Twinkl" w:hAnsi="Twinkl"/>
              </w:rPr>
              <w:t>Working in role as a botanist</w:t>
            </w:r>
            <w:r w:rsidR="00AF4A44">
              <w:rPr>
                <w:rFonts w:ascii="Twinkl" w:hAnsi="Twinkl"/>
              </w:rPr>
              <w:t>. Person of interest Mary Agnes Chase.</w:t>
            </w:r>
          </w:p>
        </w:tc>
      </w:tr>
      <w:tr w:rsidR="00AC181E" w14:paraId="0926ED7A" w14:textId="77777777" w:rsidTr="00AC181E">
        <w:trPr>
          <w:jc w:val="center"/>
        </w:trPr>
        <w:tc>
          <w:tcPr>
            <w:tcW w:w="8516" w:type="dxa"/>
            <w:shd w:val="clear" w:color="auto" w:fill="FDFFD9"/>
          </w:tcPr>
          <w:p w14:paraId="24CCDFBA" w14:textId="77777777" w:rsidR="00AC181E" w:rsidRDefault="00AC181E" w:rsidP="00AC181E">
            <w:pPr>
              <w:rPr>
                <w:rFonts w:ascii="Twinkl" w:hAnsi="Twinkl"/>
              </w:rPr>
            </w:pPr>
            <w:r>
              <w:rPr>
                <w:rFonts w:ascii="Twinkl" w:hAnsi="Twinkl"/>
              </w:rPr>
              <w:t>Places:</w:t>
            </w:r>
          </w:p>
          <w:p w14:paraId="62AFB105" w14:textId="2B5511E3" w:rsidR="00AC181E" w:rsidRDefault="00AF4A44" w:rsidP="00AC181E">
            <w:pPr>
              <w:rPr>
                <w:rFonts w:ascii="Twinkl" w:hAnsi="Twinkl"/>
              </w:rPr>
            </w:pPr>
            <w:r>
              <w:rPr>
                <w:rFonts w:ascii="Twinkl" w:hAnsi="Twinkl"/>
              </w:rPr>
              <w:t>Kew Gardens, London</w:t>
            </w:r>
          </w:p>
        </w:tc>
      </w:tr>
      <w:tr w:rsidR="00AC181E" w14:paraId="10BB7F56" w14:textId="77777777" w:rsidTr="00AC181E">
        <w:trPr>
          <w:jc w:val="center"/>
        </w:trPr>
        <w:tc>
          <w:tcPr>
            <w:tcW w:w="8516" w:type="dxa"/>
            <w:shd w:val="clear" w:color="auto" w:fill="CCFFCC"/>
          </w:tcPr>
          <w:p w14:paraId="357120EF" w14:textId="77777777" w:rsidR="00AC181E" w:rsidRDefault="00AC181E" w:rsidP="00AC181E">
            <w:pPr>
              <w:rPr>
                <w:rFonts w:ascii="Twinkl" w:hAnsi="Twinkl"/>
              </w:rPr>
            </w:pPr>
            <w:r>
              <w:rPr>
                <w:rFonts w:ascii="Twinkl" w:hAnsi="Twinkl"/>
              </w:rPr>
              <w:t>Events:</w:t>
            </w:r>
          </w:p>
          <w:p w14:paraId="500952D4" w14:textId="77777777" w:rsidR="00AC181E" w:rsidRDefault="00AC181E" w:rsidP="00AC181E">
            <w:pPr>
              <w:rPr>
                <w:rFonts w:ascii="Twinkl" w:hAnsi="Twinkl"/>
              </w:rPr>
            </w:pPr>
          </w:p>
        </w:tc>
      </w:tr>
      <w:tr w:rsidR="00AC181E" w14:paraId="21B05CB6" w14:textId="77777777" w:rsidTr="00AC181E">
        <w:trPr>
          <w:jc w:val="center"/>
        </w:trPr>
        <w:tc>
          <w:tcPr>
            <w:tcW w:w="8516" w:type="dxa"/>
            <w:shd w:val="clear" w:color="auto" w:fill="FABF8F" w:themeFill="accent6" w:themeFillTint="99"/>
          </w:tcPr>
          <w:p w14:paraId="0410C470" w14:textId="77777777" w:rsidR="00AC181E" w:rsidRDefault="00AC181E" w:rsidP="00AC181E">
            <w:pPr>
              <w:rPr>
                <w:rFonts w:ascii="Twinkl" w:hAnsi="Twinkl"/>
              </w:rPr>
            </w:pPr>
            <w:r>
              <w:rPr>
                <w:rFonts w:ascii="Twinkl" w:hAnsi="Twinkl"/>
              </w:rPr>
              <w:t>Knowledge:</w:t>
            </w:r>
          </w:p>
          <w:p w14:paraId="657323F4"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Identify and describe the functions of different parts of flowering plants: roots, stem/trunk, leaves and flowers</w:t>
            </w:r>
            <w:r w:rsidRPr="007D58D7">
              <w:rPr>
                <w:rFonts w:ascii="Twinkl" w:hAnsi="Twinkl"/>
                <w:sz w:val="20"/>
                <w:szCs w:val="20"/>
              </w:rPr>
              <w:t xml:space="preserve">. Children to ‘dissect’ a plant and identify the parts of a plant and their role. Children to create an information leaflet/ video about the functions of different parts of a plant. Recap the purpose of scientific diagrams as opposed to pictures. </w:t>
            </w:r>
          </w:p>
          <w:p w14:paraId="0D3729BA" w14:textId="77777777" w:rsidR="00C20A14" w:rsidRPr="007D58D7"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Explore the requirements of plants for life and growth (air, light, water, nutrients from soil, and room to grow) and how they vary from plant to plant.</w:t>
            </w:r>
            <w:r w:rsidRPr="007D58D7">
              <w:rPr>
                <w:rFonts w:ascii="Twinkl" w:hAnsi="Twinkl"/>
                <w:sz w:val="20"/>
                <w:szCs w:val="20"/>
              </w:rPr>
              <w:t xml:space="preserve">  Children to recap what they learnt in Year 2 about what plants need to survive. Children to use this knowledge to grow the healthiest plant over the half term – agree as a class on the criteria for healthiest. Children to review their progress and keep a diary of any changes they make to the plant/ environment and the outcome to its health.</w:t>
            </w:r>
          </w:p>
          <w:p w14:paraId="3C866966" w14:textId="77777777" w:rsidR="00C20A14"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Investigate the way in which water is transported within plants</w:t>
            </w:r>
            <w:r w:rsidRPr="007D58D7">
              <w:rPr>
                <w:rFonts w:ascii="Twinkl" w:hAnsi="Twinkl"/>
                <w:sz w:val="20"/>
                <w:szCs w:val="20"/>
              </w:rPr>
              <w:t xml:space="preserve">. Children to use food colouring in water with a flowering plant to observe how water is transported. </w:t>
            </w:r>
          </w:p>
          <w:p w14:paraId="124CA706" w14:textId="0B8648DF" w:rsidR="00AC181E" w:rsidRPr="00C20A14" w:rsidRDefault="00C20A14" w:rsidP="00C20A14">
            <w:pPr>
              <w:pStyle w:val="ListParagraph"/>
              <w:numPr>
                <w:ilvl w:val="0"/>
                <w:numId w:val="1"/>
              </w:numPr>
              <w:rPr>
                <w:rFonts w:ascii="Twinkl" w:hAnsi="Twinkl"/>
                <w:sz w:val="20"/>
                <w:szCs w:val="20"/>
              </w:rPr>
            </w:pPr>
            <w:r w:rsidRPr="00C20A14">
              <w:rPr>
                <w:rFonts w:ascii="Twinkl" w:hAnsi="Twinkl"/>
                <w:sz w:val="20"/>
                <w:szCs w:val="20"/>
                <w:u w:val="single"/>
              </w:rPr>
              <w:t>Explore the part that flowers play in the life cycle of flowering plants, including pollination, seed formation and seed dispersal.</w:t>
            </w:r>
            <w:r w:rsidRPr="00C20A14">
              <w:rPr>
                <w:rFonts w:ascii="Twinkl" w:hAnsi="Twinkl"/>
                <w:sz w:val="20"/>
                <w:szCs w:val="20"/>
              </w:rPr>
              <w:t xml:space="preserve"> Link to pollination project. Children to identify how flowering plants around school pollinate. Children to create a model that explains either pollination or seed dispersal e.g. dandelion seed</w:t>
            </w:r>
          </w:p>
        </w:tc>
      </w:tr>
      <w:tr w:rsidR="00AC181E" w14:paraId="4D6A63F8" w14:textId="77777777" w:rsidTr="00AC181E">
        <w:trPr>
          <w:jc w:val="center"/>
        </w:trPr>
        <w:tc>
          <w:tcPr>
            <w:tcW w:w="8516" w:type="dxa"/>
            <w:shd w:val="clear" w:color="auto" w:fill="CCC0D9" w:themeFill="accent4" w:themeFillTint="66"/>
          </w:tcPr>
          <w:p w14:paraId="73B8F02C" w14:textId="77777777" w:rsidR="002C1C4D" w:rsidRDefault="002C1C4D" w:rsidP="002C1C4D">
            <w:pPr>
              <w:rPr>
                <w:rFonts w:ascii="Twinkl" w:hAnsi="Twinkl"/>
              </w:rPr>
            </w:pPr>
            <w:r>
              <w:rPr>
                <w:rFonts w:ascii="Twinkl" w:hAnsi="Twinkl"/>
              </w:rPr>
              <w:t>Skills:</w:t>
            </w:r>
          </w:p>
          <w:p w14:paraId="18E2BB74"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Asking relevant questions.</w:t>
            </w:r>
          </w:p>
          <w:p w14:paraId="4D3E012B"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Set up simple practical enquires and comparative tests.</w:t>
            </w:r>
          </w:p>
          <w:p w14:paraId="5EBFB905"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 xml:space="preserve">Making systematic and careful observations and take accurate measurements. </w:t>
            </w:r>
          </w:p>
          <w:p w14:paraId="7C29CBF4"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Gathering, recording, classifying and presenting data in a variety of ways.</w:t>
            </w:r>
          </w:p>
          <w:p w14:paraId="6A82595B"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Recording findings using simple scientific language, drawings, labelled diagrams, keys, bar charts, and tables</w:t>
            </w:r>
          </w:p>
          <w:p w14:paraId="25AAF2DE"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4EF1AA88" w14:textId="77777777" w:rsidR="002C1C4D" w:rsidRDefault="002C1C4D" w:rsidP="002C1C4D">
            <w:pPr>
              <w:pStyle w:val="ListParagraph"/>
              <w:numPr>
                <w:ilvl w:val="0"/>
                <w:numId w:val="4"/>
              </w:numPr>
              <w:rPr>
                <w:rFonts w:ascii="Twinkl" w:hAnsi="Twinkl"/>
                <w:sz w:val="20"/>
                <w:szCs w:val="20"/>
              </w:rPr>
            </w:pPr>
            <w:r w:rsidRPr="007D58D7">
              <w:rPr>
                <w:rFonts w:ascii="Twinkl" w:hAnsi="Twinkl"/>
                <w:sz w:val="20"/>
                <w:szCs w:val="20"/>
              </w:rPr>
              <w:t>Using results to draw simple conclusions.</w:t>
            </w:r>
          </w:p>
          <w:p w14:paraId="338D43AF" w14:textId="2827F1DC" w:rsidR="00AC181E" w:rsidRPr="002C1C4D" w:rsidRDefault="002C1C4D" w:rsidP="002C1C4D">
            <w:pPr>
              <w:pStyle w:val="ListParagraph"/>
              <w:numPr>
                <w:ilvl w:val="0"/>
                <w:numId w:val="4"/>
              </w:numPr>
              <w:rPr>
                <w:rFonts w:ascii="Twinkl" w:hAnsi="Twinkl"/>
                <w:sz w:val="20"/>
                <w:szCs w:val="20"/>
              </w:rPr>
            </w:pPr>
            <w:r w:rsidRPr="002C1C4D">
              <w:rPr>
                <w:rFonts w:ascii="Twinkl" w:hAnsi="Twinkl"/>
                <w:sz w:val="20"/>
                <w:szCs w:val="20"/>
              </w:rPr>
              <w:t>Identifying differences, similarities or changes related to simple scientific ideas and processes</w:t>
            </w:r>
          </w:p>
        </w:tc>
      </w:tr>
    </w:tbl>
    <w:p w14:paraId="058A014E" w14:textId="77777777" w:rsidR="00AC181E" w:rsidRDefault="00AC181E" w:rsidP="00A371FA">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0E1F2E3C" w14:textId="77777777" w:rsidTr="00AC181E">
        <w:trPr>
          <w:jc w:val="center"/>
        </w:trPr>
        <w:tc>
          <w:tcPr>
            <w:tcW w:w="8516" w:type="dxa"/>
            <w:shd w:val="clear" w:color="auto" w:fill="B6DDE8" w:themeFill="accent5" w:themeFillTint="66"/>
          </w:tcPr>
          <w:p w14:paraId="1A60C982" w14:textId="39A64C2F" w:rsidR="00AC181E" w:rsidRDefault="00AC181E" w:rsidP="00AC181E">
            <w:pPr>
              <w:jc w:val="center"/>
              <w:rPr>
                <w:rFonts w:ascii="Twinkl" w:hAnsi="Twinkl"/>
              </w:rPr>
            </w:pPr>
            <w:r>
              <w:rPr>
                <w:rFonts w:ascii="Twinkl" w:hAnsi="Twinkl"/>
              </w:rPr>
              <w:t xml:space="preserve">Topic to be covered: </w:t>
            </w:r>
            <w:r w:rsidR="00C20A14">
              <w:rPr>
                <w:rFonts w:ascii="Twinkl" w:hAnsi="Twinkl"/>
              </w:rPr>
              <w:t xml:space="preserve">Animals Including Humans </w:t>
            </w:r>
          </w:p>
        </w:tc>
      </w:tr>
      <w:tr w:rsidR="00AC181E" w14:paraId="19C6FF51" w14:textId="77777777" w:rsidTr="00AC181E">
        <w:trPr>
          <w:jc w:val="center"/>
        </w:trPr>
        <w:tc>
          <w:tcPr>
            <w:tcW w:w="8516" w:type="dxa"/>
            <w:shd w:val="clear" w:color="auto" w:fill="C2D69B" w:themeFill="accent3" w:themeFillTint="99"/>
          </w:tcPr>
          <w:p w14:paraId="5D3D7B80" w14:textId="7ACEFA1D" w:rsidR="00AC181E" w:rsidRDefault="00AC181E" w:rsidP="00AC181E">
            <w:pPr>
              <w:rPr>
                <w:rFonts w:ascii="Twinkl" w:hAnsi="Twinkl"/>
              </w:rPr>
            </w:pPr>
            <w:r>
              <w:rPr>
                <w:rFonts w:ascii="Twinkl" w:hAnsi="Twinkl"/>
              </w:rPr>
              <w:t>Vocabulary:</w:t>
            </w:r>
          </w:p>
          <w:p w14:paraId="1F682E8F" w14:textId="77777777" w:rsidR="00AC181E" w:rsidRDefault="00696D57" w:rsidP="00696D57">
            <w:pPr>
              <w:rPr>
                <w:rFonts w:ascii="Twinkl" w:hAnsi="Twinkl"/>
              </w:rPr>
            </w:pPr>
            <w:r>
              <w:rPr>
                <w:rFonts w:ascii="Twinkl" w:hAnsi="Twinkl"/>
              </w:rPr>
              <w:t xml:space="preserve">Relevant questions, prediction, plan, observations, record, research, enquiry, </w:t>
            </w:r>
            <w:r>
              <w:rPr>
                <w:rFonts w:ascii="Twinkl" w:hAnsi="Twinkl"/>
              </w:rPr>
              <w:lastRenderedPageBreak/>
              <w:t>comparative, fair, accurate, measurements, classify, keys, diagrams, charts, tables, conclusion, explanation</w:t>
            </w:r>
            <w:r w:rsidR="007A62B8">
              <w:rPr>
                <w:rFonts w:ascii="Twinkl" w:hAnsi="Twinkl"/>
              </w:rPr>
              <w:t>.</w:t>
            </w:r>
          </w:p>
          <w:p w14:paraId="1AB7D730" w14:textId="70A92CB0" w:rsidR="007A62B8" w:rsidRDefault="007A62B8" w:rsidP="00696D57">
            <w:pPr>
              <w:rPr>
                <w:rFonts w:ascii="Twinkl" w:hAnsi="Twinkl"/>
              </w:rPr>
            </w:pPr>
            <w:r>
              <w:rPr>
                <w:rFonts w:ascii="Twinkl" w:hAnsi="Twinkl"/>
              </w:rPr>
              <w:t xml:space="preserve">Nutrition, vitamins, minerals, fat, protein, carbohydrates, fibre, water, skeletons, support, protection, skull, brain, ribs, heart, lungs, movement, joint, muscles, pull, contract, relax, diet. </w:t>
            </w:r>
          </w:p>
        </w:tc>
      </w:tr>
      <w:tr w:rsidR="00AC181E" w14:paraId="1A7A898E" w14:textId="77777777" w:rsidTr="00AC181E">
        <w:trPr>
          <w:jc w:val="center"/>
        </w:trPr>
        <w:tc>
          <w:tcPr>
            <w:tcW w:w="8516" w:type="dxa"/>
            <w:shd w:val="clear" w:color="auto" w:fill="E5B8B7" w:themeFill="accent2" w:themeFillTint="66"/>
          </w:tcPr>
          <w:p w14:paraId="023D86B8" w14:textId="77777777" w:rsidR="00AC181E" w:rsidRDefault="00AC181E" w:rsidP="00AC181E">
            <w:pPr>
              <w:rPr>
                <w:rFonts w:ascii="Twinkl" w:hAnsi="Twinkl"/>
              </w:rPr>
            </w:pPr>
            <w:r>
              <w:rPr>
                <w:rFonts w:ascii="Twinkl" w:hAnsi="Twinkl"/>
              </w:rPr>
              <w:lastRenderedPageBreak/>
              <w:t>People:</w:t>
            </w:r>
          </w:p>
          <w:p w14:paraId="0D65EE7A" w14:textId="642ECD91" w:rsidR="00AC181E" w:rsidRDefault="00C20A14" w:rsidP="00570BF6">
            <w:pPr>
              <w:rPr>
                <w:rFonts w:ascii="Twinkl" w:hAnsi="Twinkl"/>
              </w:rPr>
            </w:pPr>
            <w:r>
              <w:rPr>
                <w:rFonts w:ascii="Twinkl" w:hAnsi="Twinkl"/>
              </w:rPr>
              <w:t>Working in role as a biologist and dietician</w:t>
            </w:r>
            <w:r w:rsidR="00AF4A44">
              <w:rPr>
                <w:rFonts w:ascii="Twinkl" w:hAnsi="Twinkl"/>
              </w:rPr>
              <w:t>. Pe</w:t>
            </w:r>
            <w:r w:rsidR="00570BF6">
              <w:rPr>
                <w:rFonts w:ascii="Twinkl" w:hAnsi="Twinkl"/>
              </w:rPr>
              <w:t>ople</w:t>
            </w:r>
            <w:r w:rsidR="00AF4A44">
              <w:rPr>
                <w:rFonts w:ascii="Twinkl" w:hAnsi="Twinkl"/>
              </w:rPr>
              <w:t xml:space="preserve"> of interest </w:t>
            </w:r>
            <w:proofErr w:type="spellStart"/>
            <w:r w:rsidR="00AF4A44">
              <w:rPr>
                <w:rFonts w:ascii="Twinkl" w:hAnsi="Twinkl"/>
              </w:rPr>
              <w:t>Gerty</w:t>
            </w:r>
            <w:proofErr w:type="spellEnd"/>
            <w:r w:rsidR="00AF4A44">
              <w:rPr>
                <w:rFonts w:ascii="Twinkl" w:hAnsi="Twinkl"/>
              </w:rPr>
              <w:t xml:space="preserve"> Cori</w:t>
            </w:r>
            <w:r w:rsidR="00570BF6">
              <w:rPr>
                <w:rFonts w:ascii="Twinkl" w:hAnsi="Twinkl"/>
              </w:rPr>
              <w:t xml:space="preserve">, </w:t>
            </w:r>
            <w:proofErr w:type="spellStart"/>
            <w:r w:rsidR="00570BF6">
              <w:rPr>
                <w:rFonts w:ascii="Twinkl" w:hAnsi="Twinkl"/>
              </w:rPr>
              <w:t>Wilhem</w:t>
            </w:r>
            <w:proofErr w:type="spellEnd"/>
            <w:r w:rsidR="00570BF6">
              <w:rPr>
                <w:rFonts w:ascii="Twinkl" w:hAnsi="Twinkl"/>
              </w:rPr>
              <w:t xml:space="preserve"> Rontgen.</w:t>
            </w:r>
          </w:p>
        </w:tc>
      </w:tr>
      <w:tr w:rsidR="00AC181E" w14:paraId="328D214C" w14:textId="77777777" w:rsidTr="00AC181E">
        <w:trPr>
          <w:jc w:val="center"/>
        </w:trPr>
        <w:tc>
          <w:tcPr>
            <w:tcW w:w="8516" w:type="dxa"/>
            <w:shd w:val="clear" w:color="auto" w:fill="FDFFD9"/>
          </w:tcPr>
          <w:p w14:paraId="69FBBEC9" w14:textId="77777777" w:rsidR="00AC181E" w:rsidRDefault="00AC181E" w:rsidP="00AC181E">
            <w:pPr>
              <w:rPr>
                <w:rFonts w:ascii="Twinkl" w:hAnsi="Twinkl"/>
              </w:rPr>
            </w:pPr>
            <w:r>
              <w:rPr>
                <w:rFonts w:ascii="Twinkl" w:hAnsi="Twinkl"/>
              </w:rPr>
              <w:t>Places:</w:t>
            </w:r>
          </w:p>
          <w:p w14:paraId="79D319AE" w14:textId="0CD562B5" w:rsidR="00AC181E" w:rsidRDefault="008F1BC5" w:rsidP="008F1BC5">
            <w:pPr>
              <w:rPr>
                <w:rFonts w:ascii="Twinkl" w:hAnsi="Twinkl"/>
              </w:rPr>
            </w:pPr>
            <w:r>
              <w:rPr>
                <w:rFonts w:ascii="Twinkl" w:hAnsi="Twinkl"/>
              </w:rPr>
              <w:t>Veterinary Surgery</w:t>
            </w:r>
          </w:p>
        </w:tc>
      </w:tr>
      <w:tr w:rsidR="00AC181E" w14:paraId="288E128F" w14:textId="77777777" w:rsidTr="00AC181E">
        <w:trPr>
          <w:jc w:val="center"/>
        </w:trPr>
        <w:tc>
          <w:tcPr>
            <w:tcW w:w="8516" w:type="dxa"/>
            <w:shd w:val="clear" w:color="auto" w:fill="CCFFCC"/>
          </w:tcPr>
          <w:p w14:paraId="6B432877" w14:textId="77777777" w:rsidR="00AC181E" w:rsidRDefault="00AC181E" w:rsidP="00AC181E">
            <w:pPr>
              <w:rPr>
                <w:rFonts w:ascii="Twinkl" w:hAnsi="Twinkl"/>
              </w:rPr>
            </w:pPr>
            <w:r>
              <w:rPr>
                <w:rFonts w:ascii="Twinkl" w:hAnsi="Twinkl"/>
              </w:rPr>
              <w:t>Events:</w:t>
            </w:r>
          </w:p>
          <w:p w14:paraId="0A743E7E" w14:textId="77777777" w:rsidR="00AC181E" w:rsidRDefault="00AC181E" w:rsidP="00AC181E">
            <w:pPr>
              <w:rPr>
                <w:rFonts w:ascii="Twinkl" w:hAnsi="Twinkl"/>
              </w:rPr>
            </w:pPr>
          </w:p>
        </w:tc>
      </w:tr>
      <w:tr w:rsidR="00AC181E" w14:paraId="1D696C68" w14:textId="77777777" w:rsidTr="00AC181E">
        <w:trPr>
          <w:jc w:val="center"/>
        </w:trPr>
        <w:tc>
          <w:tcPr>
            <w:tcW w:w="8516" w:type="dxa"/>
            <w:shd w:val="clear" w:color="auto" w:fill="FABF8F" w:themeFill="accent6" w:themeFillTint="99"/>
          </w:tcPr>
          <w:p w14:paraId="6D6AC6EC" w14:textId="77777777" w:rsidR="00AC181E" w:rsidRDefault="00AC181E" w:rsidP="00AC181E">
            <w:pPr>
              <w:rPr>
                <w:rFonts w:ascii="Twinkl" w:hAnsi="Twinkl"/>
              </w:rPr>
            </w:pPr>
            <w:r>
              <w:rPr>
                <w:rFonts w:ascii="Twinkl" w:hAnsi="Twinkl"/>
              </w:rPr>
              <w:t>Knowledge:</w:t>
            </w:r>
          </w:p>
          <w:p w14:paraId="5F059DB7" w14:textId="77777777" w:rsidR="00C20A14" w:rsidRDefault="00C20A14" w:rsidP="00C20A14">
            <w:pPr>
              <w:pStyle w:val="ListParagraph"/>
              <w:numPr>
                <w:ilvl w:val="0"/>
                <w:numId w:val="1"/>
              </w:numPr>
              <w:rPr>
                <w:rFonts w:ascii="Twinkl" w:hAnsi="Twinkl"/>
                <w:sz w:val="20"/>
                <w:szCs w:val="20"/>
              </w:rPr>
            </w:pPr>
            <w:r w:rsidRPr="007D58D7">
              <w:rPr>
                <w:rFonts w:ascii="Twinkl" w:hAnsi="Twinkl"/>
                <w:sz w:val="20"/>
                <w:szCs w:val="20"/>
                <w:u w:val="single"/>
              </w:rPr>
              <w:t>Identify that animals, including humans, need the right types and amounts of nutrition, and that they cannot make their own food; they get nutrition from what they eat.</w:t>
            </w:r>
            <w:r w:rsidRPr="007D58D7">
              <w:rPr>
                <w:rFonts w:ascii="Twinkl" w:hAnsi="Twinkl"/>
                <w:sz w:val="20"/>
                <w:szCs w:val="20"/>
              </w:rPr>
              <w:t xml:space="preserve"> Children to sort food –what food groups are they aware of/ can identify. Link to cooking on a budget topic. Children to investigate the nutritional values of different foods and use to inform menu creations.  </w:t>
            </w:r>
          </w:p>
          <w:p w14:paraId="345E36CF" w14:textId="758060A0" w:rsidR="00AC181E" w:rsidRPr="00C20A14" w:rsidRDefault="00C20A14" w:rsidP="00C20A14">
            <w:pPr>
              <w:pStyle w:val="ListParagraph"/>
              <w:numPr>
                <w:ilvl w:val="0"/>
                <w:numId w:val="1"/>
              </w:numPr>
              <w:rPr>
                <w:rFonts w:ascii="Twinkl" w:hAnsi="Twinkl"/>
                <w:sz w:val="20"/>
                <w:szCs w:val="20"/>
              </w:rPr>
            </w:pPr>
            <w:r w:rsidRPr="00C20A14">
              <w:rPr>
                <w:rFonts w:ascii="Twinkl" w:hAnsi="Twinkl"/>
                <w:sz w:val="20"/>
                <w:szCs w:val="20"/>
                <w:u w:val="single"/>
              </w:rPr>
              <w:t>Identify that humans and some other animals have skeletons and muscles for support, protection and movement.</w:t>
            </w:r>
            <w:r w:rsidRPr="00C20A14">
              <w:rPr>
                <w:rFonts w:ascii="Twinkl" w:hAnsi="Twinkl"/>
                <w:sz w:val="20"/>
                <w:szCs w:val="20"/>
              </w:rPr>
              <w:t xml:space="preserve"> Children to explore and sort images of different x-rays. Children to compare the skeleton structures of different animals. Children to be able to write an explanation of why we need skeletons.</w:t>
            </w:r>
          </w:p>
        </w:tc>
      </w:tr>
      <w:tr w:rsidR="00AC181E" w14:paraId="7DFCEFDA" w14:textId="77777777" w:rsidTr="00AC181E">
        <w:trPr>
          <w:jc w:val="center"/>
        </w:trPr>
        <w:tc>
          <w:tcPr>
            <w:tcW w:w="8516" w:type="dxa"/>
            <w:shd w:val="clear" w:color="auto" w:fill="CCC0D9" w:themeFill="accent4" w:themeFillTint="66"/>
          </w:tcPr>
          <w:p w14:paraId="5711DDF5" w14:textId="77777777" w:rsidR="002C1C4D" w:rsidRDefault="002C1C4D" w:rsidP="002C1C4D">
            <w:pPr>
              <w:rPr>
                <w:rFonts w:ascii="Twinkl" w:hAnsi="Twinkl"/>
              </w:rPr>
            </w:pPr>
            <w:r>
              <w:rPr>
                <w:rFonts w:ascii="Twinkl" w:hAnsi="Twinkl"/>
              </w:rPr>
              <w:t>Skills:</w:t>
            </w:r>
          </w:p>
          <w:p w14:paraId="637CEB00"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Asking relevant questions.</w:t>
            </w:r>
          </w:p>
          <w:p w14:paraId="4A504786"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Set up simple practical enquires and comparative tests.</w:t>
            </w:r>
          </w:p>
          <w:p w14:paraId="04D4C86F" w14:textId="4D52DC03"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 xml:space="preserve">Making systematic and careful observations </w:t>
            </w:r>
          </w:p>
          <w:p w14:paraId="7219FB40"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Gathering, recording, classifying and presenting data in a variety of ways.</w:t>
            </w:r>
          </w:p>
          <w:p w14:paraId="69C8B78A"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Recording findings using simple scientific language, drawings, labelled diagrams, keys, bar charts, and tables</w:t>
            </w:r>
          </w:p>
          <w:p w14:paraId="54361B8C"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3ACBB1B6" w14:textId="77777777" w:rsidR="002C1C4D" w:rsidRPr="007D58D7" w:rsidRDefault="002C1C4D" w:rsidP="002C1C4D">
            <w:pPr>
              <w:pStyle w:val="ListParagraph"/>
              <w:numPr>
                <w:ilvl w:val="0"/>
                <w:numId w:val="4"/>
              </w:numPr>
              <w:rPr>
                <w:rFonts w:ascii="Twinkl" w:hAnsi="Twinkl"/>
                <w:sz w:val="20"/>
                <w:szCs w:val="20"/>
              </w:rPr>
            </w:pPr>
            <w:r w:rsidRPr="007D58D7">
              <w:rPr>
                <w:rFonts w:ascii="Twinkl" w:hAnsi="Twinkl"/>
                <w:sz w:val="20"/>
                <w:szCs w:val="20"/>
              </w:rPr>
              <w:t>Using results to draw simple conclusions.</w:t>
            </w:r>
          </w:p>
          <w:p w14:paraId="2A5E4800" w14:textId="068F94FA" w:rsidR="00AC181E" w:rsidRDefault="00AC181E" w:rsidP="002C1C4D">
            <w:pPr>
              <w:rPr>
                <w:rFonts w:ascii="Twinkl" w:hAnsi="Twinkl"/>
              </w:rPr>
            </w:pPr>
          </w:p>
        </w:tc>
      </w:tr>
    </w:tbl>
    <w:p w14:paraId="6B8A85D0" w14:textId="77777777" w:rsidR="00AC181E" w:rsidRDefault="00AC181E" w:rsidP="00A371FA">
      <w:pPr>
        <w:jc w:val="center"/>
        <w:rPr>
          <w:rFonts w:ascii="Twinkl" w:hAnsi="Twinkl"/>
        </w:rPr>
      </w:pPr>
    </w:p>
    <w:p w14:paraId="3C3C7413" w14:textId="77777777" w:rsidR="00AC181E" w:rsidRDefault="00AC181E" w:rsidP="00AC181E">
      <w:pPr>
        <w:jc w:val="center"/>
        <w:rPr>
          <w:rFonts w:ascii="Twinkl" w:hAnsi="Twinkl"/>
        </w:rPr>
      </w:pPr>
      <w:r>
        <w:rPr>
          <w:rFonts w:ascii="Twinkl" w:hAnsi="Twinkl"/>
        </w:rPr>
        <w:t>Year 4 Science</w:t>
      </w:r>
    </w:p>
    <w:tbl>
      <w:tblPr>
        <w:tblStyle w:val="TableGrid"/>
        <w:tblW w:w="0" w:type="auto"/>
        <w:jc w:val="center"/>
        <w:tblLook w:val="04A0" w:firstRow="1" w:lastRow="0" w:firstColumn="1" w:lastColumn="0" w:noHBand="0" w:noVBand="1"/>
      </w:tblPr>
      <w:tblGrid>
        <w:gridCol w:w="8516"/>
      </w:tblGrid>
      <w:tr w:rsidR="00AC181E" w14:paraId="3BC61B52" w14:textId="77777777" w:rsidTr="00AC181E">
        <w:trPr>
          <w:jc w:val="center"/>
        </w:trPr>
        <w:tc>
          <w:tcPr>
            <w:tcW w:w="8516" w:type="dxa"/>
            <w:shd w:val="clear" w:color="auto" w:fill="B6DDE8" w:themeFill="accent5" w:themeFillTint="66"/>
          </w:tcPr>
          <w:p w14:paraId="763DCBF3" w14:textId="09C1A24E" w:rsidR="00AC181E" w:rsidRDefault="00AC181E" w:rsidP="00AC181E">
            <w:pPr>
              <w:jc w:val="center"/>
              <w:rPr>
                <w:rFonts w:ascii="Twinkl" w:hAnsi="Twinkl"/>
              </w:rPr>
            </w:pPr>
            <w:r>
              <w:rPr>
                <w:rFonts w:ascii="Twinkl" w:hAnsi="Twinkl"/>
              </w:rPr>
              <w:t xml:space="preserve">Topic to be covered: </w:t>
            </w:r>
            <w:r w:rsidR="001B5AA7">
              <w:rPr>
                <w:rFonts w:ascii="Twinkl" w:hAnsi="Twinkl"/>
              </w:rPr>
              <w:t>Sound</w:t>
            </w:r>
          </w:p>
        </w:tc>
      </w:tr>
      <w:tr w:rsidR="00AC181E" w14:paraId="330AC076" w14:textId="77777777" w:rsidTr="00AC181E">
        <w:trPr>
          <w:jc w:val="center"/>
        </w:trPr>
        <w:tc>
          <w:tcPr>
            <w:tcW w:w="8516" w:type="dxa"/>
            <w:shd w:val="clear" w:color="auto" w:fill="C2D69B" w:themeFill="accent3" w:themeFillTint="99"/>
          </w:tcPr>
          <w:p w14:paraId="3A12DDF3" w14:textId="42337325" w:rsidR="00AC181E" w:rsidRDefault="00AC181E" w:rsidP="00AC181E">
            <w:pPr>
              <w:rPr>
                <w:rFonts w:ascii="Twinkl" w:hAnsi="Twinkl"/>
              </w:rPr>
            </w:pPr>
            <w:r>
              <w:rPr>
                <w:rFonts w:ascii="Twinkl" w:hAnsi="Twinkl"/>
              </w:rPr>
              <w:t>Vocabulary:</w:t>
            </w:r>
          </w:p>
          <w:p w14:paraId="3CAFE00F" w14:textId="77777777" w:rsidR="00AC181E" w:rsidRDefault="00696D57" w:rsidP="00EB2394">
            <w:pPr>
              <w:rPr>
                <w:rFonts w:ascii="Twinkl" w:hAnsi="Twinkl"/>
              </w:rPr>
            </w:pPr>
            <w:r>
              <w:rPr>
                <w:rFonts w:ascii="Twinkl" w:hAnsi="Twinkl"/>
              </w:rPr>
              <w:t>Relevant questions, prediction, plan, observations, record, research, enquiry, comparative, fair, accurate, measurements, data logger, keys, diagrams, charts, tables, conclusion, explanation</w:t>
            </w:r>
            <w:r w:rsidR="00824207">
              <w:rPr>
                <w:rFonts w:ascii="Twinkl" w:hAnsi="Twinkl"/>
              </w:rPr>
              <w:t>.</w:t>
            </w:r>
          </w:p>
          <w:p w14:paraId="00D97FDC" w14:textId="7E7143CA" w:rsidR="00824207" w:rsidRDefault="00824207" w:rsidP="00EB2394">
            <w:pPr>
              <w:rPr>
                <w:rFonts w:ascii="Twinkl" w:hAnsi="Twinkl"/>
              </w:rPr>
            </w:pPr>
            <w:r>
              <w:rPr>
                <w:rFonts w:ascii="Twinkl" w:hAnsi="Twinkl"/>
              </w:rPr>
              <w:t>Sound, volume, vibration, pitch</w:t>
            </w:r>
            <w:r w:rsidR="0071397C">
              <w:rPr>
                <w:rFonts w:ascii="Twinkl" w:hAnsi="Twinkl"/>
              </w:rPr>
              <w:t>, source, medium, ear</w:t>
            </w:r>
            <w:r w:rsidR="004D0AAD">
              <w:rPr>
                <w:rFonts w:ascii="Twinkl" w:hAnsi="Twinkl"/>
              </w:rPr>
              <w:t>, faint, fainter, medium.</w:t>
            </w:r>
          </w:p>
        </w:tc>
      </w:tr>
      <w:tr w:rsidR="00AC181E" w14:paraId="48FBEA10" w14:textId="77777777" w:rsidTr="00AC181E">
        <w:trPr>
          <w:jc w:val="center"/>
        </w:trPr>
        <w:tc>
          <w:tcPr>
            <w:tcW w:w="8516" w:type="dxa"/>
            <w:shd w:val="clear" w:color="auto" w:fill="E5B8B7" w:themeFill="accent2" w:themeFillTint="66"/>
          </w:tcPr>
          <w:p w14:paraId="3E8648C8" w14:textId="77777777" w:rsidR="00AC181E" w:rsidRDefault="00AC181E" w:rsidP="00AC181E">
            <w:pPr>
              <w:rPr>
                <w:rFonts w:ascii="Twinkl" w:hAnsi="Twinkl"/>
              </w:rPr>
            </w:pPr>
            <w:r>
              <w:rPr>
                <w:rFonts w:ascii="Twinkl" w:hAnsi="Twinkl"/>
              </w:rPr>
              <w:t>People:</w:t>
            </w:r>
          </w:p>
          <w:p w14:paraId="40A304CC" w14:textId="6F8A3BD1" w:rsidR="00AC181E" w:rsidRDefault="001B5AA7" w:rsidP="002C7F75">
            <w:pPr>
              <w:rPr>
                <w:rFonts w:ascii="Twinkl" w:hAnsi="Twinkl"/>
              </w:rPr>
            </w:pPr>
            <w:r>
              <w:rPr>
                <w:rFonts w:ascii="Twinkl" w:hAnsi="Twinkl"/>
              </w:rPr>
              <w:t>Working in role as a physicist</w:t>
            </w:r>
            <w:r w:rsidR="00AF4A44">
              <w:rPr>
                <w:rFonts w:ascii="Twinkl" w:hAnsi="Twinkl"/>
              </w:rPr>
              <w:t>. People of interest Aristotle</w:t>
            </w:r>
            <w:r w:rsidR="002C7F75">
              <w:rPr>
                <w:rFonts w:ascii="Twinkl" w:hAnsi="Twinkl"/>
              </w:rPr>
              <w:t xml:space="preserve">, </w:t>
            </w:r>
            <w:r w:rsidR="00AF4A44">
              <w:rPr>
                <w:rFonts w:ascii="Twinkl" w:hAnsi="Twinkl"/>
              </w:rPr>
              <w:t>Joseph Fourier</w:t>
            </w:r>
          </w:p>
        </w:tc>
      </w:tr>
      <w:tr w:rsidR="00AC181E" w14:paraId="4095BEB9" w14:textId="77777777" w:rsidTr="00AC181E">
        <w:trPr>
          <w:jc w:val="center"/>
        </w:trPr>
        <w:tc>
          <w:tcPr>
            <w:tcW w:w="8516" w:type="dxa"/>
            <w:shd w:val="clear" w:color="auto" w:fill="FDFFD9"/>
          </w:tcPr>
          <w:p w14:paraId="034F4D7F" w14:textId="77777777" w:rsidR="00AC181E" w:rsidRDefault="00AC181E" w:rsidP="00AC181E">
            <w:pPr>
              <w:rPr>
                <w:rFonts w:ascii="Twinkl" w:hAnsi="Twinkl"/>
              </w:rPr>
            </w:pPr>
            <w:r>
              <w:rPr>
                <w:rFonts w:ascii="Twinkl" w:hAnsi="Twinkl"/>
              </w:rPr>
              <w:t>Places:</w:t>
            </w:r>
          </w:p>
          <w:p w14:paraId="145CA0E9" w14:textId="77777777" w:rsidR="00AC181E" w:rsidRDefault="00AC181E" w:rsidP="00AC181E">
            <w:pPr>
              <w:rPr>
                <w:rFonts w:ascii="Twinkl" w:hAnsi="Twinkl"/>
              </w:rPr>
            </w:pPr>
          </w:p>
        </w:tc>
      </w:tr>
      <w:tr w:rsidR="00AC181E" w14:paraId="1602A844" w14:textId="77777777" w:rsidTr="00AC181E">
        <w:trPr>
          <w:jc w:val="center"/>
        </w:trPr>
        <w:tc>
          <w:tcPr>
            <w:tcW w:w="8516" w:type="dxa"/>
            <w:shd w:val="clear" w:color="auto" w:fill="CCFFCC"/>
          </w:tcPr>
          <w:p w14:paraId="4BC292E7" w14:textId="77777777" w:rsidR="00AC181E" w:rsidRDefault="00AC181E" w:rsidP="00AC181E">
            <w:pPr>
              <w:rPr>
                <w:rFonts w:ascii="Twinkl" w:hAnsi="Twinkl"/>
              </w:rPr>
            </w:pPr>
            <w:r>
              <w:rPr>
                <w:rFonts w:ascii="Twinkl" w:hAnsi="Twinkl"/>
              </w:rPr>
              <w:t>Events:</w:t>
            </w:r>
          </w:p>
          <w:p w14:paraId="028A7DA4" w14:textId="347C3AA1" w:rsidR="00AC181E" w:rsidRDefault="002C7F75" w:rsidP="00AC181E">
            <w:pPr>
              <w:rPr>
                <w:rFonts w:ascii="Twinkl" w:hAnsi="Twinkl"/>
              </w:rPr>
            </w:pPr>
            <w:r>
              <w:rPr>
                <w:rFonts w:ascii="Twinkl" w:hAnsi="Twinkl"/>
              </w:rPr>
              <w:t>Invention of the telephone</w:t>
            </w:r>
            <w:r w:rsidR="00086789">
              <w:rPr>
                <w:rFonts w:ascii="Twinkl" w:hAnsi="Twinkl"/>
              </w:rPr>
              <w:t>.</w:t>
            </w:r>
          </w:p>
        </w:tc>
      </w:tr>
      <w:tr w:rsidR="00AC181E" w14:paraId="4DC17F15" w14:textId="77777777" w:rsidTr="00AC181E">
        <w:trPr>
          <w:jc w:val="center"/>
        </w:trPr>
        <w:tc>
          <w:tcPr>
            <w:tcW w:w="8516" w:type="dxa"/>
            <w:shd w:val="clear" w:color="auto" w:fill="FABF8F" w:themeFill="accent6" w:themeFillTint="99"/>
          </w:tcPr>
          <w:p w14:paraId="7EFDE835" w14:textId="77777777" w:rsidR="00AC181E" w:rsidRDefault="00AC181E" w:rsidP="00AC181E">
            <w:pPr>
              <w:rPr>
                <w:rFonts w:ascii="Twinkl" w:hAnsi="Twinkl"/>
              </w:rPr>
            </w:pPr>
            <w:r>
              <w:rPr>
                <w:rFonts w:ascii="Twinkl" w:hAnsi="Twinkl"/>
              </w:rPr>
              <w:t>Knowledge:</w:t>
            </w:r>
          </w:p>
          <w:p w14:paraId="32467D20" w14:textId="77777777" w:rsidR="001B5AA7" w:rsidRPr="007D58D7" w:rsidRDefault="001B5AA7" w:rsidP="001B5AA7">
            <w:pPr>
              <w:pStyle w:val="ListParagraph"/>
              <w:numPr>
                <w:ilvl w:val="0"/>
                <w:numId w:val="1"/>
              </w:numPr>
              <w:rPr>
                <w:rFonts w:ascii="Twinkl" w:hAnsi="Twinkl"/>
                <w:sz w:val="20"/>
                <w:szCs w:val="20"/>
              </w:rPr>
            </w:pPr>
            <w:r w:rsidRPr="007D58D7">
              <w:rPr>
                <w:rFonts w:ascii="Twinkl" w:hAnsi="Twinkl"/>
                <w:sz w:val="20"/>
                <w:szCs w:val="20"/>
                <w:u w:val="single"/>
              </w:rPr>
              <w:t>Identify how sounds are made, associating some of them with something vibrating.</w:t>
            </w:r>
            <w:r w:rsidRPr="007D58D7">
              <w:rPr>
                <w:rFonts w:ascii="Twinkl" w:hAnsi="Twinkl"/>
                <w:sz w:val="20"/>
                <w:szCs w:val="20"/>
              </w:rPr>
              <w:t xml:space="preserve"> Link to music teaching. DT link to creating their own instrument. Children to explain how their instrument makes a sound through vibration. </w:t>
            </w:r>
          </w:p>
          <w:p w14:paraId="553B1608" w14:textId="77777777" w:rsidR="001B5AA7" w:rsidRPr="007D58D7" w:rsidRDefault="001B5AA7" w:rsidP="001B5AA7">
            <w:pPr>
              <w:pStyle w:val="ListParagraph"/>
              <w:numPr>
                <w:ilvl w:val="0"/>
                <w:numId w:val="1"/>
              </w:numPr>
              <w:rPr>
                <w:rFonts w:ascii="Twinkl" w:hAnsi="Twinkl"/>
                <w:sz w:val="20"/>
                <w:szCs w:val="20"/>
              </w:rPr>
            </w:pPr>
            <w:r w:rsidRPr="007D58D7">
              <w:rPr>
                <w:rFonts w:ascii="Twinkl" w:hAnsi="Twinkl"/>
                <w:sz w:val="20"/>
                <w:szCs w:val="20"/>
                <w:u w:val="single"/>
              </w:rPr>
              <w:t>Recognise that vibrations from sounds ravel through a medium to the ear.</w:t>
            </w:r>
            <w:r w:rsidRPr="007D58D7">
              <w:rPr>
                <w:rFonts w:ascii="Twinkl" w:hAnsi="Twinkl"/>
                <w:sz w:val="20"/>
                <w:szCs w:val="20"/>
              </w:rPr>
              <w:t xml:space="preserve"> Investigate string telephones. </w:t>
            </w:r>
          </w:p>
          <w:p w14:paraId="56C926D8" w14:textId="77777777" w:rsidR="001B5AA7" w:rsidRPr="007D58D7" w:rsidRDefault="001B5AA7" w:rsidP="001B5AA7">
            <w:pPr>
              <w:pStyle w:val="ListParagraph"/>
              <w:numPr>
                <w:ilvl w:val="0"/>
                <w:numId w:val="1"/>
              </w:numPr>
              <w:rPr>
                <w:rFonts w:ascii="Twinkl" w:hAnsi="Twinkl"/>
                <w:sz w:val="20"/>
                <w:szCs w:val="20"/>
                <w:u w:val="single"/>
              </w:rPr>
            </w:pPr>
            <w:r w:rsidRPr="007D58D7">
              <w:rPr>
                <w:rFonts w:ascii="Twinkl" w:hAnsi="Twinkl"/>
                <w:sz w:val="20"/>
                <w:szCs w:val="20"/>
                <w:u w:val="single"/>
              </w:rPr>
              <w:t xml:space="preserve">Find patterns between the pitch of a sound and features of the object that produced it. </w:t>
            </w:r>
            <w:r w:rsidRPr="007D58D7">
              <w:rPr>
                <w:rFonts w:ascii="Twinkl" w:hAnsi="Twinkl"/>
                <w:sz w:val="20"/>
                <w:szCs w:val="20"/>
              </w:rPr>
              <w:t xml:space="preserve">Link to music teaching about pitch. </w:t>
            </w:r>
          </w:p>
          <w:p w14:paraId="7DE4028F" w14:textId="77777777" w:rsidR="001B5AA7" w:rsidRPr="007D58D7" w:rsidRDefault="001B5AA7" w:rsidP="001B5AA7">
            <w:pPr>
              <w:pStyle w:val="ListParagraph"/>
              <w:numPr>
                <w:ilvl w:val="0"/>
                <w:numId w:val="1"/>
              </w:numPr>
              <w:rPr>
                <w:rFonts w:ascii="Twinkl" w:hAnsi="Twinkl"/>
                <w:sz w:val="20"/>
                <w:szCs w:val="20"/>
                <w:u w:val="single"/>
              </w:rPr>
            </w:pPr>
            <w:r w:rsidRPr="007D58D7">
              <w:rPr>
                <w:rFonts w:ascii="Twinkl" w:hAnsi="Twinkl"/>
                <w:sz w:val="20"/>
                <w:szCs w:val="20"/>
                <w:u w:val="single"/>
              </w:rPr>
              <w:t>Find patterns between the volume of a sound and the strength of the vibrations that produced it.</w:t>
            </w:r>
          </w:p>
          <w:p w14:paraId="2F431CD7" w14:textId="77777777" w:rsidR="001B5AA7" w:rsidRPr="007D58D7" w:rsidRDefault="001B5AA7" w:rsidP="001B5AA7">
            <w:pPr>
              <w:pStyle w:val="ListParagraph"/>
              <w:numPr>
                <w:ilvl w:val="0"/>
                <w:numId w:val="1"/>
              </w:numPr>
              <w:rPr>
                <w:rFonts w:ascii="Twinkl" w:hAnsi="Twinkl"/>
                <w:sz w:val="20"/>
                <w:szCs w:val="20"/>
              </w:rPr>
            </w:pPr>
            <w:r w:rsidRPr="007D58D7">
              <w:rPr>
                <w:rFonts w:ascii="Twinkl" w:hAnsi="Twinkl"/>
                <w:sz w:val="20"/>
                <w:szCs w:val="20"/>
                <w:u w:val="single"/>
              </w:rPr>
              <w:t>Recognise that sounds get fainter as the distance from the sound source increases.</w:t>
            </w:r>
            <w:r w:rsidRPr="007D58D7">
              <w:rPr>
                <w:rFonts w:ascii="Twinkl" w:hAnsi="Twinkl"/>
                <w:sz w:val="20"/>
                <w:szCs w:val="20"/>
              </w:rPr>
              <w:t xml:space="preserve"> Investigate telephone phones. Investigate the distance sound can travel around the school.  Use data loggers.</w:t>
            </w:r>
          </w:p>
          <w:p w14:paraId="6DC2303D" w14:textId="77777777" w:rsidR="00AC181E" w:rsidRDefault="00AC181E" w:rsidP="00AC181E">
            <w:pPr>
              <w:rPr>
                <w:rFonts w:ascii="Twinkl" w:hAnsi="Twinkl"/>
              </w:rPr>
            </w:pPr>
          </w:p>
        </w:tc>
      </w:tr>
      <w:tr w:rsidR="00AC181E" w14:paraId="012239BA" w14:textId="77777777" w:rsidTr="00AC181E">
        <w:trPr>
          <w:jc w:val="center"/>
        </w:trPr>
        <w:tc>
          <w:tcPr>
            <w:tcW w:w="8516" w:type="dxa"/>
            <w:shd w:val="clear" w:color="auto" w:fill="CCC0D9" w:themeFill="accent4" w:themeFillTint="66"/>
          </w:tcPr>
          <w:p w14:paraId="13352A43" w14:textId="77777777" w:rsidR="00AC181E" w:rsidRDefault="00AC181E" w:rsidP="00AC181E">
            <w:pPr>
              <w:rPr>
                <w:rFonts w:ascii="Twinkl" w:hAnsi="Twinkl"/>
              </w:rPr>
            </w:pPr>
            <w:r>
              <w:rPr>
                <w:rFonts w:ascii="Twinkl" w:hAnsi="Twinkl"/>
              </w:rPr>
              <w:lastRenderedPageBreak/>
              <w:t>Skills:</w:t>
            </w:r>
          </w:p>
          <w:p w14:paraId="1DC2F5F3" w14:textId="77777777" w:rsidR="001B5AA7" w:rsidRPr="007D58D7" w:rsidRDefault="001B5AA7" w:rsidP="001B5AA7">
            <w:pPr>
              <w:numPr>
                <w:ilvl w:val="0"/>
                <w:numId w:val="5"/>
              </w:numPr>
              <w:contextualSpacing/>
              <w:rPr>
                <w:rFonts w:ascii="Twinkl" w:hAnsi="Twinkl"/>
                <w:sz w:val="20"/>
                <w:szCs w:val="20"/>
              </w:rPr>
            </w:pPr>
            <w:r w:rsidRPr="007D58D7">
              <w:rPr>
                <w:rFonts w:ascii="Twinkl" w:hAnsi="Twinkl"/>
                <w:sz w:val="20"/>
                <w:szCs w:val="20"/>
              </w:rPr>
              <w:t>Asking relevant questions and using different types of scientific enquiries to answer them.</w:t>
            </w:r>
          </w:p>
          <w:p w14:paraId="5B623647" w14:textId="77777777" w:rsidR="001B5AA7" w:rsidRPr="007D58D7" w:rsidRDefault="001B5AA7" w:rsidP="001B5AA7">
            <w:pPr>
              <w:numPr>
                <w:ilvl w:val="0"/>
                <w:numId w:val="5"/>
              </w:numPr>
              <w:contextualSpacing/>
              <w:rPr>
                <w:rFonts w:ascii="Twinkl" w:hAnsi="Twinkl"/>
                <w:sz w:val="20"/>
                <w:szCs w:val="20"/>
              </w:rPr>
            </w:pPr>
            <w:r w:rsidRPr="007D58D7">
              <w:rPr>
                <w:rFonts w:ascii="Twinkl" w:hAnsi="Twinkl"/>
                <w:sz w:val="20"/>
                <w:szCs w:val="20"/>
              </w:rPr>
              <w:t>Set up simple practical enquires comparative and fair tests.</w:t>
            </w:r>
          </w:p>
          <w:p w14:paraId="61C93B2D" w14:textId="77777777" w:rsidR="001B5AA7" w:rsidRPr="007D58D7" w:rsidRDefault="001B5AA7" w:rsidP="001B5AA7">
            <w:pPr>
              <w:numPr>
                <w:ilvl w:val="0"/>
                <w:numId w:val="5"/>
              </w:numPr>
              <w:contextualSpacing/>
              <w:rPr>
                <w:rFonts w:ascii="Twinkl" w:hAnsi="Twinkl"/>
                <w:sz w:val="20"/>
                <w:szCs w:val="20"/>
              </w:rPr>
            </w:pPr>
            <w:r w:rsidRPr="007D58D7">
              <w:rPr>
                <w:rFonts w:ascii="Twinkl" w:hAnsi="Twinkl"/>
                <w:sz w:val="20"/>
                <w:szCs w:val="20"/>
              </w:rPr>
              <w:t xml:space="preserve">Making systematic and careful observations and, where appropriate, taking accurate measurements using standard units, using a range of equipment, including thermometers and data loggers. </w:t>
            </w:r>
          </w:p>
          <w:p w14:paraId="7FF01113" w14:textId="77777777" w:rsidR="001B5AA7" w:rsidRPr="007D58D7" w:rsidRDefault="001B5AA7" w:rsidP="001B5AA7">
            <w:pPr>
              <w:numPr>
                <w:ilvl w:val="0"/>
                <w:numId w:val="5"/>
              </w:numPr>
              <w:contextualSpacing/>
              <w:rPr>
                <w:rFonts w:ascii="Twinkl" w:hAnsi="Twinkl"/>
                <w:sz w:val="20"/>
                <w:szCs w:val="20"/>
              </w:rPr>
            </w:pPr>
            <w:r w:rsidRPr="007D58D7">
              <w:rPr>
                <w:rFonts w:ascii="Twinkl" w:hAnsi="Twinkl"/>
                <w:sz w:val="20"/>
                <w:szCs w:val="20"/>
              </w:rPr>
              <w:t>Gathering, recording, classifying and presenting data in a variety of ways to help in answering questions.</w:t>
            </w:r>
          </w:p>
          <w:p w14:paraId="37CBFD0A" w14:textId="0BC902E3" w:rsidR="001B5AA7" w:rsidRPr="007D58D7" w:rsidRDefault="001B5AA7" w:rsidP="001B5AA7">
            <w:pPr>
              <w:numPr>
                <w:ilvl w:val="0"/>
                <w:numId w:val="5"/>
              </w:numPr>
              <w:contextualSpacing/>
              <w:rPr>
                <w:rFonts w:ascii="Twinkl" w:hAnsi="Twinkl"/>
                <w:sz w:val="20"/>
                <w:szCs w:val="20"/>
              </w:rPr>
            </w:pPr>
            <w:r w:rsidRPr="007D58D7">
              <w:rPr>
                <w:rFonts w:ascii="Twinkl" w:hAnsi="Twinkl"/>
                <w:sz w:val="20"/>
                <w:szCs w:val="20"/>
              </w:rPr>
              <w:t xml:space="preserve">Recording findings using simple scientific language, drawings, labelled diagrams, </w:t>
            </w:r>
            <w:r w:rsidR="002C1C4D">
              <w:rPr>
                <w:rFonts w:ascii="Twinkl" w:hAnsi="Twinkl"/>
                <w:sz w:val="20"/>
                <w:szCs w:val="20"/>
              </w:rPr>
              <w:t>bar charts.</w:t>
            </w:r>
          </w:p>
          <w:p w14:paraId="27B73B48" w14:textId="77777777" w:rsidR="001B5AA7" w:rsidRPr="007D58D7" w:rsidRDefault="001B5AA7" w:rsidP="001B5AA7">
            <w:pPr>
              <w:numPr>
                <w:ilvl w:val="0"/>
                <w:numId w:val="5"/>
              </w:numPr>
              <w:contextualSpacing/>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3B69FA0B" w14:textId="77777777" w:rsidR="001B5AA7" w:rsidRPr="007D58D7" w:rsidRDefault="001B5AA7" w:rsidP="001B5AA7">
            <w:pPr>
              <w:numPr>
                <w:ilvl w:val="0"/>
                <w:numId w:val="5"/>
              </w:numPr>
              <w:contextualSpacing/>
              <w:rPr>
                <w:rFonts w:ascii="Twinkl" w:hAnsi="Twinkl"/>
                <w:sz w:val="20"/>
                <w:szCs w:val="20"/>
              </w:rPr>
            </w:pPr>
            <w:r w:rsidRPr="007D58D7">
              <w:rPr>
                <w:rFonts w:ascii="Twinkl" w:hAnsi="Twinkl"/>
                <w:sz w:val="20"/>
                <w:szCs w:val="20"/>
              </w:rPr>
              <w:t>Using results to draw simple conclusions, make predictions for new values, suggest improvements and raise further questions</w:t>
            </w:r>
          </w:p>
          <w:p w14:paraId="515F4F28" w14:textId="77777777" w:rsidR="001B5AA7" w:rsidRDefault="001B5AA7" w:rsidP="001B5AA7">
            <w:pPr>
              <w:numPr>
                <w:ilvl w:val="0"/>
                <w:numId w:val="5"/>
              </w:numPr>
              <w:contextualSpacing/>
              <w:rPr>
                <w:rFonts w:ascii="Twinkl" w:hAnsi="Twinkl"/>
                <w:sz w:val="20"/>
                <w:szCs w:val="20"/>
              </w:rPr>
            </w:pPr>
            <w:r w:rsidRPr="007D58D7">
              <w:rPr>
                <w:rFonts w:ascii="Twinkl" w:hAnsi="Twinkl"/>
                <w:sz w:val="20"/>
                <w:szCs w:val="20"/>
              </w:rPr>
              <w:t>Identifying differences, similarities or changes related to simple scientific ideas and processes</w:t>
            </w:r>
          </w:p>
          <w:p w14:paraId="79A319D0" w14:textId="506C97A8" w:rsidR="00AC181E" w:rsidRPr="001B5AA7" w:rsidRDefault="001B5AA7" w:rsidP="001B5AA7">
            <w:pPr>
              <w:numPr>
                <w:ilvl w:val="0"/>
                <w:numId w:val="5"/>
              </w:numPr>
              <w:contextualSpacing/>
              <w:rPr>
                <w:rFonts w:ascii="Twinkl" w:hAnsi="Twinkl"/>
                <w:sz w:val="20"/>
                <w:szCs w:val="20"/>
              </w:rPr>
            </w:pPr>
            <w:r w:rsidRPr="001B5AA7">
              <w:rPr>
                <w:rFonts w:ascii="Twinkl" w:hAnsi="Twinkl"/>
                <w:sz w:val="20"/>
                <w:szCs w:val="20"/>
              </w:rPr>
              <w:t>Using straightforward scientific evidence to answer questions or to support their findings</w:t>
            </w:r>
          </w:p>
        </w:tc>
      </w:tr>
    </w:tbl>
    <w:p w14:paraId="190D3D1C"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683EA1C2" w14:textId="77777777" w:rsidTr="00AC181E">
        <w:trPr>
          <w:jc w:val="center"/>
        </w:trPr>
        <w:tc>
          <w:tcPr>
            <w:tcW w:w="8516" w:type="dxa"/>
            <w:shd w:val="clear" w:color="auto" w:fill="B6DDE8" w:themeFill="accent5" w:themeFillTint="66"/>
          </w:tcPr>
          <w:p w14:paraId="2BEE18EA" w14:textId="309C3E0F" w:rsidR="00AC181E" w:rsidRDefault="00AC181E" w:rsidP="00AC181E">
            <w:pPr>
              <w:jc w:val="center"/>
              <w:rPr>
                <w:rFonts w:ascii="Twinkl" w:hAnsi="Twinkl"/>
              </w:rPr>
            </w:pPr>
            <w:r>
              <w:rPr>
                <w:rFonts w:ascii="Twinkl" w:hAnsi="Twinkl"/>
              </w:rPr>
              <w:t xml:space="preserve">Topic to be covered: </w:t>
            </w:r>
            <w:r w:rsidR="0071318D">
              <w:rPr>
                <w:rFonts w:ascii="Twinkl" w:hAnsi="Twinkl"/>
              </w:rPr>
              <w:t xml:space="preserve">Living Things and their Habitats </w:t>
            </w:r>
          </w:p>
        </w:tc>
      </w:tr>
      <w:tr w:rsidR="00AC181E" w14:paraId="43A6F6F7" w14:textId="77777777" w:rsidTr="00AC181E">
        <w:trPr>
          <w:jc w:val="center"/>
        </w:trPr>
        <w:tc>
          <w:tcPr>
            <w:tcW w:w="8516" w:type="dxa"/>
            <w:shd w:val="clear" w:color="auto" w:fill="C2D69B" w:themeFill="accent3" w:themeFillTint="99"/>
          </w:tcPr>
          <w:p w14:paraId="45D08261" w14:textId="60BF4796" w:rsidR="00AC181E" w:rsidRDefault="00AC181E" w:rsidP="00AC181E">
            <w:pPr>
              <w:rPr>
                <w:rFonts w:ascii="Twinkl" w:hAnsi="Twinkl"/>
              </w:rPr>
            </w:pPr>
            <w:r>
              <w:rPr>
                <w:rFonts w:ascii="Twinkl" w:hAnsi="Twinkl"/>
              </w:rPr>
              <w:t>Vocabulary:</w:t>
            </w:r>
          </w:p>
          <w:p w14:paraId="7DA5E7EC" w14:textId="77777777" w:rsidR="00AC181E" w:rsidRDefault="00696D57" w:rsidP="00AC181E">
            <w:pPr>
              <w:rPr>
                <w:rFonts w:ascii="Twinkl" w:hAnsi="Twinkl"/>
              </w:rPr>
            </w:pPr>
            <w:r>
              <w:rPr>
                <w:rFonts w:ascii="Twinkl" w:hAnsi="Twinkl"/>
              </w:rPr>
              <w:t>Relevant questions, prediction, plan, observations, record, research, enquiry, comparative, fair, accurate, measurements, thermometer, data logger, classify, keys, diagrams, charts, tables, conclusion, explanation</w:t>
            </w:r>
            <w:r w:rsidR="0071397C">
              <w:rPr>
                <w:rFonts w:ascii="Twinkl" w:hAnsi="Twinkl"/>
              </w:rPr>
              <w:t>.</w:t>
            </w:r>
          </w:p>
          <w:p w14:paraId="6B269ECC" w14:textId="60B81B3B" w:rsidR="0071397C" w:rsidRDefault="0071397C" w:rsidP="00AC181E">
            <w:pPr>
              <w:rPr>
                <w:rFonts w:ascii="Twinkl" w:hAnsi="Twinkl"/>
              </w:rPr>
            </w:pPr>
            <w:r>
              <w:rPr>
                <w:rFonts w:ascii="Twinkl" w:hAnsi="Twinkl"/>
              </w:rPr>
              <w:t>Environment, flowering, plants, vertebrate, mammals, insects, amphibians, invertebrates, reptiles, birds, ecology.</w:t>
            </w:r>
          </w:p>
        </w:tc>
      </w:tr>
      <w:tr w:rsidR="00AC181E" w14:paraId="37475B68" w14:textId="77777777" w:rsidTr="00AC181E">
        <w:trPr>
          <w:jc w:val="center"/>
        </w:trPr>
        <w:tc>
          <w:tcPr>
            <w:tcW w:w="8516" w:type="dxa"/>
            <w:shd w:val="clear" w:color="auto" w:fill="E5B8B7" w:themeFill="accent2" w:themeFillTint="66"/>
          </w:tcPr>
          <w:p w14:paraId="775D2922" w14:textId="77777777" w:rsidR="00AC181E" w:rsidRDefault="00AC181E" w:rsidP="00AC181E">
            <w:pPr>
              <w:rPr>
                <w:rFonts w:ascii="Twinkl" w:hAnsi="Twinkl"/>
              </w:rPr>
            </w:pPr>
            <w:r>
              <w:rPr>
                <w:rFonts w:ascii="Twinkl" w:hAnsi="Twinkl"/>
              </w:rPr>
              <w:t>People:</w:t>
            </w:r>
          </w:p>
          <w:p w14:paraId="4C000186" w14:textId="7DCE65BF" w:rsidR="00AC181E" w:rsidRDefault="0071318D" w:rsidP="00AF4A44">
            <w:pPr>
              <w:rPr>
                <w:rFonts w:ascii="Twinkl" w:hAnsi="Twinkl"/>
              </w:rPr>
            </w:pPr>
            <w:r>
              <w:rPr>
                <w:rFonts w:ascii="Twinkl" w:hAnsi="Twinkl"/>
              </w:rPr>
              <w:t xml:space="preserve">Working in role as a </w:t>
            </w:r>
            <w:r w:rsidR="00AF4A44">
              <w:rPr>
                <w:rFonts w:ascii="Twinkl" w:hAnsi="Twinkl"/>
              </w:rPr>
              <w:t xml:space="preserve">conservationist and biologist. Person of interest Rachel Carson. </w:t>
            </w:r>
          </w:p>
        </w:tc>
      </w:tr>
      <w:tr w:rsidR="00AC181E" w14:paraId="5363082F" w14:textId="77777777" w:rsidTr="00AC181E">
        <w:trPr>
          <w:jc w:val="center"/>
        </w:trPr>
        <w:tc>
          <w:tcPr>
            <w:tcW w:w="8516" w:type="dxa"/>
            <w:shd w:val="clear" w:color="auto" w:fill="FDFFD9"/>
          </w:tcPr>
          <w:p w14:paraId="478A6392" w14:textId="77777777" w:rsidR="00AC181E" w:rsidRDefault="00AC181E" w:rsidP="00AC181E">
            <w:pPr>
              <w:rPr>
                <w:rFonts w:ascii="Twinkl" w:hAnsi="Twinkl"/>
              </w:rPr>
            </w:pPr>
            <w:r>
              <w:rPr>
                <w:rFonts w:ascii="Twinkl" w:hAnsi="Twinkl"/>
              </w:rPr>
              <w:t>Places:</w:t>
            </w:r>
          </w:p>
          <w:p w14:paraId="231ABA1F" w14:textId="07EC4A35" w:rsidR="00AC181E" w:rsidRDefault="008F1BC5" w:rsidP="00AC181E">
            <w:pPr>
              <w:rPr>
                <w:rFonts w:ascii="Twinkl" w:hAnsi="Twinkl"/>
              </w:rPr>
            </w:pPr>
            <w:r>
              <w:rPr>
                <w:rFonts w:ascii="Twinkl" w:hAnsi="Twinkl"/>
              </w:rPr>
              <w:t xml:space="preserve">Delamere Forest </w:t>
            </w:r>
          </w:p>
        </w:tc>
      </w:tr>
      <w:tr w:rsidR="00AC181E" w14:paraId="246D98FB" w14:textId="77777777" w:rsidTr="00AC181E">
        <w:trPr>
          <w:jc w:val="center"/>
        </w:trPr>
        <w:tc>
          <w:tcPr>
            <w:tcW w:w="8516" w:type="dxa"/>
            <w:shd w:val="clear" w:color="auto" w:fill="CCFFCC"/>
          </w:tcPr>
          <w:p w14:paraId="193DD382" w14:textId="77777777" w:rsidR="00AC181E" w:rsidRDefault="00AC181E" w:rsidP="00AC181E">
            <w:pPr>
              <w:rPr>
                <w:rFonts w:ascii="Twinkl" w:hAnsi="Twinkl"/>
              </w:rPr>
            </w:pPr>
            <w:r>
              <w:rPr>
                <w:rFonts w:ascii="Twinkl" w:hAnsi="Twinkl"/>
              </w:rPr>
              <w:t>Events:</w:t>
            </w:r>
          </w:p>
          <w:p w14:paraId="73E7F34C" w14:textId="77777777" w:rsidR="00AC181E" w:rsidRDefault="00AC181E" w:rsidP="00AC181E">
            <w:pPr>
              <w:rPr>
                <w:rFonts w:ascii="Twinkl" w:hAnsi="Twinkl"/>
              </w:rPr>
            </w:pPr>
          </w:p>
        </w:tc>
      </w:tr>
      <w:tr w:rsidR="00AC181E" w14:paraId="2087EB4C" w14:textId="77777777" w:rsidTr="00AC181E">
        <w:trPr>
          <w:jc w:val="center"/>
        </w:trPr>
        <w:tc>
          <w:tcPr>
            <w:tcW w:w="8516" w:type="dxa"/>
            <w:shd w:val="clear" w:color="auto" w:fill="FABF8F" w:themeFill="accent6" w:themeFillTint="99"/>
          </w:tcPr>
          <w:p w14:paraId="1B929E17" w14:textId="77777777" w:rsidR="00AC181E" w:rsidRDefault="00AC181E" w:rsidP="00AC181E">
            <w:pPr>
              <w:rPr>
                <w:rFonts w:ascii="Twinkl" w:hAnsi="Twinkl"/>
              </w:rPr>
            </w:pPr>
            <w:r>
              <w:rPr>
                <w:rFonts w:ascii="Twinkl" w:hAnsi="Twinkl"/>
              </w:rPr>
              <w:t>Knowledge:</w:t>
            </w:r>
          </w:p>
          <w:p w14:paraId="5CA61E91"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u w:val="single"/>
              </w:rPr>
              <w:t>Recognise that living things can be grouped in a variety of ways.</w:t>
            </w:r>
            <w:r w:rsidRPr="007D58D7">
              <w:rPr>
                <w:rFonts w:ascii="Twinkl" w:hAnsi="Twinkl"/>
                <w:sz w:val="20"/>
                <w:szCs w:val="20"/>
              </w:rPr>
              <w:t xml:space="preserve"> Children to use Venn and Carroll diagrams to sort using their own criteria and given criteria. </w:t>
            </w:r>
          </w:p>
          <w:p w14:paraId="1DD88025" w14:textId="77777777" w:rsidR="0071318D" w:rsidRDefault="0071318D" w:rsidP="0071318D">
            <w:pPr>
              <w:pStyle w:val="ListParagraph"/>
              <w:numPr>
                <w:ilvl w:val="0"/>
                <w:numId w:val="1"/>
              </w:numPr>
              <w:rPr>
                <w:rFonts w:ascii="Twinkl" w:hAnsi="Twinkl"/>
                <w:sz w:val="20"/>
                <w:szCs w:val="20"/>
                <w:u w:val="single"/>
              </w:rPr>
            </w:pPr>
            <w:r w:rsidRPr="007D58D7">
              <w:rPr>
                <w:rFonts w:ascii="Twinkl" w:hAnsi="Twinkl"/>
                <w:sz w:val="20"/>
                <w:szCs w:val="20"/>
                <w:u w:val="single"/>
              </w:rPr>
              <w:t>Explore and use classification keys to help group, identify and name a variety of living things in their local and wider environment.</w:t>
            </w:r>
            <w:r w:rsidRPr="007D58D7">
              <w:rPr>
                <w:rFonts w:ascii="Twinkl" w:hAnsi="Twinkl"/>
                <w:sz w:val="20"/>
                <w:szCs w:val="20"/>
              </w:rPr>
              <w:t xml:space="preserve">  Use keys for known wildlife. Children to create keys to be used in the school environment looking at habitats around school. Children to use keys to identify animals they may not have encountered before from habitats different to the </w:t>
            </w:r>
            <w:r w:rsidRPr="007D58D7">
              <w:rPr>
                <w:rFonts w:ascii="Twinkl" w:hAnsi="Twinkl"/>
                <w:sz w:val="20"/>
                <w:szCs w:val="20"/>
                <w:u w:val="single"/>
              </w:rPr>
              <w:t xml:space="preserve">local environment. </w:t>
            </w:r>
          </w:p>
          <w:p w14:paraId="62C7A814" w14:textId="15B8C25E" w:rsidR="00AC181E" w:rsidRPr="0071318D" w:rsidRDefault="0071318D" w:rsidP="0071318D">
            <w:pPr>
              <w:pStyle w:val="ListParagraph"/>
              <w:numPr>
                <w:ilvl w:val="0"/>
                <w:numId w:val="1"/>
              </w:numPr>
              <w:rPr>
                <w:rFonts w:ascii="Twinkl" w:hAnsi="Twinkl"/>
                <w:sz w:val="20"/>
                <w:szCs w:val="20"/>
                <w:u w:val="single"/>
              </w:rPr>
            </w:pPr>
            <w:r w:rsidRPr="0071318D">
              <w:rPr>
                <w:rFonts w:ascii="Twinkl" w:hAnsi="Twinkl"/>
                <w:sz w:val="20"/>
                <w:szCs w:val="20"/>
                <w:u w:val="single"/>
              </w:rPr>
              <w:t>Recognise that environments can change and that this can sometimes pose dangers to living things.</w:t>
            </w:r>
            <w:r w:rsidRPr="0071318D">
              <w:rPr>
                <w:rFonts w:ascii="Twinkl" w:hAnsi="Twinkl"/>
                <w:sz w:val="20"/>
                <w:szCs w:val="20"/>
              </w:rPr>
              <w:t xml:space="preserve">  Children to look at the impact of wildlife and eco-systems when the countryside is developed (local link) and to areas of deforestation (world link) or pollution in the sea (world link).</w:t>
            </w:r>
          </w:p>
        </w:tc>
      </w:tr>
      <w:tr w:rsidR="00AC181E" w14:paraId="2E7D54B5" w14:textId="77777777" w:rsidTr="00AC181E">
        <w:trPr>
          <w:jc w:val="center"/>
        </w:trPr>
        <w:tc>
          <w:tcPr>
            <w:tcW w:w="8516" w:type="dxa"/>
            <w:shd w:val="clear" w:color="auto" w:fill="CCC0D9" w:themeFill="accent4" w:themeFillTint="66"/>
          </w:tcPr>
          <w:p w14:paraId="195A88E5" w14:textId="77777777" w:rsidR="00AC181E" w:rsidRDefault="00AC181E" w:rsidP="00AC181E">
            <w:pPr>
              <w:rPr>
                <w:rFonts w:ascii="Twinkl" w:hAnsi="Twinkl"/>
              </w:rPr>
            </w:pPr>
            <w:r>
              <w:rPr>
                <w:rFonts w:ascii="Twinkl" w:hAnsi="Twinkl"/>
              </w:rPr>
              <w:t>Skills:</w:t>
            </w:r>
          </w:p>
          <w:p w14:paraId="796CF9CB"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Asking relevant questions and using different types of scientific enquiries to answer them.</w:t>
            </w:r>
          </w:p>
          <w:p w14:paraId="64B7E1C5"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Set up simple practical enquires comparative and fair tests.</w:t>
            </w:r>
          </w:p>
          <w:p w14:paraId="7D5D3AAC" w14:textId="4681DC0D"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 xml:space="preserve">Making systematic and careful observations </w:t>
            </w:r>
          </w:p>
          <w:p w14:paraId="7CA0DF34"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Gathering, recording, classifying and presenting data in a variety of ways to help in answering questions.</w:t>
            </w:r>
          </w:p>
          <w:p w14:paraId="429FBE82" w14:textId="7EE3CB5E"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Recording findings using simple scientific language, drawings, labelled diagrams</w:t>
            </w:r>
          </w:p>
          <w:p w14:paraId="055C5B5F"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4329EC55"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Using results to draw simple conclusions, make predictions for new values, suggest improvements and raise further questions</w:t>
            </w:r>
          </w:p>
          <w:p w14:paraId="3A5C41C9" w14:textId="77777777" w:rsidR="002C1C4D" w:rsidRDefault="002C1C4D" w:rsidP="002C1C4D">
            <w:pPr>
              <w:numPr>
                <w:ilvl w:val="0"/>
                <w:numId w:val="5"/>
              </w:numPr>
              <w:contextualSpacing/>
              <w:rPr>
                <w:rFonts w:ascii="Twinkl" w:hAnsi="Twinkl"/>
                <w:sz w:val="20"/>
                <w:szCs w:val="20"/>
              </w:rPr>
            </w:pPr>
            <w:r w:rsidRPr="007D58D7">
              <w:rPr>
                <w:rFonts w:ascii="Twinkl" w:hAnsi="Twinkl"/>
                <w:sz w:val="20"/>
                <w:szCs w:val="20"/>
              </w:rPr>
              <w:t>Identifying differences, similarities or changes related to simple scientific ideas and processes</w:t>
            </w:r>
          </w:p>
          <w:p w14:paraId="41427B34" w14:textId="00548BBF" w:rsidR="00AC181E" w:rsidRDefault="002C1C4D" w:rsidP="002C1C4D">
            <w:pPr>
              <w:rPr>
                <w:rFonts w:ascii="Twinkl" w:hAnsi="Twinkl"/>
              </w:rPr>
            </w:pPr>
            <w:r w:rsidRPr="001B5AA7">
              <w:rPr>
                <w:rFonts w:ascii="Twinkl" w:hAnsi="Twinkl"/>
                <w:sz w:val="20"/>
                <w:szCs w:val="20"/>
              </w:rPr>
              <w:t>Using straightforward scientific evidence to answer questions or to support their findings</w:t>
            </w:r>
          </w:p>
        </w:tc>
      </w:tr>
    </w:tbl>
    <w:p w14:paraId="19275CED"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1A0B08E4" w14:textId="77777777" w:rsidTr="00AC181E">
        <w:trPr>
          <w:jc w:val="center"/>
        </w:trPr>
        <w:tc>
          <w:tcPr>
            <w:tcW w:w="8516" w:type="dxa"/>
            <w:shd w:val="clear" w:color="auto" w:fill="B6DDE8" w:themeFill="accent5" w:themeFillTint="66"/>
          </w:tcPr>
          <w:p w14:paraId="1624BA48" w14:textId="21D1F95C" w:rsidR="00AC181E" w:rsidRDefault="00AC181E" w:rsidP="00AC181E">
            <w:pPr>
              <w:jc w:val="center"/>
              <w:rPr>
                <w:rFonts w:ascii="Twinkl" w:hAnsi="Twinkl"/>
              </w:rPr>
            </w:pPr>
            <w:r>
              <w:rPr>
                <w:rFonts w:ascii="Twinkl" w:hAnsi="Twinkl"/>
              </w:rPr>
              <w:t xml:space="preserve">Topic to be covered: </w:t>
            </w:r>
            <w:r w:rsidR="0071318D">
              <w:rPr>
                <w:rFonts w:ascii="Twinkl" w:hAnsi="Twinkl"/>
              </w:rPr>
              <w:t xml:space="preserve">Animals Including Humans </w:t>
            </w:r>
          </w:p>
        </w:tc>
      </w:tr>
      <w:tr w:rsidR="00AC181E" w14:paraId="4E4CE784" w14:textId="77777777" w:rsidTr="00AC181E">
        <w:trPr>
          <w:jc w:val="center"/>
        </w:trPr>
        <w:tc>
          <w:tcPr>
            <w:tcW w:w="8516" w:type="dxa"/>
            <w:shd w:val="clear" w:color="auto" w:fill="C2D69B" w:themeFill="accent3" w:themeFillTint="99"/>
          </w:tcPr>
          <w:p w14:paraId="3460D72A" w14:textId="30BCD56C" w:rsidR="00AC181E" w:rsidRDefault="00AC181E" w:rsidP="00AC181E">
            <w:pPr>
              <w:rPr>
                <w:rFonts w:ascii="Twinkl" w:hAnsi="Twinkl"/>
              </w:rPr>
            </w:pPr>
            <w:r>
              <w:rPr>
                <w:rFonts w:ascii="Twinkl" w:hAnsi="Twinkl"/>
              </w:rPr>
              <w:t>Vocabulary:</w:t>
            </w:r>
          </w:p>
          <w:p w14:paraId="11F9A1B2" w14:textId="77777777" w:rsidR="00AC181E" w:rsidRDefault="00EB2394" w:rsidP="00EB2394">
            <w:pPr>
              <w:rPr>
                <w:rFonts w:ascii="Twinkl" w:hAnsi="Twinkl"/>
              </w:rPr>
            </w:pPr>
            <w:r>
              <w:rPr>
                <w:rFonts w:ascii="Twinkl" w:hAnsi="Twinkl"/>
              </w:rPr>
              <w:t>Relevant questions, prediction, plan, observations, record, research, enquiry, comparative, fair, accurate, measurements, classify, diagrams, charts, tables, conclusion, explanation</w:t>
            </w:r>
            <w:r w:rsidR="0071397C">
              <w:rPr>
                <w:rFonts w:ascii="Twinkl" w:hAnsi="Twinkl"/>
              </w:rPr>
              <w:t>.</w:t>
            </w:r>
          </w:p>
          <w:p w14:paraId="022B32EA" w14:textId="7FEE33F7" w:rsidR="0071397C" w:rsidRDefault="0071397C" w:rsidP="00EB2394">
            <w:pPr>
              <w:rPr>
                <w:rFonts w:ascii="Twinkl" w:hAnsi="Twinkl"/>
              </w:rPr>
            </w:pPr>
            <w:r>
              <w:rPr>
                <w:rFonts w:ascii="Twinkl" w:hAnsi="Twinkl"/>
              </w:rPr>
              <w:lastRenderedPageBreak/>
              <w:t xml:space="preserve">Digestive system, mouth, molars, incisors, canines, teeth, mixes, small intestine, large intestine, stomach, acid, enzymes, oesophagus. </w:t>
            </w:r>
          </w:p>
        </w:tc>
      </w:tr>
      <w:tr w:rsidR="00AC181E" w14:paraId="28EC198A" w14:textId="77777777" w:rsidTr="00AC181E">
        <w:trPr>
          <w:jc w:val="center"/>
        </w:trPr>
        <w:tc>
          <w:tcPr>
            <w:tcW w:w="8516" w:type="dxa"/>
            <w:shd w:val="clear" w:color="auto" w:fill="E5B8B7" w:themeFill="accent2" w:themeFillTint="66"/>
          </w:tcPr>
          <w:p w14:paraId="775A88BF" w14:textId="77777777" w:rsidR="00AC181E" w:rsidRDefault="00AC181E" w:rsidP="00AC181E">
            <w:pPr>
              <w:rPr>
                <w:rFonts w:ascii="Twinkl" w:hAnsi="Twinkl"/>
              </w:rPr>
            </w:pPr>
            <w:r>
              <w:rPr>
                <w:rFonts w:ascii="Twinkl" w:hAnsi="Twinkl"/>
              </w:rPr>
              <w:lastRenderedPageBreak/>
              <w:t>People:</w:t>
            </w:r>
          </w:p>
          <w:p w14:paraId="673CF767" w14:textId="3FBABF78" w:rsidR="00AC181E" w:rsidRDefault="0071318D" w:rsidP="00AC181E">
            <w:pPr>
              <w:rPr>
                <w:rFonts w:ascii="Twinkl" w:hAnsi="Twinkl"/>
              </w:rPr>
            </w:pPr>
            <w:r>
              <w:rPr>
                <w:rFonts w:ascii="Twinkl" w:hAnsi="Twinkl"/>
              </w:rPr>
              <w:t xml:space="preserve">Working in role as a dentist and gastroenterologist </w:t>
            </w:r>
          </w:p>
        </w:tc>
      </w:tr>
      <w:tr w:rsidR="00AC181E" w14:paraId="492BDA7A" w14:textId="77777777" w:rsidTr="00AC181E">
        <w:trPr>
          <w:jc w:val="center"/>
        </w:trPr>
        <w:tc>
          <w:tcPr>
            <w:tcW w:w="8516" w:type="dxa"/>
            <w:shd w:val="clear" w:color="auto" w:fill="FDFFD9"/>
          </w:tcPr>
          <w:p w14:paraId="049C84EC" w14:textId="77777777" w:rsidR="00AC181E" w:rsidRDefault="00AC181E" w:rsidP="00AC181E">
            <w:pPr>
              <w:rPr>
                <w:rFonts w:ascii="Twinkl" w:hAnsi="Twinkl"/>
              </w:rPr>
            </w:pPr>
            <w:r>
              <w:rPr>
                <w:rFonts w:ascii="Twinkl" w:hAnsi="Twinkl"/>
              </w:rPr>
              <w:t>Places:</w:t>
            </w:r>
          </w:p>
          <w:p w14:paraId="03A417A5" w14:textId="48BE3319" w:rsidR="00AC181E" w:rsidRDefault="0024537F" w:rsidP="00AC181E">
            <w:pPr>
              <w:rPr>
                <w:rFonts w:ascii="Twinkl" w:hAnsi="Twinkl"/>
              </w:rPr>
            </w:pPr>
            <w:r>
              <w:rPr>
                <w:rFonts w:ascii="Twinkl" w:hAnsi="Twinkl"/>
              </w:rPr>
              <w:t xml:space="preserve">Dentists </w:t>
            </w:r>
          </w:p>
        </w:tc>
      </w:tr>
      <w:tr w:rsidR="00AC181E" w14:paraId="47A43E8E" w14:textId="77777777" w:rsidTr="00AC181E">
        <w:trPr>
          <w:jc w:val="center"/>
        </w:trPr>
        <w:tc>
          <w:tcPr>
            <w:tcW w:w="8516" w:type="dxa"/>
            <w:shd w:val="clear" w:color="auto" w:fill="CCFFCC"/>
          </w:tcPr>
          <w:p w14:paraId="32694360" w14:textId="77777777" w:rsidR="00AC181E" w:rsidRDefault="00AC181E" w:rsidP="00AC181E">
            <w:pPr>
              <w:rPr>
                <w:rFonts w:ascii="Twinkl" w:hAnsi="Twinkl"/>
              </w:rPr>
            </w:pPr>
            <w:r>
              <w:rPr>
                <w:rFonts w:ascii="Twinkl" w:hAnsi="Twinkl"/>
              </w:rPr>
              <w:t>Events:</w:t>
            </w:r>
          </w:p>
          <w:p w14:paraId="0B4A978A" w14:textId="77777777" w:rsidR="00AC181E" w:rsidRDefault="00AC181E" w:rsidP="00AC181E">
            <w:pPr>
              <w:rPr>
                <w:rFonts w:ascii="Twinkl" w:hAnsi="Twinkl"/>
              </w:rPr>
            </w:pPr>
          </w:p>
        </w:tc>
      </w:tr>
      <w:tr w:rsidR="00AC181E" w14:paraId="26106FEC" w14:textId="77777777" w:rsidTr="00AC181E">
        <w:trPr>
          <w:jc w:val="center"/>
        </w:trPr>
        <w:tc>
          <w:tcPr>
            <w:tcW w:w="8516" w:type="dxa"/>
            <w:shd w:val="clear" w:color="auto" w:fill="FABF8F" w:themeFill="accent6" w:themeFillTint="99"/>
          </w:tcPr>
          <w:p w14:paraId="0300BAFC" w14:textId="77777777" w:rsidR="00AC181E" w:rsidRDefault="00AC181E" w:rsidP="00AC181E">
            <w:pPr>
              <w:rPr>
                <w:rFonts w:ascii="Twinkl" w:hAnsi="Twinkl"/>
              </w:rPr>
            </w:pPr>
            <w:r>
              <w:rPr>
                <w:rFonts w:ascii="Twinkl" w:hAnsi="Twinkl"/>
              </w:rPr>
              <w:t>Knowledge:</w:t>
            </w:r>
          </w:p>
          <w:p w14:paraId="40F44584"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u w:val="single"/>
              </w:rPr>
              <w:t>Describe the simple functions of the basic parts of the digestive system in humans.</w:t>
            </w:r>
            <w:r w:rsidRPr="007D58D7">
              <w:rPr>
                <w:rFonts w:ascii="Twinkl" w:hAnsi="Twinkl"/>
                <w:sz w:val="20"/>
                <w:szCs w:val="20"/>
              </w:rPr>
              <w:t xml:space="preserve"> Children to learn about the organs involved in digestion and what role they play. Children to create a working model of the digestive system to demonstrate how food passes through the body. </w:t>
            </w:r>
          </w:p>
          <w:p w14:paraId="761BABE5"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u w:val="single"/>
              </w:rPr>
              <w:t>Identify the different types of teeth in humans and their simple functions.</w:t>
            </w:r>
            <w:r w:rsidRPr="007D58D7">
              <w:rPr>
                <w:rFonts w:ascii="Twinkl" w:hAnsi="Twinkl"/>
                <w:sz w:val="20"/>
                <w:szCs w:val="20"/>
              </w:rPr>
              <w:t xml:space="preserve">  Children to be able to identify how many teeth a human has, why we have baby teeth, the different teeth we have and the jobs each tooth does. Children to create a guide to taking care of your teeth. Children to explain how the different teeth function and why we need them </w:t>
            </w:r>
          </w:p>
          <w:p w14:paraId="1E9E7351" w14:textId="77777777" w:rsidR="0071318D" w:rsidRPr="007D58D7" w:rsidRDefault="0071318D" w:rsidP="0071318D">
            <w:pPr>
              <w:pStyle w:val="ListParagraph"/>
              <w:numPr>
                <w:ilvl w:val="0"/>
                <w:numId w:val="1"/>
              </w:numPr>
              <w:rPr>
                <w:rFonts w:ascii="Twinkl" w:hAnsi="Twinkl"/>
                <w:sz w:val="20"/>
                <w:szCs w:val="20"/>
                <w:u w:val="single"/>
              </w:rPr>
            </w:pPr>
            <w:r w:rsidRPr="007D58D7">
              <w:rPr>
                <w:rFonts w:ascii="Twinkl" w:hAnsi="Twinkl"/>
                <w:sz w:val="20"/>
                <w:szCs w:val="20"/>
                <w:u w:val="single"/>
              </w:rPr>
              <w:t xml:space="preserve">Construct and interpret a variety of food chains, identifying producers, predators and prey. </w:t>
            </w:r>
          </w:p>
          <w:p w14:paraId="4E121084" w14:textId="77777777" w:rsidR="00AC181E" w:rsidRDefault="00AC181E" w:rsidP="00AC181E">
            <w:pPr>
              <w:rPr>
                <w:rFonts w:ascii="Twinkl" w:hAnsi="Twinkl"/>
              </w:rPr>
            </w:pPr>
          </w:p>
        </w:tc>
      </w:tr>
      <w:tr w:rsidR="00AC181E" w14:paraId="27B433EE" w14:textId="77777777" w:rsidTr="00AC181E">
        <w:trPr>
          <w:jc w:val="center"/>
        </w:trPr>
        <w:tc>
          <w:tcPr>
            <w:tcW w:w="8516" w:type="dxa"/>
            <w:shd w:val="clear" w:color="auto" w:fill="CCC0D9" w:themeFill="accent4" w:themeFillTint="66"/>
          </w:tcPr>
          <w:p w14:paraId="5FA284A7" w14:textId="77777777" w:rsidR="00AC181E" w:rsidRDefault="00AC181E" w:rsidP="00AC181E">
            <w:pPr>
              <w:rPr>
                <w:rFonts w:ascii="Twinkl" w:hAnsi="Twinkl"/>
              </w:rPr>
            </w:pPr>
            <w:r>
              <w:rPr>
                <w:rFonts w:ascii="Twinkl" w:hAnsi="Twinkl"/>
              </w:rPr>
              <w:t>Skills:</w:t>
            </w:r>
          </w:p>
          <w:p w14:paraId="39807A7C"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Asking relevant questions and using different types of scientific enquiries to answer them.</w:t>
            </w:r>
          </w:p>
          <w:p w14:paraId="22F717A2"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 xml:space="preserve">Making systematic and careful observations and, where appropriate, taking accurate measurements using standard units, using a range of equipment, including thermometers and data loggers. </w:t>
            </w:r>
          </w:p>
          <w:p w14:paraId="7C52746B"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Gathering, recording, classifying and presenting data in a variety of ways to help in answering questions.</w:t>
            </w:r>
          </w:p>
          <w:p w14:paraId="02493385" w14:textId="5894DAC9"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Recording findings using simple scientific languag</w:t>
            </w:r>
            <w:r>
              <w:rPr>
                <w:rFonts w:ascii="Twinkl" w:hAnsi="Twinkl"/>
                <w:sz w:val="20"/>
                <w:szCs w:val="20"/>
              </w:rPr>
              <w:t>e, drawings, labelled diagrams.</w:t>
            </w:r>
          </w:p>
          <w:p w14:paraId="4D4A3887"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33676A43"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Using results to draw simple conclusions, make predictions for new values, suggest improvements and raise further questions</w:t>
            </w:r>
          </w:p>
          <w:p w14:paraId="4A9D7645" w14:textId="77777777" w:rsidR="002C1C4D" w:rsidRDefault="002C1C4D" w:rsidP="002C1C4D">
            <w:pPr>
              <w:numPr>
                <w:ilvl w:val="0"/>
                <w:numId w:val="5"/>
              </w:numPr>
              <w:contextualSpacing/>
              <w:rPr>
                <w:rFonts w:ascii="Twinkl" w:hAnsi="Twinkl"/>
                <w:sz w:val="20"/>
                <w:szCs w:val="20"/>
              </w:rPr>
            </w:pPr>
            <w:r w:rsidRPr="007D58D7">
              <w:rPr>
                <w:rFonts w:ascii="Twinkl" w:hAnsi="Twinkl"/>
                <w:sz w:val="20"/>
                <w:szCs w:val="20"/>
              </w:rPr>
              <w:t>Identifying differences, similarities or changes related to simple scientific ideas and processes</w:t>
            </w:r>
          </w:p>
          <w:p w14:paraId="78C7E54A" w14:textId="15CF11C1" w:rsidR="00AC181E" w:rsidRPr="002C1C4D" w:rsidRDefault="002C1C4D" w:rsidP="002C1C4D">
            <w:pPr>
              <w:numPr>
                <w:ilvl w:val="0"/>
                <w:numId w:val="5"/>
              </w:numPr>
              <w:contextualSpacing/>
              <w:rPr>
                <w:rFonts w:ascii="Twinkl" w:hAnsi="Twinkl"/>
                <w:sz w:val="20"/>
                <w:szCs w:val="20"/>
              </w:rPr>
            </w:pPr>
            <w:r w:rsidRPr="002C1C4D">
              <w:rPr>
                <w:rFonts w:ascii="Twinkl" w:hAnsi="Twinkl"/>
                <w:sz w:val="20"/>
                <w:szCs w:val="20"/>
              </w:rPr>
              <w:t>Using straightforward scientific evidence to answer questions or to support their findings</w:t>
            </w:r>
          </w:p>
        </w:tc>
      </w:tr>
    </w:tbl>
    <w:p w14:paraId="4739089A"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4C826144" w14:textId="77777777" w:rsidTr="00AC181E">
        <w:trPr>
          <w:jc w:val="center"/>
        </w:trPr>
        <w:tc>
          <w:tcPr>
            <w:tcW w:w="8516" w:type="dxa"/>
            <w:shd w:val="clear" w:color="auto" w:fill="B6DDE8" w:themeFill="accent5" w:themeFillTint="66"/>
          </w:tcPr>
          <w:p w14:paraId="720BDF4C" w14:textId="7A503EA6" w:rsidR="00AC181E" w:rsidRDefault="00AC181E" w:rsidP="00AC181E">
            <w:pPr>
              <w:jc w:val="center"/>
              <w:rPr>
                <w:rFonts w:ascii="Twinkl" w:hAnsi="Twinkl"/>
              </w:rPr>
            </w:pPr>
            <w:r>
              <w:rPr>
                <w:rFonts w:ascii="Twinkl" w:hAnsi="Twinkl"/>
              </w:rPr>
              <w:t xml:space="preserve">Topic to be covered: </w:t>
            </w:r>
            <w:r w:rsidR="0071318D">
              <w:rPr>
                <w:rFonts w:ascii="Twinkl" w:hAnsi="Twinkl"/>
              </w:rPr>
              <w:t xml:space="preserve">States of Matter </w:t>
            </w:r>
          </w:p>
        </w:tc>
      </w:tr>
      <w:tr w:rsidR="00AC181E" w14:paraId="2CB2F88D" w14:textId="77777777" w:rsidTr="00AC181E">
        <w:trPr>
          <w:jc w:val="center"/>
        </w:trPr>
        <w:tc>
          <w:tcPr>
            <w:tcW w:w="8516" w:type="dxa"/>
            <w:shd w:val="clear" w:color="auto" w:fill="C2D69B" w:themeFill="accent3" w:themeFillTint="99"/>
          </w:tcPr>
          <w:p w14:paraId="40DA54E1" w14:textId="47A661DD" w:rsidR="00AC181E" w:rsidRDefault="00AC181E" w:rsidP="00AC181E">
            <w:pPr>
              <w:rPr>
                <w:rFonts w:ascii="Twinkl" w:hAnsi="Twinkl"/>
              </w:rPr>
            </w:pPr>
            <w:r>
              <w:rPr>
                <w:rFonts w:ascii="Twinkl" w:hAnsi="Twinkl"/>
              </w:rPr>
              <w:t>Vocabulary:</w:t>
            </w:r>
          </w:p>
          <w:p w14:paraId="5A4296F7" w14:textId="77777777" w:rsidR="00AC181E" w:rsidRDefault="00EB2394" w:rsidP="00EB2394">
            <w:pPr>
              <w:rPr>
                <w:rFonts w:ascii="Twinkl" w:hAnsi="Twinkl"/>
              </w:rPr>
            </w:pPr>
            <w:r>
              <w:rPr>
                <w:rFonts w:ascii="Twinkl" w:hAnsi="Twinkl"/>
              </w:rPr>
              <w:t>Relevant questions, prediction, plan, observations, record, research, enquiry, comparative, fair, accurate, measurements, thermometer, classify, diagrams, charts, tables, conclusion, explanation</w:t>
            </w:r>
            <w:r w:rsidR="004D0AAD">
              <w:rPr>
                <w:rFonts w:ascii="Twinkl" w:hAnsi="Twinkl"/>
              </w:rPr>
              <w:t>.</w:t>
            </w:r>
          </w:p>
          <w:p w14:paraId="12F71A27" w14:textId="41E33CCA" w:rsidR="004D0AAD" w:rsidRDefault="004D0AAD" w:rsidP="00EB2394">
            <w:pPr>
              <w:rPr>
                <w:rFonts w:ascii="Twinkl" w:hAnsi="Twinkl"/>
              </w:rPr>
            </w:pPr>
            <w:r>
              <w:rPr>
                <w:rFonts w:ascii="Twinkl" w:hAnsi="Twinkl"/>
              </w:rPr>
              <w:t xml:space="preserve">Solid, freeze, melt, liquid, evaporate, condensate, condense, gas, changing state, heated, heat, cooled, degrees Celsius, water cycle, evaporation, temperature, water vapour. </w:t>
            </w:r>
          </w:p>
        </w:tc>
      </w:tr>
      <w:tr w:rsidR="00AC181E" w14:paraId="768ECA08" w14:textId="77777777" w:rsidTr="00AC181E">
        <w:trPr>
          <w:jc w:val="center"/>
        </w:trPr>
        <w:tc>
          <w:tcPr>
            <w:tcW w:w="8516" w:type="dxa"/>
            <w:shd w:val="clear" w:color="auto" w:fill="E5B8B7" w:themeFill="accent2" w:themeFillTint="66"/>
          </w:tcPr>
          <w:p w14:paraId="68F5FD68" w14:textId="77777777" w:rsidR="00AC181E" w:rsidRDefault="00AC181E" w:rsidP="00AC181E">
            <w:pPr>
              <w:rPr>
                <w:rFonts w:ascii="Twinkl" w:hAnsi="Twinkl"/>
              </w:rPr>
            </w:pPr>
            <w:r>
              <w:rPr>
                <w:rFonts w:ascii="Twinkl" w:hAnsi="Twinkl"/>
              </w:rPr>
              <w:t>People:</w:t>
            </w:r>
          </w:p>
          <w:p w14:paraId="400763DC" w14:textId="2689647D" w:rsidR="00AC181E" w:rsidRDefault="0071318D" w:rsidP="00AC181E">
            <w:pPr>
              <w:rPr>
                <w:rFonts w:ascii="Twinkl" w:hAnsi="Twinkl"/>
              </w:rPr>
            </w:pPr>
            <w:r>
              <w:rPr>
                <w:rFonts w:ascii="Twinkl" w:hAnsi="Twinkl"/>
              </w:rPr>
              <w:t>Working in role as a chemist and physicist</w:t>
            </w:r>
            <w:r w:rsidR="00AF4A44">
              <w:rPr>
                <w:rFonts w:ascii="Twinkl" w:hAnsi="Twinkl"/>
              </w:rPr>
              <w:t>. Person of interest Sir Humphry Davy.</w:t>
            </w:r>
          </w:p>
        </w:tc>
      </w:tr>
      <w:tr w:rsidR="00AC181E" w14:paraId="089CB2BB" w14:textId="77777777" w:rsidTr="00AC181E">
        <w:trPr>
          <w:jc w:val="center"/>
        </w:trPr>
        <w:tc>
          <w:tcPr>
            <w:tcW w:w="8516" w:type="dxa"/>
            <w:shd w:val="clear" w:color="auto" w:fill="FDFFD9"/>
          </w:tcPr>
          <w:p w14:paraId="5EE99050" w14:textId="77777777" w:rsidR="00AC181E" w:rsidRDefault="00AC181E" w:rsidP="00AC181E">
            <w:pPr>
              <w:rPr>
                <w:rFonts w:ascii="Twinkl" w:hAnsi="Twinkl"/>
              </w:rPr>
            </w:pPr>
            <w:r>
              <w:rPr>
                <w:rFonts w:ascii="Twinkl" w:hAnsi="Twinkl"/>
              </w:rPr>
              <w:t>Places:</w:t>
            </w:r>
          </w:p>
          <w:p w14:paraId="41522D32" w14:textId="77777777" w:rsidR="00AC181E" w:rsidRDefault="00AC181E" w:rsidP="00AC181E">
            <w:pPr>
              <w:rPr>
                <w:rFonts w:ascii="Twinkl" w:hAnsi="Twinkl"/>
              </w:rPr>
            </w:pPr>
          </w:p>
        </w:tc>
      </w:tr>
      <w:tr w:rsidR="00AC181E" w14:paraId="2733AD49" w14:textId="77777777" w:rsidTr="00AC181E">
        <w:trPr>
          <w:jc w:val="center"/>
        </w:trPr>
        <w:tc>
          <w:tcPr>
            <w:tcW w:w="8516" w:type="dxa"/>
            <w:shd w:val="clear" w:color="auto" w:fill="CCFFCC"/>
          </w:tcPr>
          <w:p w14:paraId="7E81620F" w14:textId="77777777" w:rsidR="00AC181E" w:rsidRDefault="00AC181E" w:rsidP="00AC181E">
            <w:pPr>
              <w:rPr>
                <w:rFonts w:ascii="Twinkl" w:hAnsi="Twinkl"/>
              </w:rPr>
            </w:pPr>
            <w:r>
              <w:rPr>
                <w:rFonts w:ascii="Twinkl" w:hAnsi="Twinkl"/>
              </w:rPr>
              <w:t>Events:</w:t>
            </w:r>
          </w:p>
          <w:p w14:paraId="449BC725" w14:textId="6E72FB2F" w:rsidR="00AC181E" w:rsidRDefault="00AC181E" w:rsidP="00AC181E">
            <w:pPr>
              <w:rPr>
                <w:rFonts w:ascii="Twinkl" w:hAnsi="Twinkl"/>
              </w:rPr>
            </w:pPr>
          </w:p>
        </w:tc>
      </w:tr>
      <w:tr w:rsidR="00AC181E" w14:paraId="235364E6" w14:textId="77777777" w:rsidTr="00AC181E">
        <w:trPr>
          <w:jc w:val="center"/>
        </w:trPr>
        <w:tc>
          <w:tcPr>
            <w:tcW w:w="8516" w:type="dxa"/>
            <w:shd w:val="clear" w:color="auto" w:fill="FABF8F" w:themeFill="accent6" w:themeFillTint="99"/>
          </w:tcPr>
          <w:p w14:paraId="048B9101" w14:textId="77777777" w:rsidR="00AC181E" w:rsidRDefault="00AC181E" w:rsidP="00AC181E">
            <w:pPr>
              <w:rPr>
                <w:rFonts w:ascii="Twinkl" w:hAnsi="Twinkl"/>
              </w:rPr>
            </w:pPr>
            <w:r>
              <w:rPr>
                <w:rFonts w:ascii="Twinkl" w:hAnsi="Twinkl"/>
              </w:rPr>
              <w:t>Knowledge:</w:t>
            </w:r>
          </w:p>
          <w:p w14:paraId="045627B6"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u w:val="single"/>
              </w:rPr>
              <w:t>Compare and group materials together, according to whether they are solids. Liquids or gases.</w:t>
            </w:r>
            <w:r w:rsidRPr="007D58D7">
              <w:rPr>
                <w:rFonts w:ascii="Twinkl" w:hAnsi="Twinkl"/>
                <w:sz w:val="20"/>
                <w:szCs w:val="20"/>
              </w:rPr>
              <w:t xml:space="preserve"> Can children identify the different structures of states of matter?</w:t>
            </w:r>
          </w:p>
          <w:p w14:paraId="1EA1DAA8" w14:textId="77777777" w:rsidR="0071318D" w:rsidRDefault="0071318D" w:rsidP="0071318D">
            <w:pPr>
              <w:pStyle w:val="ListParagraph"/>
              <w:numPr>
                <w:ilvl w:val="0"/>
                <w:numId w:val="1"/>
              </w:numPr>
              <w:rPr>
                <w:rFonts w:ascii="Twinkl" w:hAnsi="Twinkl"/>
                <w:sz w:val="20"/>
                <w:szCs w:val="20"/>
              </w:rPr>
            </w:pPr>
            <w:r w:rsidRPr="007D58D7">
              <w:rPr>
                <w:rFonts w:ascii="Twinkl" w:hAnsi="Twinkl"/>
                <w:sz w:val="20"/>
                <w:szCs w:val="20"/>
                <w:u w:val="single"/>
              </w:rPr>
              <w:t>Observe that some materials change state when they are heated or cooled, and measure or research the temperature at which this happened in degrees Celsius.</w:t>
            </w:r>
            <w:r w:rsidRPr="007D58D7">
              <w:rPr>
                <w:rFonts w:ascii="Twinkl" w:hAnsi="Twinkl"/>
                <w:sz w:val="20"/>
                <w:szCs w:val="20"/>
              </w:rPr>
              <w:t xml:space="preserve">  Investigations such as melting/ evaporating to be conducted as part of this unit.</w:t>
            </w:r>
          </w:p>
          <w:p w14:paraId="794691C6" w14:textId="424E0F83" w:rsidR="00AC181E" w:rsidRPr="0071318D" w:rsidRDefault="0071318D" w:rsidP="0071318D">
            <w:pPr>
              <w:pStyle w:val="ListParagraph"/>
              <w:numPr>
                <w:ilvl w:val="0"/>
                <w:numId w:val="1"/>
              </w:numPr>
              <w:rPr>
                <w:rFonts w:ascii="Twinkl" w:hAnsi="Twinkl"/>
                <w:sz w:val="20"/>
                <w:szCs w:val="20"/>
              </w:rPr>
            </w:pPr>
            <w:r w:rsidRPr="0071318D">
              <w:rPr>
                <w:rFonts w:ascii="Twinkl" w:hAnsi="Twinkl"/>
                <w:sz w:val="20"/>
                <w:szCs w:val="20"/>
                <w:u w:val="single"/>
              </w:rPr>
              <w:t>Identify the part played by evaporation and condensation in the water cycle and associate the rate of evaporation with temperature.</w:t>
            </w:r>
            <w:r w:rsidRPr="0071318D">
              <w:rPr>
                <w:rFonts w:ascii="Twinkl" w:hAnsi="Twinkl"/>
                <w:sz w:val="20"/>
                <w:szCs w:val="20"/>
              </w:rPr>
              <w:t xml:space="preserve"> Children to create a model to explain the water cycle. This could be done as a cross curricular computing session</w:t>
            </w:r>
          </w:p>
        </w:tc>
      </w:tr>
      <w:tr w:rsidR="00AC181E" w14:paraId="3943B919" w14:textId="77777777" w:rsidTr="00AC181E">
        <w:trPr>
          <w:jc w:val="center"/>
        </w:trPr>
        <w:tc>
          <w:tcPr>
            <w:tcW w:w="8516" w:type="dxa"/>
            <w:shd w:val="clear" w:color="auto" w:fill="CCC0D9" w:themeFill="accent4" w:themeFillTint="66"/>
          </w:tcPr>
          <w:p w14:paraId="51528AB8" w14:textId="77777777" w:rsidR="00AC181E" w:rsidRDefault="00AC181E" w:rsidP="00AC181E">
            <w:pPr>
              <w:rPr>
                <w:rFonts w:ascii="Twinkl" w:hAnsi="Twinkl"/>
              </w:rPr>
            </w:pPr>
            <w:r>
              <w:rPr>
                <w:rFonts w:ascii="Twinkl" w:hAnsi="Twinkl"/>
              </w:rPr>
              <w:t>Skills:</w:t>
            </w:r>
          </w:p>
          <w:p w14:paraId="43E8E70A"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Asking relevant questions and using different types of scientific enquiries to answer them.</w:t>
            </w:r>
          </w:p>
          <w:p w14:paraId="58F440E0"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Set up simple practical enquires comparative and fair tests.</w:t>
            </w:r>
          </w:p>
          <w:p w14:paraId="2D69ADD7"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 xml:space="preserve">Making systematic and careful observations and, where appropriate, taking accurate </w:t>
            </w:r>
            <w:r w:rsidRPr="007D58D7">
              <w:rPr>
                <w:rFonts w:ascii="Twinkl" w:hAnsi="Twinkl"/>
                <w:sz w:val="20"/>
                <w:szCs w:val="20"/>
              </w:rPr>
              <w:lastRenderedPageBreak/>
              <w:t xml:space="preserve">measurements using standard units, using a range of equipment, including thermometers and data loggers. </w:t>
            </w:r>
          </w:p>
          <w:p w14:paraId="4A3ECA20"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Gathering, recording, classifying and presenting data in a variety of ways to help in answering questions.</w:t>
            </w:r>
          </w:p>
          <w:p w14:paraId="65DD103B" w14:textId="39A2AA02"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Recording findings using simple scientific language, drawings, labelled diagrams, bar charts, and tables</w:t>
            </w:r>
          </w:p>
          <w:p w14:paraId="6CC482C5"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49D9A984"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Using results to draw simple conclusions, make predictions for new values, suggest improvements and raise further questions</w:t>
            </w:r>
          </w:p>
          <w:p w14:paraId="3E4900CC" w14:textId="77777777" w:rsidR="002C1C4D" w:rsidRDefault="002C1C4D" w:rsidP="002C1C4D">
            <w:pPr>
              <w:numPr>
                <w:ilvl w:val="0"/>
                <w:numId w:val="5"/>
              </w:numPr>
              <w:contextualSpacing/>
              <w:rPr>
                <w:rFonts w:ascii="Twinkl" w:hAnsi="Twinkl"/>
                <w:sz w:val="20"/>
                <w:szCs w:val="20"/>
              </w:rPr>
            </w:pPr>
            <w:r w:rsidRPr="007D58D7">
              <w:rPr>
                <w:rFonts w:ascii="Twinkl" w:hAnsi="Twinkl"/>
                <w:sz w:val="20"/>
                <w:szCs w:val="20"/>
              </w:rPr>
              <w:t>Identifying differences, similarities or changes related to simple scientific ideas and processes</w:t>
            </w:r>
          </w:p>
          <w:p w14:paraId="66A09367" w14:textId="11B075C4" w:rsidR="00AC181E" w:rsidRDefault="002C1C4D" w:rsidP="002C1C4D">
            <w:pPr>
              <w:rPr>
                <w:rFonts w:ascii="Twinkl" w:hAnsi="Twinkl"/>
              </w:rPr>
            </w:pPr>
            <w:r w:rsidRPr="001B5AA7">
              <w:rPr>
                <w:rFonts w:ascii="Twinkl" w:hAnsi="Twinkl"/>
                <w:sz w:val="20"/>
                <w:szCs w:val="20"/>
              </w:rPr>
              <w:t>Using straightforward scientific evidence to answer questions or to support their findings</w:t>
            </w:r>
          </w:p>
        </w:tc>
      </w:tr>
    </w:tbl>
    <w:p w14:paraId="7620D663"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39C634E4" w14:textId="77777777" w:rsidTr="00AC181E">
        <w:trPr>
          <w:jc w:val="center"/>
        </w:trPr>
        <w:tc>
          <w:tcPr>
            <w:tcW w:w="8516" w:type="dxa"/>
            <w:shd w:val="clear" w:color="auto" w:fill="B6DDE8" w:themeFill="accent5" w:themeFillTint="66"/>
          </w:tcPr>
          <w:p w14:paraId="64CD79CA" w14:textId="63A21212" w:rsidR="00AC181E" w:rsidRDefault="00AC181E" w:rsidP="00AC181E">
            <w:pPr>
              <w:jc w:val="center"/>
              <w:rPr>
                <w:rFonts w:ascii="Twinkl" w:hAnsi="Twinkl"/>
              </w:rPr>
            </w:pPr>
            <w:r>
              <w:rPr>
                <w:rFonts w:ascii="Twinkl" w:hAnsi="Twinkl"/>
              </w:rPr>
              <w:t xml:space="preserve">Topic to be covered: </w:t>
            </w:r>
            <w:r w:rsidR="0071318D">
              <w:rPr>
                <w:rFonts w:ascii="Twinkl" w:hAnsi="Twinkl"/>
              </w:rPr>
              <w:t xml:space="preserve">Electricity </w:t>
            </w:r>
          </w:p>
        </w:tc>
      </w:tr>
      <w:tr w:rsidR="00AC181E" w14:paraId="2BCBC11F" w14:textId="77777777" w:rsidTr="00AC181E">
        <w:trPr>
          <w:jc w:val="center"/>
        </w:trPr>
        <w:tc>
          <w:tcPr>
            <w:tcW w:w="8516" w:type="dxa"/>
            <w:shd w:val="clear" w:color="auto" w:fill="C2D69B" w:themeFill="accent3" w:themeFillTint="99"/>
          </w:tcPr>
          <w:p w14:paraId="03E7E7FF" w14:textId="24714B79" w:rsidR="00AC181E" w:rsidRDefault="00AC181E" w:rsidP="00AC181E">
            <w:pPr>
              <w:rPr>
                <w:rFonts w:ascii="Twinkl" w:hAnsi="Twinkl"/>
              </w:rPr>
            </w:pPr>
            <w:r>
              <w:rPr>
                <w:rFonts w:ascii="Twinkl" w:hAnsi="Twinkl"/>
              </w:rPr>
              <w:t>Vocabulary:</w:t>
            </w:r>
          </w:p>
          <w:p w14:paraId="459FF470" w14:textId="77777777" w:rsidR="00AC181E" w:rsidRDefault="00EB2394" w:rsidP="00EB2394">
            <w:pPr>
              <w:rPr>
                <w:rFonts w:ascii="Twinkl" w:hAnsi="Twinkl"/>
              </w:rPr>
            </w:pPr>
            <w:r>
              <w:rPr>
                <w:rFonts w:ascii="Twinkl" w:hAnsi="Twinkl"/>
              </w:rPr>
              <w:t>Relevant questions, prediction, plan, observations, record, research, enquiry, comparative, fair, accurate, measurements, diagrams, conclusion, explanation</w:t>
            </w:r>
            <w:r w:rsidR="004D0AAD">
              <w:rPr>
                <w:rFonts w:ascii="Twinkl" w:hAnsi="Twinkl"/>
              </w:rPr>
              <w:t>.</w:t>
            </w:r>
          </w:p>
          <w:p w14:paraId="72BBDAF4" w14:textId="2B24A3D0" w:rsidR="004D0AAD" w:rsidRDefault="004D0AAD" w:rsidP="00EB2394">
            <w:pPr>
              <w:rPr>
                <w:rFonts w:ascii="Twinkl" w:hAnsi="Twinkl"/>
              </w:rPr>
            </w:pPr>
            <w:r>
              <w:rPr>
                <w:rFonts w:ascii="Twinkl" w:hAnsi="Twinkl"/>
              </w:rPr>
              <w:t>Appliances, electricity, electrical circuit, cell, wire, bulb, buzzer, danger, sign, insulators, conductors, switch.</w:t>
            </w:r>
          </w:p>
        </w:tc>
      </w:tr>
      <w:tr w:rsidR="00AC181E" w14:paraId="4D8D9528" w14:textId="77777777" w:rsidTr="00AC181E">
        <w:trPr>
          <w:jc w:val="center"/>
        </w:trPr>
        <w:tc>
          <w:tcPr>
            <w:tcW w:w="8516" w:type="dxa"/>
            <w:shd w:val="clear" w:color="auto" w:fill="E5B8B7" w:themeFill="accent2" w:themeFillTint="66"/>
          </w:tcPr>
          <w:p w14:paraId="42BC8D1E" w14:textId="77777777" w:rsidR="00AC181E" w:rsidRDefault="00AC181E" w:rsidP="00AC181E">
            <w:pPr>
              <w:rPr>
                <w:rFonts w:ascii="Twinkl" w:hAnsi="Twinkl"/>
              </w:rPr>
            </w:pPr>
            <w:r>
              <w:rPr>
                <w:rFonts w:ascii="Twinkl" w:hAnsi="Twinkl"/>
              </w:rPr>
              <w:t>People:</w:t>
            </w:r>
          </w:p>
          <w:p w14:paraId="567E7CFB" w14:textId="493622F5" w:rsidR="00AC181E" w:rsidRDefault="0071318D" w:rsidP="00AC181E">
            <w:pPr>
              <w:rPr>
                <w:rFonts w:ascii="Twinkl" w:hAnsi="Twinkl"/>
              </w:rPr>
            </w:pPr>
            <w:r>
              <w:rPr>
                <w:rFonts w:ascii="Twinkl" w:hAnsi="Twinkl"/>
              </w:rPr>
              <w:t>Working in role as a physicist</w:t>
            </w:r>
            <w:r w:rsidR="00AF4A44">
              <w:rPr>
                <w:rFonts w:ascii="Twinkl" w:hAnsi="Twinkl"/>
              </w:rPr>
              <w:t>. People of interest Michael Faraday and Alessandro Volta</w:t>
            </w:r>
          </w:p>
        </w:tc>
      </w:tr>
      <w:tr w:rsidR="00AC181E" w14:paraId="4C634BC9" w14:textId="77777777" w:rsidTr="00AC181E">
        <w:trPr>
          <w:jc w:val="center"/>
        </w:trPr>
        <w:tc>
          <w:tcPr>
            <w:tcW w:w="8516" w:type="dxa"/>
            <w:shd w:val="clear" w:color="auto" w:fill="FDFFD9"/>
          </w:tcPr>
          <w:p w14:paraId="4B9FEF8E" w14:textId="77777777" w:rsidR="00AC181E" w:rsidRDefault="00AC181E" w:rsidP="00AC181E">
            <w:pPr>
              <w:rPr>
                <w:rFonts w:ascii="Twinkl" w:hAnsi="Twinkl"/>
              </w:rPr>
            </w:pPr>
            <w:r>
              <w:rPr>
                <w:rFonts w:ascii="Twinkl" w:hAnsi="Twinkl"/>
              </w:rPr>
              <w:t>Places:</w:t>
            </w:r>
          </w:p>
          <w:p w14:paraId="51B5F420" w14:textId="77777777" w:rsidR="00AC181E" w:rsidRDefault="00AC181E" w:rsidP="00AC181E">
            <w:pPr>
              <w:rPr>
                <w:rFonts w:ascii="Twinkl" w:hAnsi="Twinkl"/>
              </w:rPr>
            </w:pPr>
          </w:p>
        </w:tc>
      </w:tr>
      <w:tr w:rsidR="00AC181E" w14:paraId="6CD55935" w14:textId="77777777" w:rsidTr="00AC181E">
        <w:trPr>
          <w:jc w:val="center"/>
        </w:trPr>
        <w:tc>
          <w:tcPr>
            <w:tcW w:w="8516" w:type="dxa"/>
            <w:shd w:val="clear" w:color="auto" w:fill="CCFFCC"/>
          </w:tcPr>
          <w:p w14:paraId="185F47E5" w14:textId="77777777" w:rsidR="00AC181E" w:rsidRDefault="00AC181E" w:rsidP="00AC181E">
            <w:pPr>
              <w:rPr>
                <w:rFonts w:ascii="Twinkl" w:hAnsi="Twinkl"/>
              </w:rPr>
            </w:pPr>
            <w:r>
              <w:rPr>
                <w:rFonts w:ascii="Twinkl" w:hAnsi="Twinkl"/>
              </w:rPr>
              <w:t>Events:</w:t>
            </w:r>
          </w:p>
          <w:p w14:paraId="1A55E8EC" w14:textId="77777777" w:rsidR="00AC181E" w:rsidRDefault="00AC181E" w:rsidP="00AC181E">
            <w:pPr>
              <w:rPr>
                <w:rFonts w:ascii="Twinkl" w:hAnsi="Twinkl"/>
              </w:rPr>
            </w:pPr>
          </w:p>
        </w:tc>
      </w:tr>
      <w:tr w:rsidR="00AC181E" w14:paraId="3391E966" w14:textId="77777777" w:rsidTr="00AC181E">
        <w:trPr>
          <w:jc w:val="center"/>
        </w:trPr>
        <w:tc>
          <w:tcPr>
            <w:tcW w:w="8516" w:type="dxa"/>
            <w:shd w:val="clear" w:color="auto" w:fill="FABF8F" w:themeFill="accent6" w:themeFillTint="99"/>
          </w:tcPr>
          <w:p w14:paraId="4FCC3E4A" w14:textId="77777777" w:rsidR="00AC181E" w:rsidRDefault="00AC181E" w:rsidP="00AC181E">
            <w:pPr>
              <w:rPr>
                <w:rFonts w:ascii="Twinkl" w:hAnsi="Twinkl"/>
              </w:rPr>
            </w:pPr>
            <w:r>
              <w:rPr>
                <w:rFonts w:ascii="Twinkl" w:hAnsi="Twinkl"/>
              </w:rPr>
              <w:t>Knowledge:</w:t>
            </w:r>
          </w:p>
          <w:p w14:paraId="21D511C1"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u w:val="single"/>
              </w:rPr>
              <w:t>Identify common appliances that run on electricity.</w:t>
            </w:r>
            <w:r w:rsidRPr="007D58D7">
              <w:rPr>
                <w:rFonts w:ascii="Twinkl" w:hAnsi="Twinkl"/>
                <w:sz w:val="20"/>
                <w:szCs w:val="20"/>
              </w:rPr>
              <w:t xml:space="preserve"> Children to sort and identify objects. </w:t>
            </w:r>
          </w:p>
          <w:p w14:paraId="0616ED30" w14:textId="77777777" w:rsidR="0071318D" w:rsidRPr="007D58D7" w:rsidRDefault="0071318D" w:rsidP="0071318D">
            <w:pPr>
              <w:pStyle w:val="ListParagraph"/>
              <w:numPr>
                <w:ilvl w:val="0"/>
                <w:numId w:val="1"/>
              </w:numPr>
              <w:rPr>
                <w:rFonts w:ascii="Twinkl" w:hAnsi="Twinkl"/>
                <w:sz w:val="20"/>
                <w:szCs w:val="20"/>
                <w:u w:val="single"/>
              </w:rPr>
            </w:pPr>
            <w:r w:rsidRPr="007D58D7">
              <w:rPr>
                <w:rFonts w:ascii="Twinkl" w:hAnsi="Twinkl"/>
                <w:sz w:val="20"/>
                <w:szCs w:val="20"/>
                <w:u w:val="single"/>
              </w:rPr>
              <w:t xml:space="preserve">Construct simple series electrical circuit, identifying and naming its basic parts, including cells, wires, bulbs, switches and buzzers. </w:t>
            </w:r>
            <w:r w:rsidRPr="007D58D7">
              <w:rPr>
                <w:rFonts w:ascii="Twinkl" w:hAnsi="Twinkl"/>
                <w:sz w:val="20"/>
                <w:szCs w:val="20"/>
              </w:rPr>
              <w:t xml:space="preserve">Children given time to explore at the beginning of the unit to identify prior knowledge and understanding. </w:t>
            </w:r>
          </w:p>
          <w:p w14:paraId="3895F645" w14:textId="77777777" w:rsidR="0071318D" w:rsidRPr="007D58D7" w:rsidRDefault="0071318D" w:rsidP="0071318D">
            <w:pPr>
              <w:pStyle w:val="ListParagraph"/>
              <w:numPr>
                <w:ilvl w:val="0"/>
                <w:numId w:val="1"/>
              </w:numPr>
              <w:rPr>
                <w:rFonts w:ascii="Twinkl" w:hAnsi="Twinkl"/>
                <w:sz w:val="20"/>
                <w:szCs w:val="20"/>
                <w:u w:val="single"/>
              </w:rPr>
            </w:pPr>
            <w:r w:rsidRPr="007D58D7">
              <w:rPr>
                <w:rFonts w:ascii="Twinkl" w:hAnsi="Twinkl"/>
                <w:sz w:val="20"/>
                <w:szCs w:val="20"/>
                <w:u w:val="single"/>
              </w:rPr>
              <w:t>Identify whether or not a lamp will light in a simple series circuit, based on whether or not the lamp is part of a complete loop with a battery.</w:t>
            </w:r>
          </w:p>
          <w:p w14:paraId="6C1598DE" w14:textId="77777777" w:rsidR="0071318D" w:rsidRPr="007D58D7" w:rsidRDefault="0071318D" w:rsidP="0071318D">
            <w:pPr>
              <w:pStyle w:val="ListParagraph"/>
              <w:numPr>
                <w:ilvl w:val="0"/>
                <w:numId w:val="1"/>
              </w:numPr>
              <w:rPr>
                <w:rFonts w:ascii="Twinkl" w:hAnsi="Twinkl"/>
                <w:sz w:val="20"/>
                <w:szCs w:val="20"/>
                <w:u w:val="single"/>
              </w:rPr>
            </w:pPr>
            <w:r w:rsidRPr="007D58D7">
              <w:rPr>
                <w:rFonts w:ascii="Twinkl" w:hAnsi="Twinkl"/>
                <w:sz w:val="20"/>
                <w:szCs w:val="20"/>
                <w:u w:val="single"/>
              </w:rPr>
              <w:t xml:space="preserve">Recognise that a switch opens and closes a circuit and associate this with whether or not a lamp lights in a simple series circuit. </w:t>
            </w:r>
          </w:p>
          <w:p w14:paraId="13967AC1" w14:textId="77777777" w:rsidR="0071318D" w:rsidRPr="007D58D7" w:rsidRDefault="0071318D" w:rsidP="0071318D">
            <w:pPr>
              <w:pStyle w:val="ListParagraph"/>
              <w:numPr>
                <w:ilvl w:val="0"/>
                <w:numId w:val="1"/>
              </w:numPr>
              <w:rPr>
                <w:rFonts w:ascii="Twinkl" w:hAnsi="Twinkl"/>
                <w:sz w:val="20"/>
                <w:szCs w:val="20"/>
                <w:u w:val="single"/>
              </w:rPr>
            </w:pPr>
            <w:r w:rsidRPr="007D58D7">
              <w:rPr>
                <w:rFonts w:ascii="Twinkl" w:hAnsi="Twinkl"/>
                <w:sz w:val="20"/>
                <w:szCs w:val="20"/>
                <w:u w:val="single"/>
              </w:rPr>
              <w:t xml:space="preserve">Recognise some common conductors and insulators, and associate metals with being good conductors. </w:t>
            </w:r>
          </w:p>
          <w:p w14:paraId="697E766B" w14:textId="77777777" w:rsidR="00AC181E" w:rsidRDefault="00AC181E" w:rsidP="00AC181E">
            <w:pPr>
              <w:rPr>
                <w:rFonts w:ascii="Twinkl" w:hAnsi="Twinkl"/>
              </w:rPr>
            </w:pPr>
          </w:p>
        </w:tc>
      </w:tr>
      <w:tr w:rsidR="00AC181E" w14:paraId="13744D43" w14:textId="77777777" w:rsidTr="00AC181E">
        <w:trPr>
          <w:jc w:val="center"/>
        </w:trPr>
        <w:tc>
          <w:tcPr>
            <w:tcW w:w="8516" w:type="dxa"/>
            <w:shd w:val="clear" w:color="auto" w:fill="CCC0D9" w:themeFill="accent4" w:themeFillTint="66"/>
          </w:tcPr>
          <w:p w14:paraId="7FB3B190" w14:textId="77777777" w:rsidR="00AC181E" w:rsidRDefault="00AC181E" w:rsidP="00AC181E">
            <w:pPr>
              <w:rPr>
                <w:rFonts w:ascii="Twinkl" w:hAnsi="Twinkl"/>
              </w:rPr>
            </w:pPr>
            <w:r>
              <w:rPr>
                <w:rFonts w:ascii="Twinkl" w:hAnsi="Twinkl"/>
              </w:rPr>
              <w:t>Skills:</w:t>
            </w:r>
          </w:p>
          <w:p w14:paraId="3060E558"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Asking relevant questions and using different types of scientific enquiries to answer them.</w:t>
            </w:r>
          </w:p>
          <w:p w14:paraId="104B39E9"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Set up simple practical enquires comparative and fair tests.</w:t>
            </w:r>
          </w:p>
          <w:p w14:paraId="72A05735"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Recording findings using simple scientific language, drawings, labelled diagrams, keys, bar charts, and tables</w:t>
            </w:r>
          </w:p>
          <w:p w14:paraId="0C3E8245"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Reporting on findings from enquiries, including oral and written explanations, displays or presentations of results and conclusions</w:t>
            </w:r>
          </w:p>
          <w:p w14:paraId="551847D7" w14:textId="77777777" w:rsidR="002C1C4D" w:rsidRPr="007D58D7" w:rsidRDefault="002C1C4D" w:rsidP="002C1C4D">
            <w:pPr>
              <w:numPr>
                <w:ilvl w:val="0"/>
                <w:numId w:val="5"/>
              </w:numPr>
              <w:contextualSpacing/>
              <w:rPr>
                <w:rFonts w:ascii="Twinkl" w:hAnsi="Twinkl"/>
                <w:sz w:val="20"/>
                <w:szCs w:val="20"/>
              </w:rPr>
            </w:pPr>
            <w:r w:rsidRPr="007D58D7">
              <w:rPr>
                <w:rFonts w:ascii="Twinkl" w:hAnsi="Twinkl"/>
                <w:sz w:val="20"/>
                <w:szCs w:val="20"/>
              </w:rPr>
              <w:t>Using results to draw simple conclusions, make predictions for new values, suggest improvements and raise further questions</w:t>
            </w:r>
          </w:p>
          <w:p w14:paraId="1AAA7978" w14:textId="77777777" w:rsidR="002C1C4D" w:rsidRDefault="002C1C4D" w:rsidP="002C1C4D">
            <w:pPr>
              <w:numPr>
                <w:ilvl w:val="0"/>
                <w:numId w:val="5"/>
              </w:numPr>
              <w:contextualSpacing/>
              <w:rPr>
                <w:rFonts w:ascii="Twinkl" w:hAnsi="Twinkl"/>
                <w:sz w:val="20"/>
                <w:szCs w:val="20"/>
              </w:rPr>
            </w:pPr>
            <w:r w:rsidRPr="007D58D7">
              <w:rPr>
                <w:rFonts w:ascii="Twinkl" w:hAnsi="Twinkl"/>
                <w:sz w:val="20"/>
                <w:szCs w:val="20"/>
              </w:rPr>
              <w:t>Identifying differences, similarities or changes related to simple scientific ideas and processes</w:t>
            </w:r>
          </w:p>
          <w:p w14:paraId="2BAFD467" w14:textId="1902A51F" w:rsidR="00AC181E" w:rsidRPr="002C1C4D" w:rsidRDefault="002C1C4D" w:rsidP="002C1C4D">
            <w:pPr>
              <w:numPr>
                <w:ilvl w:val="0"/>
                <w:numId w:val="5"/>
              </w:numPr>
              <w:contextualSpacing/>
              <w:rPr>
                <w:rFonts w:ascii="Twinkl" w:hAnsi="Twinkl"/>
                <w:sz w:val="20"/>
                <w:szCs w:val="20"/>
              </w:rPr>
            </w:pPr>
            <w:r w:rsidRPr="002C1C4D">
              <w:rPr>
                <w:rFonts w:ascii="Twinkl" w:hAnsi="Twinkl"/>
                <w:sz w:val="20"/>
                <w:szCs w:val="20"/>
              </w:rPr>
              <w:t>Using straightforward scientific evidence to answer questions or to support their findings</w:t>
            </w:r>
          </w:p>
        </w:tc>
      </w:tr>
    </w:tbl>
    <w:p w14:paraId="6FC4AEA5" w14:textId="77777777" w:rsidR="00AC181E" w:rsidRDefault="00AC181E" w:rsidP="00A371FA">
      <w:pPr>
        <w:jc w:val="center"/>
        <w:rPr>
          <w:rFonts w:ascii="Twinkl" w:hAnsi="Twinkl"/>
        </w:rPr>
      </w:pPr>
    </w:p>
    <w:p w14:paraId="676CEFB1" w14:textId="77777777" w:rsidR="00AC181E" w:rsidRDefault="00AC181E" w:rsidP="00AC181E">
      <w:pPr>
        <w:jc w:val="center"/>
        <w:rPr>
          <w:rFonts w:ascii="Twinkl" w:hAnsi="Twinkl"/>
        </w:rPr>
      </w:pPr>
      <w:r>
        <w:rPr>
          <w:rFonts w:ascii="Twinkl" w:hAnsi="Twinkl"/>
        </w:rPr>
        <w:t>Year 5 Science</w:t>
      </w:r>
    </w:p>
    <w:tbl>
      <w:tblPr>
        <w:tblStyle w:val="TableGrid"/>
        <w:tblW w:w="0" w:type="auto"/>
        <w:jc w:val="center"/>
        <w:tblLook w:val="04A0" w:firstRow="1" w:lastRow="0" w:firstColumn="1" w:lastColumn="0" w:noHBand="0" w:noVBand="1"/>
      </w:tblPr>
      <w:tblGrid>
        <w:gridCol w:w="8516"/>
      </w:tblGrid>
      <w:tr w:rsidR="00AC181E" w14:paraId="469FCF74" w14:textId="77777777" w:rsidTr="00AC181E">
        <w:trPr>
          <w:jc w:val="center"/>
        </w:trPr>
        <w:tc>
          <w:tcPr>
            <w:tcW w:w="8516" w:type="dxa"/>
            <w:shd w:val="clear" w:color="auto" w:fill="B6DDE8" w:themeFill="accent5" w:themeFillTint="66"/>
          </w:tcPr>
          <w:p w14:paraId="59344DF7" w14:textId="2A1ED0F9" w:rsidR="00AC181E" w:rsidRDefault="00AC181E" w:rsidP="00AC181E">
            <w:pPr>
              <w:jc w:val="center"/>
              <w:rPr>
                <w:rFonts w:ascii="Twinkl" w:hAnsi="Twinkl"/>
              </w:rPr>
            </w:pPr>
            <w:r>
              <w:rPr>
                <w:rFonts w:ascii="Twinkl" w:hAnsi="Twinkl"/>
              </w:rPr>
              <w:t xml:space="preserve">Topic to be covered: </w:t>
            </w:r>
            <w:r w:rsidR="0071318D">
              <w:rPr>
                <w:rFonts w:ascii="Twinkl" w:hAnsi="Twinkl"/>
              </w:rPr>
              <w:t>Earth and Space</w:t>
            </w:r>
          </w:p>
        </w:tc>
      </w:tr>
      <w:tr w:rsidR="00AC181E" w14:paraId="0FF2B958" w14:textId="77777777" w:rsidTr="00AC181E">
        <w:trPr>
          <w:jc w:val="center"/>
        </w:trPr>
        <w:tc>
          <w:tcPr>
            <w:tcW w:w="8516" w:type="dxa"/>
            <w:shd w:val="clear" w:color="auto" w:fill="C2D69B" w:themeFill="accent3" w:themeFillTint="99"/>
          </w:tcPr>
          <w:p w14:paraId="7BE65CFE" w14:textId="0FCEBCE5" w:rsidR="00AC181E" w:rsidRDefault="00AC181E" w:rsidP="00AC181E">
            <w:pPr>
              <w:rPr>
                <w:rFonts w:ascii="Twinkl" w:hAnsi="Twinkl"/>
              </w:rPr>
            </w:pPr>
            <w:r>
              <w:rPr>
                <w:rFonts w:ascii="Twinkl" w:hAnsi="Twinkl"/>
              </w:rPr>
              <w:t>Vocabulary:</w:t>
            </w:r>
          </w:p>
          <w:p w14:paraId="58996544" w14:textId="77777777" w:rsidR="00AC181E" w:rsidRDefault="00EB2394" w:rsidP="00EB2394">
            <w:pPr>
              <w:rPr>
                <w:rFonts w:ascii="Twinkl" w:hAnsi="Twinkl"/>
              </w:rPr>
            </w:pPr>
            <w:r>
              <w:rPr>
                <w:rFonts w:ascii="Twinkl" w:hAnsi="Twinkl"/>
              </w:rPr>
              <w:t>Prediction, plan, observations, record, repeat, identify, fair, scientific diagrams, present, interpret, conclusion, explanation, relationships, evidence, refute, degree of trust in results</w:t>
            </w:r>
            <w:r w:rsidR="00906C4F">
              <w:rPr>
                <w:rFonts w:ascii="Twinkl" w:hAnsi="Twinkl"/>
              </w:rPr>
              <w:t>.</w:t>
            </w:r>
          </w:p>
          <w:p w14:paraId="4F8A83E5" w14:textId="093152D8" w:rsidR="00906C4F" w:rsidRDefault="00906C4F" w:rsidP="00EB2394">
            <w:pPr>
              <w:rPr>
                <w:rFonts w:ascii="Twinkl" w:hAnsi="Twinkl"/>
              </w:rPr>
            </w:pPr>
            <w:r>
              <w:rPr>
                <w:rFonts w:ascii="Twinkl" w:hAnsi="Twinkl"/>
              </w:rPr>
              <w:t xml:space="preserve">Earth, </w:t>
            </w:r>
            <w:proofErr w:type="spellStart"/>
            <w:r>
              <w:rPr>
                <w:rFonts w:ascii="Twinkl" w:hAnsi="Twinkl"/>
              </w:rPr>
              <w:t>sphetircal</w:t>
            </w:r>
            <w:proofErr w:type="spellEnd"/>
            <w:r>
              <w:rPr>
                <w:rFonts w:ascii="Twinkl" w:hAnsi="Twinkl"/>
              </w:rPr>
              <w:t>, Sun, Moon, rotation, planets, day, night</w:t>
            </w:r>
          </w:p>
        </w:tc>
      </w:tr>
      <w:tr w:rsidR="00AC181E" w14:paraId="1B84EE50" w14:textId="77777777" w:rsidTr="00AC181E">
        <w:trPr>
          <w:jc w:val="center"/>
        </w:trPr>
        <w:tc>
          <w:tcPr>
            <w:tcW w:w="8516" w:type="dxa"/>
            <w:shd w:val="clear" w:color="auto" w:fill="E5B8B7" w:themeFill="accent2" w:themeFillTint="66"/>
          </w:tcPr>
          <w:p w14:paraId="6DBD0D94" w14:textId="77777777" w:rsidR="00AC181E" w:rsidRDefault="00AC181E" w:rsidP="00AC181E">
            <w:pPr>
              <w:rPr>
                <w:rFonts w:ascii="Twinkl" w:hAnsi="Twinkl"/>
              </w:rPr>
            </w:pPr>
            <w:r>
              <w:rPr>
                <w:rFonts w:ascii="Twinkl" w:hAnsi="Twinkl"/>
              </w:rPr>
              <w:t>People:</w:t>
            </w:r>
          </w:p>
          <w:p w14:paraId="08BED1D8" w14:textId="27D5D5E5" w:rsidR="00AC181E" w:rsidRDefault="00FB3B66" w:rsidP="00AC181E">
            <w:pPr>
              <w:rPr>
                <w:rFonts w:ascii="Twinkl" w:hAnsi="Twinkl"/>
              </w:rPr>
            </w:pPr>
            <w:r>
              <w:rPr>
                <w:rFonts w:ascii="Twinkl" w:hAnsi="Twinkl"/>
              </w:rPr>
              <w:t>Working in role as an astronomer</w:t>
            </w:r>
            <w:r w:rsidR="00AF4A44">
              <w:rPr>
                <w:rFonts w:ascii="Twinkl" w:hAnsi="Twinkl"/>
              </w:rPr>
              <w:t xml:space="preserve">. People of interest Tim Peaks, Neil Armstrong, Annie Easley, Wang </w:t>
            </w:r>
            <w:proofErr w:type="spellStart"/>
            <w:r w:rsidR="00AF4A44">
              <w:rPr>
                <w:rFonts w:ascii="Twinkl" w:hAnsi="Twinkl"/>
              </w:rPr>
              <w:t>Zhemy</w:t>
            </w:r>
            <w:proofErr w:type="spellEnd"/>
            <w:r w:rsidR="00AF4A44">
              <w:rPr>
                <w:rFonts w:ascii="Twinkl" w:hAnsi="Twinkl"/>
              </w:rPr>
              <w:t xml:space="preserve">, Katherine </w:t>
            </w:r>
            <w:proofErr w:type="spellStart"/>
            <w:r w:rsidR="00AF4A44">
              <w:rPr>
                <w:rFonts w:ascii="Twinkl" w:hAnsi="Twinkl"/>
              </w:rPr>
              <w:t>Johnsonn</w:t>
            </w:r>
            <w:proofErr w:type="spellEnd"/>
            <w:r w:rsidR="00AF4A44">
              <w:rPr>
                <w:rFonts w:ascii="Twinkl" w:hAnsi="Twinkl"/>
              </w:rPr>
              <w:t xml:space="preserve">, Jocelyn Bell </w:t>
            </w:r>
            <w:proofErr w:type="spellStart"/>
            <w:r w:rsidR="00AF4A44">
              <w:rPr>
                <w:rFonts w:ascii="Twinkl" w:hAnsi="Twinkl"/>
              </w:rPr>
              <w:t>Brunell</w:t>
            </w:r>
            <w:proofErr w:type="spellEnd"/>
            <w:r w:rsidR="00AF4A44">
              <w:rPr>
                <w:rFonts w:ascii="Twinkl" w:hAnsi="Twinkl"/>
              </w:rPr>
              <w:t xml:space="preserve">, </w:t>
            </w:r>
            <w:proofErr w:type="spellStart"/>
            <w:r w:rsidR="00AF4A44">
              <w:rPr>
                <w:rFonts w:ascii="Twinkl" w:hAnsi="Twinkl"/>
              </w:rPr>
              <w:t>Cecilla</w:t>
            </w:r>
            <w:proofErr w:type="spellEnd"/>
            <w:r w:rsidR="00AF4A44">
              <w:rPr>
                <w:rFonts w:ascii="Twinkl" w:hAnsi="Twinkl"/>
              </w:rPr>
              <w:t xml:space="preserve"> Payne-</w:t>
            </w:r>
            <w:proofErr w:type="spellStart"/>
            <w:r w:rsidR="00AF4A44">
              <w:rPr>
                <w:rFonts w:ascii="Twinkl" w:hAnsi="Twinkl"/>
              </w:rPr>
              <w:lastRenderedPageBreak/>
              <w:t>Caposchkin</w:t>
            </w:r>
            <w:proofErr w:type="spellEnd"/>
          </w:p>
        </w:tc>
      </w:tr>
      <w:tr w:rsidR="00AC181E" w14:paraId="643BB950" w14:textId="77777777" w:rsidTr="00AC181E">
        <w:trPr>
          <w:jc w:val="center"/>
        </w:trPr>
        <w:tc>
          <w:tcPr>
            <w:tcW w:w="8516" w:type="dxa"/>
            <w:shd w:val="clear" w:color="auto" w:fill="FDFFD9"/>
          </w:tcPr>
          <w:p w14:paraId="55B7384C" w14:textId="77777777" w:rsidR="00AC181E" w:rsidRDefault="00AC181E" w:rsidP="00AC181E">
            <w:pPr>
              <w:rPr>
                <w:rFonts w:ascii="Twinkl" w:hAnsi="Twinkl"/>
              </w:rPr>
            </w:pPr>
            <w:r>
              <w:rPr>
                <w:rFonts w:ascii="Twinkl" w:hAnsi="Twinkl"/>
              </w:rPr>
              <w:lastRenderedPageBreak/>
              <w:t>Places:</w:t>
            </w:r>
          </w:p>
          <w:p w14:paraId="70F78F27" w14:textId="517B69A3" w:rsidR="00AC181E" w:rsidRDefault="00AF4A44" w:rsidP="00AC181E">
            <w:pPr>
              <w:rPr>
                <w:rFonts w:ascii="Twinkl" w:hAnsi="Twinkl"/>
              </w:rPr>
            </w:pPr>
            <w:r>
              <w:rPr>
                <w:rFonts w:ascii="Twinkl" w:hAnsi="Twinkl"/>
              </w:rPr>
              <w:t>Jodrell Bank</w:t>
            </w:r>
          </w:p>
        </w:tc>
      </w:tr>
      <w:tr w:rsidR="00AC181E" w14:paraId="573CBF5F" w14:textId="77777777" w:rsidTr="00AC181E">
        <w:trPr>
          <w:jc w:val="center"/>
        </w:trPr>
        <w:tc>
          <w:tcPr>
            <w:tcW w:w="8516" w:type="dxa"/>
            <w:shd w:val="clear" w:color="auto" w:fill="CCFFCC"/>
          </w:tcPr>
          <w:p w14:paraId="62410C80" w14:textId="77777777" w:rsidR="00AC181E" w:rsidRDefault="00AC181E" w:rsidP="00AC181E">
            <w:pPr>
              <w:rPr>
                <w:rFonts w:ascii="Twinkl" w:hAnsi="Twinkl"/>
              </w:rPr>
            </w:pPr>
            <w:r>
              <w:rPr>
                <w:rFonts w:ascii="Twinkl" w:hAnsi="Twinkl"/>
              </w:rPr>
              <w:t>Events:</w:t>
            </w:r>
          </w:p>
          <w:p w14:paraId="74896D8D" w14:textId="06907BF1" w:rsidR="00AC181E" w:rsidRDefault="00AF4A44" w:rsidP="00AC181E">
            <w:pPr>
              <w:rPr>
                <w:rFonts w:ascii="Twinkl" w:hAnsi="Twinkl"/>
              </w:rPr>
            </w:pPr>
            <w:r>
              <w:rPr>
                <w:rFonts w:ascii="Twinkl" w:hAnsi="Twinkl"/>
              </w:rPr>
              <w:t>The moon landing</w:t>
            </w:r>
          </w:p>
        </w:tc>
      </w:tr>
      <w:tr w:rsidR="00AC181E" w14:paraId="07CC1F02" w14:textId="77777777" w:rsidTr="00AC181E">
        <w:trPr>
          <w:jc w:val="center"/>
        </w:trPr>
        <w:tc>
          <w:tcPr>
            <w:tcW w:w="8516" w:type="dxa"/>
            <w:shd w:val="clear" w:color="auto" w:fill="FABF8F" w:themeFill="accent6" w:themeFillTint="99"/>
          </w:tcPr>
          <w:p w14:paraId="508670CF" w14:textId="77777777" w:rsidR="00AC181E" w:rsidRDefault="00AC181E" w:rsidP="00AC181E">
            <w:pPr>
              <w:rPr>
                <w:rFonts w:ascii="Twinkl" w:hAnsi="Twinkl"/>
              </w:rPr>
            </w:pPr>
            <w:r>
              <w:rPr>
                <w:rFonts w:ascii="Twinkl" w:hAnsi="Twinkl"/>
              </w:rPr>
              <w:t>Knowledge:</w:t>
            </w:r>
          </w:p>
          <w:p w14:paraId="02306779"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rPr>
              <w:t>Describe the movement of the Earth, and other planets, relative to the Sun in the solar system.</w:t>
            </w:r>
          </w:p>
          <w:p w14:paraId="15FE2E01"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rPr>
              <w:t>Describe the movement of the Moon relative to the Earth.</w:t>
            </w:r>
          </w:p>
          <w:p w14:paraId="533793D0" w14:textId="77777777" w:rsidR="0071318D" w:rsidRPr="007D58D7" w:rsidRDefault="0071318D" w:rsidP="0071318D">
            <w:pPr>
              <w:pStyle w:val="ListParagraph"/>
              <w:numPr>
                <w:ilvl w:val="0"/>
                <w:numId w:val="1"/>
              </w:numPr>
              <w:rPr>
                <w:rFonts w:ascii="Twinkl" w:hAnsi="Twinkl"/>
                <w:sz w:val="20"/>
                <w:szCs w:val="20"/>
              </w:rPr>
            </w:pPr>
            <w:r w:rsidRPr="007D58D7">
              <w:rPr>
                <w:rFonts w:ascii="Twinkl" w:hAnsi="Twinkl"/>
                <w:sz w:val="20"/>
                <w:szCs w:val="20"/>
              </w:rPr>
              <w:t>Describe the Sun, Earth and Moon as approximately spherical bodies.</w:t>
            </w:r>
          </w:p>
          <w:p w14:paraId="50A2921C" w14:textId="3FC9F947" w:rsidR="00AC181E" w:rsidRPr="0071318D" w:rsidRDefault="0071318D" w:rsidP="00AC181E">
            <w:pPr>
              <w:pStyle w:val="ListParagraph"/>
              <w:numPr>
                <w:ilvl w:val="0"/>
                <w:numId w:val="1"/>
              </w:numPr>
              <w:rPr>
                <w:rFonts w:ascii="Twinkl" w:hAnsi="Twinkl"/>
                <w:sz w:val="20"/>
                <w:szCs w:val="20"/>
              </w:rPr>
            </w:pPr>
            <w:r w:rsidRPr="007D58D7">
              <w:rPr>
                <w:rFonts w:ascii="Twinkl" w:hAnsi="Twinkl"/>
                <w:sz w:val="20"/>
                <w:szCs w:val="20"/>
              </w:rPr>
              <w:t>Use the idea of the Earth’s rotation to explain day and night and the apparent movement of the sun across the sky.</w:t>
            </w:r>
          </w:p>
        </w:tc>
      </w:tr>
      <w:tr w:rsidR="00AC181E" w14:paraId="429A99FE" w14:textId="77777777" w:rsidTr="00AC181E">
        <w:trPr>
          <w:jc w:val="center"/>
        </w:trPr>
        <w:tc>
          <w:tcPr>
            <w:tcW w:w="8516" w:type="dxa"/>
            <w:shd w:val="clear" w:color="auto" w:fill="CCC0D9" w:themeFill="accent4" w:themeFillTint="66"/>
          </w:tcPr>
          <w:p w14:paraId="3CCE333E" w14:textId="77777777" w:rsidR="00AC181E" w:rsidRDefault="00AC181E" w:rsidP="00AC181E">
            <w:pPr>
              <w:rPr>
                <w:rFonts w:ascii="Twinkl" w:hAnsi="Twinkl"/>
              </w:rPr>
            </w:pPr>
            <w:r>
              <w:rPr>
                <w:rFonts w:ascii="Twinkl" w:hAnsi="Twinkl"/>
              </w:rPr>
              <w:t>Skills:</w:t>
            </w:r>
          </w:p>
          <w:p w14:paraId="019E4CC2" w14:textId="77777777" w:rsidR="00FB3B66" w:rsidRPr="007D58D7" w:rsidRDefault="00FB3B66" w:rsidP="00FB3B66">
            <w:pPr>
              <w:numPr>
                <w:ilvl w:val="0"/>
                <w:numId w:val="6"/>
              </w:numPr>
              <w:contextualSpacing/>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taking repeat readings when appropriate</w:t>
            </w:r>
          </w:p>
          <w:p w14:paraId="30F36B52" w14:textId="3DA4A5CF" w:rsidR="00FB3B66" w:rsidRPr="007D58D7" w:rsidRDefault="00FB3B66" w:rsidP="00FB3B66">
            <w:pPr>
              <w:numPr>
                <w:ilvl w:val="0"/>
                <w:numId w:val="6"/>
              </w:numPr>
              <w:contextualSpacing/>
              <w:rPr>
                <w:rFonts w:ascii="Twinkl" w:hAnsi="Twinkl"/>
                <w:sz w:val="20"/>
                <w:szCs w:val="20"/>
              </w:rPr>
            </w:pPr>
            <w:r w:rsidRPr="007D58D7">
              <w:rPr>
                <w:rFonts w:ascii="Twinkl" w:hAnsi="Twinkl"/>
                <w:sz w:val="20"/>
                <w:szCs w:val="20"/>
              </w:rPr>
              <w:t>Recording data and results of increasing complexity using scientific diagrams and labels, bar and line graphs.</w:t>
            </w:r>
          </w:p>
          <w:p w14:paraId="4D90AF1C" w14:textId="3425E0EF" w:rsidR="00AC181E" w:rsidRPr="00FB3B66" w:rsidRDefault="00FB3B66" w:rsidP="00FB3B66">
            <w:pPr>
              <w:numPr>
                <w:ilvl w:val="0"/>
                <w:numId w:val="6"/>
              </w:numPr>
              <w:contextualSpacing/>
              <w:rPr>
                <w:rFonts w:ascii="Twinkl" w:hAnsi="Twinkl"/>
                <w:sz w:val="20"/>
                <w:szCs w:val="20"/>
              </w:rPr>
            </w:pPr>
            <w:r w:rsidRPr="00FB3B66">
              <w:rPr>
                <w:rFonts w:ascii="Twinkl" w:hAnsi="Twinkl"/>
                <w:sz w:val="20"/>
                <w:szCs w:val="20"/>
              </w:rPr>
              <w:t>Reporting and presenting findings from enquiries, including conclusions, causal relationships and explanations of and degree of trust in results, in oral and written forms such as displays and other presentations.</w:t>
            </w:r>
          </w:p>
        </w:tc>
      </w:tr>
    </w:tbl>
    <w:p w14:paraId="4012706D"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45ECB113" w14:textId="77777777" w:rsidTr="00AC181E">
        <w:trPr>
          <w:jc w:val="center"/>
        </w:trPr>
        <w:tc>
          <w:tcPr>
            <w:tcW w:w="8516" w:type="dxa"/>
            <w:shd w:val="clear" w:color="auto" w:fill="B6DDE8" w:themeFill="accent5" w:themeFillTint="66"/>
          </w:tcPr>
          <w:p w14:paraId="1E6FE68F" w14:textId="3D02DFB4" w:rsidR="00AC181E" w:rsidRDefault="00AC181E" w:rsidP="00AC181E">
            <w:pPr>
              <w:jc w:val="center"/>
              <w:rPr>
                <w:rFonts w:ascii="Twinkl" w:hAnsi="Twinkl"/>
              </w:rPr>
            </w:pPr>
            <w:r>
              <w:rPr>
                <w:rFonts w:ascii="Twinkl" w:hAnsi="Twinkl"/>
              </w:rPr>
              <w:t xml:space="preserve">Topic to be covered: </w:t>
            </w:r>
            <w:r w:rsidR="00FB3B66">
              <w:rPr>
                <w:rFonts w:ascii="Twinkl" w:hAnsi="Twinkl"/>
              </w:rPr>
              <w:t>Light</w:t>
            </w:r>
          </w:p>
        </w:tc>
      </w:tr>
      <w:tr w:rsidR="00AC181E" w14:paraId="183FB531" w14:textId="77777777" w:rsidTr="00AC181E">
        <w:trPr>
          <w:jc w:val="center"/>
        </w:trPr>
        <w:tc>
          <w:tcPr>
            <w:tcW w:w="8516" w:type="dxa"/>
            <w:shd w:val="clear" w:color="auto" w:fill="C2D69B" w:themeFill="accent3" w:themeFillTint="99"/>
          </w:tcPr>
          <w:p w14:paraId="2451F76D" w14:textId="7AAA20F6" w:rsidR="00AC181E" w:rsidRDefault="00AC181E" w:rsidP="00AC181E">
            <w:pPr>
              <w:rPr>
                <w:rFonts w:ascii="Twinkl" w:hAnsi="Twinkl"/>
              </w:rPr>
            </w:pPr>
            <w:r>
              <w:rPr>
                <w:rFonts w:ascii="Twinkl" w:hAnsi="Twinkl"/>
              </w:rPr>
              <w:t>Vocabulary:</w:t>
            </w:r>
          </w:p>
          <w:p w14:paraId="4443DE0B" w14:textId="77777777" w:rsidR="00AC181E" w:rsidRDefault="00EB2394" w:rsidP="00EB2394">
            <w:pPr>
              <w:rPr>
                <w:rFonts w:ascii="Twinkl" w:hAnsi="Twinkl"/>
              </w:rPr>
            </w:pPr>
            <w:r>
              <w:rPr>
                <w:rFonts w:ascii="Twinkl" w:hAnsi="Twinkl"/>
              </w:rPr>
              <w:t>Prediction, plan, variables, observations, record, repeat, identify, fair, accurate, precise, quantitative measurements, scientific diagrams, present, systematic, graphs (scatter, line, bar), patterns, interpret, conclusion, explanation, relationships, evidence, refute, degree of trust in results, validity</w:t>
            </w:r>
            <w:r w:rsidR="00906C4F">
              <w:rPr>
                <w:rFonts w:ascii="Twinkl" w:hAnsi="Twinkl"/>
              </w:rPr>
              <w:t>.</w:t>
            </w:r>
          </w:p>
          <w:p w14:paraId="778DDC0C" w14:textId="6BBF7CD1" w:rsidR="00906C4F" w:rsidRDefault="00906C4F" w:rsidP="00EB2394">
            <w:pPr>
              <w:rPr>
                <w:rFonts w:ascii="Twinkl" w:hAnsi="Twinkl"/>
              </w:rPr>
            </w:pPr>
            <w:r>
              <w:rPr>
                <w:rFonts w:ascii="Twinkl" w:hAnsi="Twinkl"/>
              </w:rPr>
              <w:t>Light, filters, travels, reflect, light source, straight, mirrors, object, shadows, spectrum.</w:t>
            </w:r>
          </w:p>
        </w:tc>
      </w:tr>
      <w:tr w:rsidR="00AC181E" w14:paraId="3E6F1112" w14:textId="77777777" w:rsidTr="00AC181E">
        <w:trPr>
          <w:jc w:val="center"/>
        </w:trPr>
        <w:tc>
          <w:tcPr>
            <w:tcW w:w="8516" w:type="dxa"/>
            <w:shd w:val="clear" w:color="auto" w:fill="E5B8B7" w:themeFill="accent2" w:themeFillTint="66"/>
          </w:tcPr>
          <w:p w14:paraId="5F16E3F4" w14:textId="77777777" w:rsidR="00AC181E" w:rsidRDefault="00AC181E" w:rsidP="00AC181E">
            <w:pPr>
              <w:rPr>
                <w:rFonts w:ascii="Twinkl" w:hAnsi="Twinkl"/>
              </w:rPr>
            </w:pPr>
            <w:r>
              <w:rPr>
                <w:rFonts w:ascii="Twinkl" w:hAnsi="Twinkl"/>
              </w:rPr>
              <w:t>People:</w:t>
            </w:r>
          </w:p>
          <w:p w14:paraId="0C33E89A" w14:textId="6DAB6239" w:rsidR="00AC181E" w:rsidRDefault="00FB3B66" w:rsidP="00AC181E">
            <w:pPr>
              <w:rPr>
                <w:rFonts w:ascii="Twinkl" w:hAnsi="Twinkl"/>
              </w:rPr>
            </w:pPr>
            <w:r>
              <w:rPr>
                <w:rFonts w:ascii="Twinkl" w:hAnsi="Twinkl"/>
              </w:rPr>
              <w:t>Working in role as a physicist</w:t>
            </w:r>
            <w:r w:rsidR="00AF4A44">
              <w:rPr>
                <w:rFonts w:ascii="Twinkl" w:hAnsi="Twinkl"/>
              </w:rPr>
              <w:t>. Person of interest Patricia Bath (ophthalmologist)</w:t>
            </w:r>
          </w:p>
        </w:tc>
      </w:tr>
      <w:tr w:rsidR="00AC181E" w14:paraId="60F7CD2B" w14:textId="77777777" w:rsidTr="00AC181E">
        <w:trPr>
          <w:jc w:val="center"/>
        </w:trPr>
        <w:tc>
          <w:tcPr>
            <w:tcW w:w="8516" w:type="dxa"/>
            <w:shd w:val="clear" w:color="auto" w:fill="FDFFD9"/>
          </w:tcPr>
          <w:p w14:paraId="45EEB110" w14:textId="77777777" w:rsidR="00AC181E" w:rsidRDefault="00AC181E" w:rsidP="00AC181E">
            <w:pPr>
              <w:rPr>
                <w:rFonts w:ascii="Twinkl" w:hAnsi="Twinkl"/>
              </w:rPr>
            </w:pPr>
            <w:r>
              <w:rPr>
                <w:rFonts w:ascii="Twinkl" w:hAnsi="Twinkl"/>
              </w:rPr>
              <w:t>Places:</w:t>
            </w:r>
          </w:p>
          <w:p w14:paraId="710B7E43" w14:textId="4463EE6A" w:rsidR="00AC181E" w:rsidRDefault="0024537F" w:rsidP="00AC181E">
            <w:pPr>
              <w:rPr>
                <w:rFonts w:ascii="Twinkl" w:hAnsi="Twinkl"/>
              </w:rPr>
            </w:pPr>
            <w:r>
              <w:rPr>
                <w:rFonts w:ascii="Twinkl" w:hAnsi="Twinkl"/>
              </w:rPr>
              <w:t>Opticians.</w:t>
            </w:r>
          </w:p>
        </w:tc>
      </w:tr>
      <w:tr w:rsidR="00AC181E" w14:paraId="04A4A0FA" w14:textId="77777777" w:rsidTr="00AC181E">
        <w:trPr>
          <w:jc w:val="center"/>
        </w:trPr>
        <w:tc>
          <w:tcPr>
            <w:tcW w:w="8516" w:type="dxa"/>
            <w:shd w:val="clear" w:color="auto" w:fill="CCFFCC"/>
          </w:tcPr>
          <w:p w14:paraId="1D86DC24" w14:textId="77777777" w:rsidR="00AC181E" w:rsidRDefault="00AC181E" w:rsidP="00AC181E">
            <w:pPr>
              <w:rPr>
                <w:rFonts w:ascii="Twinkl" w:hAnsi="Twinkl"/>
              </w:rPr>
            </w:pPr>
            <w:r>
              <w:rPr>
                <w:rFonts w:ascii="Twinkl" w:hAnsi="Twinkl"/>
              </w:rPr>
              <w:t>Events:</w:t>
            </w:r>
          </w:p>
          <w:p w14:paraId="59B80BAC" w14:textId="77777777" w:rsidR="00AC181E" w:rsidRDefault="00AC181E" w:rsidP="00AC181E">
            <w:pPr>
              <w:rPr>
                <w:rFonts w:ascii="Twinkl" w:hAnsi="Twinkl"/>
              </w:rPr>
            </w:pPr>
          </w:p>
        </w:tc>
      </w:tr>
      <w:tr w:rsidR="00AC181E" w14:paraId="07D514B0" w14:textId="77777777" w:rsidTr="00AC181E">
        <w:trPr>
          <w:jc w:val="center"/>
        </w:trPr>
        <w:tc>
          <w:tcPr>
            <w:tcW w:w="8516" w:type="dxa"/>
            <w:shd w:val="clear" w:color="auto" w:fill="FABF8F" w:themeFill="accent6" w:themeFillTint="99"/>
          </w:tcPr>
          <w:p w14:paraId="3AC041FB" w14:textId="77777777" w:rsidR="00AC181E" w:rsidRDefault="00AC181E" w:rsidP="00AC181E">
            <w:pPr>
              <w:rPr>
                <w:rFonts w:ascii="Twinkl" w:hAnsi="Twinkl"/>
              </w:rPr>
            </w:pPr>
            <w:r>
              <w:rPr>
                <w:rFonts w:ascii="Twinkl" w:hAnsi="Twinkl"/>
              </w:rPr>
              <w:t>Knowledge:</w:t>
            </w:r>
          </w:p>
          <w:p w14:paraId="605073F7" w14:textId="77777777" w:rsidR="00FB3B66" w:rsidRPr="007D58D7" w:rsidRDefault="00FB3B66" w:rsidP="00FB3B66">
            <w:pPr>
              <w:pStyle w:val="ListParagraph"/>
              <w:numPr>
                <w:ilvl w:val="0"/>
                <w:numId w:val="1"/>
              </w:numPr>
              <w:rPr>
                <w:rFonts w:ascii="Twinkl" w:hAnsi="Twinkl"/>
                <w:sz w:val="20"/>
                <w:szCs w:val="20"/>
              </w:rPr>
            </w:pPr>
            <w:r w:rsidRPr="007D58D7">
              <w:rPr>
                <w:rFonts w:ascii="Twinkl" w:hAnsi="Twinkl"/>
                <w:sz w:val="20"/>
                <w:szCs w:val="20"/>
                <w:u w:val="single"/>
              </w:rPr>
              <w:t xml:space="preserve">Recognise that light appears to travel in straight lines. </w:t>
            </w:r>
            <w:r w:rsidRPr="007D58D7">
              <w:rPr>
                <w:rFonts w:ascii="Twinkl" w:hAnsi="Twinkl"/>
                <w:sz w:val="20"/>
                <w:szCs w:val="20"/>
              </w:rPr>
              <w:t xml:space="preserve">Children to create a light maze or periscope applying their knowledge of how light travels to make it work. </w:t>
            </w:r>
          </w:p>
          <w:p w14:paraId="097DBD13" w14:textId="77777777" w:rsidR="00FB3B66" w:rsidRPr="007D58D7" w:rsidRDefault="00FB3B66" w:rsidP="00FB3B66">
            <w:pPr>
              <w:pStyle w:val="ListParagraph"/>
              <w:numPr>
                <w:ilvl w:val="0"/>
                <w:numId w:val="1"/>
              </w:numPr>
              <w:rPr>
                <w:rFonts w:ascii="Twinkl" w:hAnsi="Twinkl"/>
                <w:sz w:val="20"/>
                <w:szCs w:val="20"/>
              </w:rPr>
            </w:pPr>
            <w:r w:rsidRPr="007D58D7">
              <w:rPr>
                <w:rFonts w:ascii="Twinkl" w:hAnsi="Twinkl"/>
                <w:sz w:val="20"/>
                <w:szCs w:val="20"/>
                <w:u w:val="single"/>
              </w:rPr>
              <w:t>Use the idea that light travels in straight lines to explain that objects are seen because they give out or reflect light into the eye.</w:t>
            </w:r>
            <w:r w:rsidRPr="007D58D7">
              <w:rPr>
                <w:rFonts w:ascii="Twinkl" w:hAnsi="Twinkl"/>
                <w:sz w:val="20"/>
                <w:szCs w:val="20"/>
              </w:rPr>
              <w:t xml:space="preserve"> Look at how cars use mirrors and how Hermione avoided being killed in the Chamber of secrets using a mirror. Children to utilise a mirror to i.e. ‘see’ around a corner or behind them (spy glasses).  </w:t>
            </w:r>
          </w:p>
          <w:p w14:paraId="37CB3C6C" w14:textId="77777777" w:rsidR="00FB3B66" w:rsidRPr="007D58D7" w:rsidRDefault="00FB3B66" w:rsidP="00FB3B66">
            <w:pPr>
              <w:pStyle w:val="ListParagraph"/>
              <w:numPr>
                <w:ilvl w:val="0"/>
                <w:numId w:val="1"/>
              </w:numPr>
              <w:rPr>
                <w:rFonts w:ascii="Twinkl" w:hAnsi="Twinkl"/>
                <w:sz w:val="20"/>
                <w:szCs w:val="20"/>
                <w:u w:val="single"/>
              </w:rPr>
            </w:pPr>
            <w:r w:rsidRPr="007D58D7">
              <w:rPr>
                <w:rFonts w:ascii="Twinkl" w:hAnsi="Twinkl"/>
                <w:sz w:val="20"/>
                <w:szCs w:val="20"/>
                <w:u w:val="single"/>
              </w:rPr>
              <w:t>Explain that we see things because light travels from light sources to our eyes or from light sources to objects and then to our eyes</w:t>
            </w:r>
          </w:p>
          <w:p w14:paraId="7CB005A2" w14:textId="5A9C6606" w:rsidR="00AC181E" w:rsidRPr="00FB3B66" w:rsidRDefault="00FB3B66" w:rsidP="00AC181E">
            <w:pPr>
              <w:pStyle w:val="ListParagraph"/>
              <w:numPr>
                <w:ilvl w:val="0"/>
                <w:numId w:val="1"/>
              </w:numPr>
              <w:rPr>
                <w:rFonts w:ascii="Twinkl" w:hAnsi="Twinkl"/>
                <w:sz w:val="20"/>
                <w:szCs w:val="20"/>
              </w:rPr>
            </w:pPr>
            <w:r w:rsidRPr="007D58D7">
              <w:rPr>
                <w:rFonts w:ascii="Twinkl" w:hAnsi="Twinkl"/>
                <w:sz w:val="20"/>
                <w:szCs w:val="20"/>
                <w:u w:val="single"/>
              </w:rPr>
              <w:t>Use the idea that light travels in straight lines to explain why shadows have the same shape as the objects that cast them.</w:t>
            </w:r>
            <w:r w:rsidRPr="007D58D7">
              <w:rPr>
                <w:rFonts w:ascii="Twinkl" w:hAnsi="Twinkl"/>
                <w:sz w:val="20"/>
                <w:szCs w:val="20"/>
              </w:rPr>
              <w:t xml:space="preserve"> Children could explore Indonesian shadow puppets – ensure they can explain the science behind the shadows not just tell a story. </w:t>
            </w:r>
          </w:p>
        </w:tc>
      </w:tr>
      <w:tr w:rsidR="00AC181E" w14:paraId="3BCE5E88" w14:textId="77777777" w:rsidTr="00AC181E">
        <w:trPr>
          <w:jc w:val="center"/>
        </w:trPr>
        <w:tc>
          <w:tcPr>
            <w:tcW w:w="8516" w:type="dxa"/>
            <w:shd w:val="clear" w:color="auto" w:fill="CCC0D9" w:themeFill="accent4" w:themeFillTint="66"/>
          </w:tcPr>
          <w:p w14:paraId="148748BB" w14:textId="77777777" w:rsidR="00AC181E" w:rsidRDefault="00AC181E" w:rsidP="00AC181E">
            <w:pPr>
              <w:rPr>
                <w:rFonts w:ascii="Twinkl" w:hAnsi="Twinkl"/>
              </w:rPr>
            </w:pPr>
            <w:r>
              <w:rPr>
                <w:rFonts w:ascii="Twinkl" w:hAnsi="Twinkl"/>
              </w:rPr>
              <w:t>Skills:</w:t>
            </w:r>
          </w:p>
          <w:p w14:paraId="7079C06A" w14:textId="77777777" w:rsidR="002C1C4D" w:rsidRDefault="002C1C4D" w:rsidP="002C1C4D">
            <w:pPr>
              <w:rPr>
                <w:rFonts w:ascii="Twinkl" w:hAnsi="Twinkl"/>
              </w:rPr>
            </w:pPr>
            <w:r>
              <w:rPr>
                <w:rFonts w:ascii="Twinkl" w:hAnsi="Twinkl"/>
              </w:rPr>
              <w:t>Skills:</w:t>
            </w:r>
          </w:p>
          <w:p w14:paraId="09D78C4F" w14:textId="77777777" w:rsidR="002C1C4D" w:rsidRPr="007D58D7" w:rsidRDefault="002C1C4D" w:rsidP="002C1C4D">
            <w:pPr>
              <w:numPr>
                <w:ilvl w:val="0"/>
                <w:numId w:val="6"/>
              </w:numPr>
              <w:contextualSpacing/>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taking repeat readings when appropriate</w:t>
            </w:r>
          </w:p>
          <w:p w14:paraId="2D2E7875" w14:textId="56C412CD" w:rsidR="002C1C4D" w:rsidRPr="007D58D7" w:rsidRDefault="002C1C4D" w:rsidP="002C1C4D">
            <w:pPr>
              <w:numPr>
                <w:ilvl w:val="0"/>
                <w:numId w:val="6"/>
              </w:numPr>
              <w:contextualSpacing/>
              <w:rPr>
                <w:rFonts w:ascii="Twinkl" w:hAnsi="Twinkl"/>
                <w:sz w:val="20"/>
                <w:szCs w:val="20"/>
              </w:rPr>
            </w:pPr>
            <w:r w:rsidRPr="007D58D7">
              <w:rPr>
                <w:rFonts w:ascii="Twinkl" w:hAnsi="Twinkl"/>
                <w:sz w:val="20"/>
                <w:szCs w:val="20"/>
              </w:rPr>
              <w:t>Recording data and results of increasing complexity using scientific diag</w:t>
            </w:r>
            <w:r>
              <w:rPr>
                <w:rFonts w:ascii="Twinkl" w:hAnsi="Twinkl"/>
                <w:sz w:val="20"/>
                <w:szCs w:val="20"/>
              </w:rPr>
              <w:t xml:space="preserve">rams and labels, classification, </w:t>
            </w:r>
            <w:r w:rsidRPr="007D58D7">
              <w:rPr>
                <w:rFonts w:ascii="Twinkl" w:hAnsi="Twinkl"/>
                <w:sz w:val="20"/>
                <w:szCs w:val="20"/>
              </w:rPr>
              <w:t>tables, bar and line graphs.</w:t>
            </w:r>
          </w:p>
          <w:p w14:paraId="7DB394CD" w14:textId="77777777" w:rsidR="002C1C4D" w:rsidRDefault="002C1C4D" w:rsidP="002C1C4D">
            <w:pPr>
              <w:numPr>
                <w:ilvl w:val="0"/>
                <w:numId w:val="6"/>
              </w:numPr>
              <w:contextualSpacing/>
              <w:rPr>
                <w:rFonts w:ascii="Twinkl" w:hAnsi="Twinkl"/>
                <w:sz w:val="20"/>
                <w:szCs w:val="20"/>
              </w:rPr>
            </w:pPr>
            <w:r w:rsidRPr="007D58D7">
              <w:rPr>
                <w:rFonts w:ascii="Twinkl" w:hAnsi="Twinkl"/>
                <w:sz w:val="20"/>
                <w:szCs w:val="20"/>
              </w:rPr>
              <w:t>Using test results to make predictions to set up further comparative and fair tests.</w:t>
            </w:r>
          </w:p>
          <w:p w14:paraId="24FDE888" w14:textId="6D606CCA" w:rsidR="00AC181E" w:rsidRPr="002C1C4D" w:rsidRDefault="002C1C4D" w:rsidP="002C1C4D">
            <w:pPr>
              <w:numPr>
                <w:ilvl w:val="0"/>
                <w:numId w:val="6"/>
              </w:numPr>
              <w:contextualSpacing/>
              <w:rPr>
                <w:rFonts w:ascii="Twinkl" w:hAnsi="Twinkl"/>
                <w:sz w:val="20"/>
                <w:szCs w:val="20"/>
              </w:rPr>
            </w:pPr>
            <w:r w:rsidRPr="002C1C4D">
              <w:rPr>
                <w:rFonts w:ascii="Twinkl" w:hAnsi="Twinkl"/>
                <w:sz w:val="20"/>
                <w:szCs w:val="20"/>
              </w:rPr>
              <w:t>Reporting and presenting findings from enquiries, including conclusions, causal relationships and explanations of and degree of trust in results, in oral and written forms such as displays and other presentations.</w:t>
            </w:r>
          </w:p>
        </w:tc>
      </w:tr>
    </w:tbl>
    <w:p w14:paraId="770D58ED"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289A808D" w14:textId="77777777" w:rsidTr="00AC181E">
        <w:trPr>
          <w:jc w:val="center"/>
        </w:trPr>
        <w:tc>
          <w:tcPr>
            <w:tcW w:w="8516" w:type="dxa"/>
            <w:shd w:val="clear" w:color="auto" w:fill="B6DDE8" w:themeFill="accent5" w:themeFillTint="66"/>
          </w:tcPr>
          <w:p w14:paraId="56196DEA" w14:textId="324CC8F8" w:rsidR="00AC181E" w:rsidRDefault="00AC181E" w:rsidP="00AC181E">
            <w:pPr>
              <w:jc w:val="center"/>
              <w:rPr>
                <w:rFonts w:ascii="Twinkl" w:hAnsi="Twinkl"/>
              </w:rPr>
            </w:pPr>
            <w:r>
              <w:rPr>
                <w:rFonts w:ascii="Twinkl" w:hAnsi="Twinkl"/>
              </w:rPr>
              <w:t xml:space="preserve">Topic to be covered: </w:t>
            </w:r>
            <w:r w:rsidR="00FB3B66">
              <w:rPr>
                <w:rFonts w:ascii="Twinkl" w:hAnsi="Twinkl"/>
              </w:rPr>
              <w:t xml:space="preserve">Properties and Changes of Materials </w:t>
            </w:r>
          </w:p>
        </w:tc>
      </w:tr>
      <w:tr w:rsidR="00AC181E" w14:paraId="1EF08DEB" w14:textId="77777777" w:rsidTr="00AC181E">
        <w:trPr>
          <w:jc w:val="center"/>
        </w:trPr>
        <w:tc>
          <w:tcPr>
            <w:tcW w:w="8516" w:type="dxa"/>
            <w:shd w:val="clear" w:color="auto" w:fill="C2D69B" w:themeFill="accent3" w:themeFillTint="99"/>
          </w:tcPr>
          <w:p w14:paraId="4A427332" w14:textId="0A13AB8D" w:rsidR="00AC181E" w:rsidRDefault="00AC181E" w:rsidP="00AC181E">
            <w:pPr>
              <w:rPr>
                <w:rFonts w:ascii="Twinkl" w:hAnsi="Twinkl"/>
              </w:rPr>
            </w:pPr>
            <w:r>
              <w:rPr>
                <w:rFonts w:ascii="Twinkl" w:hAnsi="Twinkl"/>
              </w:rPr>
              <w:lastRenderedPageBreak/>
              <w:t>Vocabulary:</w:t>
            </w:r>
          </w:p>
          <w:p w14:paraId="2C245D15" w14:textId="77777777" w:rsidR="00AC181E" w:rsidRDefault="00EB2394" w:rsidP="00EB2394">
            <w:pPr>
              <w:rPr>
                <w:rFonts w:ascii="Twinkl" w:hAnsi="Twinkl"/>
              </w:rPr>
            </w:pPr>
            <w:r>
              <w:rPr>
                <w:rFonts w:ascii="Twinkl" w:hAnsi="Twinkl"/>
              </w:rPr>
              <w:t>Prediction, plan, variables, observations, record, repeat, identify, fair, accurate, precise, quantitative measurements, present, systematic, graphs (scatter, line, bar), patterns, interpret, conclusion, explanation, relationships, evidence, degree of trust in results, validity</w:t>
            </w:r>
            <w:r w:rsidR="00906C4F">
              <w:rPr>
                <w:rFonts w:ascii="Twinkl" w:hAnsi="Twinkl"/>
              </w:rPr>
              <w:t>.</w:t>
            </w:r>
          </w:p>
          <w:p w14:paraId="724A1410" w14:textId="2FA8E730" w:rsidR="00906C4F" w:rsidRDefault="00906C4F" w:rsidP="00EB2394">
            <w:pPr>
              <w:rPr>
                <w:rFonts w:ascii="Twinkl" w:hAnsi="Twinkl"/>
              </w:rPr>
            </w:pPr>
            <w:r>
              <w:rPr>
                <w:rFonts w:ascii="Twinkl" w:hAnsi="Twinkl"/>
              </w:rPr>
              <w:t xml:space="preserve">Properties, transparent, hardness, conductor, solubility, magnetic, solution, separate, irreversible, states of matter, dissolve, reversible. </w:t>
            </w:r>
          </w:p>
        </w:tc>
      </w:tr>
      <w:tr w:rsidR="00AC181E" w14:paraId="723631A3" w14:textId="77777777" w:rsidTr="00AC181E">
        <w:trPr>
          <w:jc w:val="center"/>
        </w:trPr>
        <w:tc>
          <w:tcPr>
            <w:tcW w:w="8516" w:type="dxa"/>
            <w:shd w:val="clear" w:color="auto" w:fill="E5B8B7" w:themeFill="accent2" w:themeFillTint="66"/>
          </w:tcPr>
          <w:p w14:paraId="0D813DA0" w14:textId="77777777" w:rsidR="00AC181E" w:rsidRDefault="00AC181E" w:rsidP="00AC181E">
            <w:pPr>
              <w:rPr>
                <w:rFonts w:ascii="Twinkl" w:hAnsi="Twinkl"/>
              </w:rPr>
            </w:pPr>
            <w:r>
              <w:rPr>
                <w:rFonts w:ascii="Twinkl" w:hAnsi="Twinkl"/>
              </w:rPr>
              <w:t>People:</w:t>
            </w:r>
          </w:p>
          <w:p w14:paraId="3225E104" w14:textId="637A66A2" w:rsidR="00AC181E" w:rsidRDefault="00FB3B66" w:rsidP="00AC181E">
            <w:pPr>
              <w:rPr>
                <w:rFonts w:ascii="Twinkl" w:hAnsi="Twinkl"/>
              </w:rPr>
            </w:pPr>
            <w:r>
              <w:rPr>
                <w:rFonts w:ascii="Twinkl" w:hAnsi="Twinkl"/>
              </w:rPr>
              <w:t>Working in role as a chemist and physicist</w:t>
            </w:r>
            <w:r w:rsidR="00AF4A44">
              <w:rPr>
                <w:rFonts w:ascii="Twinkl" w:hAnsi="Twinkl"/>
              </w:rPr>
              <w:t xml:space="preserve">. Person of interest Marie Curie </w:t>
            </w:r>
          </w:p>
        </w:tc>
      </w:tr>
      <w:tr w:rsidR="00AC181E" w14:paraId="742568B6" w14:textId="77777777" w:rsidTr="00AC181E">
        <w:trPr>
          <w:jc w:val="center"/>
        </w:trPr>
        <w:tc>
          <w:tcPr>
            <w:tcW w:w="8516" w:type="dxa"/>
            <w:shd w:val="clear" w:color="auto" w:fill="FDFFD9"/>
          </w:tcPr>
          <w:p w14:paraId="241B3C98" w14:textId="77777777" w:rsidR="00AC181E" w:rsidRDefault="00AC181E" w:rsidP="00AC181E">
            <w:pPr>
              <w:rPr>
                <w:rFonts w:ascii="Twinkl" w:hAnsi="Twinkl"/>
              </w:rPr>
            </w:pPr>
            <w:r>
              <w:rPr>
                <w:rFonts w:ascii="Twinkl" w:hAnsi="Twinkl"/>
              </w:rPr>
              <w:t>Places:</w:t>
            </w:r>
          </w:p>
          <w:p w14:paraId="43F048CB" w14:textId="1083832B" w:rsidR="00AC181E" w:rsidRDefault="00AF4A44" w:rsidP="00AC181E">
            <w:pPr>
              <w:rPr>
                <w:rFonts w:ascii="Twinkl" w:hAnsi="Twinkl"/>
              </w:rPr>
            </w:pPr>
            <w:r>
              <w:rPr>
                <w:rFonts w:ascii="Twinkl" w:hAnsi="Twinkl"/>
              </w:rPr>
              <w:t>Cheshire Salt Works</w:t>
            </w:r>
          </w:p>
        </w:tc>
      </w:tr>
      <w:tr w:rsidR="00AC181E" w14:paraId="5CCA1238" w14:textId="77777777" w:rsidTr="00AC181E">
        <w:trPr>
          <w:jc w:val="center"/>
        </w:trPr>
        <w:tc>
          <w:tcPr>
            <w:tcW w:w="8516" w:type="dxa"/>
            <w:shd w:val="clear" w:color="auto" w:fill="CCFFCC"/>
          </w:tcPr>
          <w:p w14:paraId="5A2F0D92" w14:textId="77777777" w:rsidR="00AC181E" w:rsidRDefault="00AC181E" w:rsidP="00AC181E">
            <w:pPr>
              <w:rPr>
                <w:rFonts w:ascii="Twinkl" w:hAnsi="Twinkl"/>
              </w:rPr>
            </w:pPr>
            <w:r>
              <w:rPr>
                <w:rFonts w:ascii="Twinkl" w:hAnsi="Twinkl"/>
              </w:rPr>
              <w:t>Events:</w:t>
            </w:r>
          </w:p>
          <w:p w14:paraId="5A2872D4" w14:textId="77777777" w:rsidR="00AC181E" w:rsidRDefault="00AC181E" w:rsidP="00AC181E">
            <w:pPr>
              <w:rPr>
                <w:rFonts w:ascii="Twinkl" w:hAnsi="Twinkl"/>
              </w:rPr>
            </w:pPr>
          </w:p>
        </w:tc>
      </w:tr>
      <w:tr w:rsidR="00AC181E" w14:paraId="29CEA93A" w14:textId="77777777" w:rsidTr="00AC181E">
        <w:trPr>
          <w:jc w:val="center"/>
        </w:trPr>
        <w:tc>
          <w:tcPr>
            <w:tcW w:w="8516" w:type="dxa"/>
            <w:shd w:val="clear" w:color="auto" w:fill="FABF8F" w:themeFill="accent6" w:themeFillTint="99"/>
          </w:tcPr>
          <w:p w14:paraId="4F29DB10" w14:textId="77777777" w:rsidR="00AC181E" w:rsidRDefault="00AC181E" w:rsidP="00AC181E">
            <w:pPr>
              <w:rPr>
                <w:rFonts w:ascii="Twinkl" w:hAnsi="Twinkl"/>
              </w:rPr>
            </w:pPr>
            <w:r>
              <w:rPr>
                <w:rFonts w:ascii="Twinkl" w:hAnsi="Twinkl"/>
              </w:rPr>
              <w:t>Knowledge:</w:t>
            </w:r>
          </w:p>
          <w:p w14:paraId="3AB208BE" w14:textId="77777777" w:rsidR="00FB3B66" w:rsidRPr="007D58D7" w:rsidRDefault="00FB3B66" w:rsidP="00FB3B66">
            <w:pPr>
              <w:pStyle w:val="ListParagraph"/>
              <w:numPr>
                <w:ilvl w:val="0"/>
                <w:numId w:val="1"/>
              </w:numPr>
              <w:rPr>
                <w:rFonts w:ascii="Twinkl" w:hAnsi="Twinkl"/>
                <w:sz w:val="20"/>
                <w:szCs w:val="20"/>
              </w:rPr>
            </w:pPr>
            <w:r w:rsidRPr="007D58D7">
              <w:rPr>
                <w:rFonts w:ascii="Twinkl" w:hAnsi="Twinkl"/>
                <w:sz w:val="20"/>
                <w:szCs w:val="20"/>
                <w:u w:val="single"/>
              </w:rPr>
              <w:t>Compare and group together everyday materials on the basis of their properties, including their hardness, solubility, transparency, conductivity (electrical and thermal), and response to magnets.</w:t>
            </w:r>
            <w:r w:rsidRPr="007D58D7">
              <w:rPr>
                <w:rFonts w:ascii="Twinkl" w:hAnsi="Twinkl"/>
                <w:sz w:val="20"/>
                <w:szCs w:val="20"/>
              </w:rPr>
              <w:t xml:space="preserve"> Children to sort different materials and then to re-sort and refine their choices after testing. </w:t>
            </w:r>
          </w:p>
          <w:p w14:paraId="5B0645BA" w14:textId="77777777" w:rsidR="00FB3B66" w:rsidRPr="007D58D7" w:rsidRDefault="00FB3B66" w:rsidP="00FB3B66">
            <w:pPr>
              <w:pStyle w:val="ListParagraph"/>
              <w:numPr>
                <w:ilvl w:val="0"/>
                <w:numId w:val="1"/>
              </w:numPr>
              <w:rPr>
                <w:rFonts w:ascii="Twinkl" w:hAnsi="Twinkl"/>
                <w:sz w:val="20"/>
                <w:szCs w:val="20"/>
              </w:rPr>
            </w:pPr>
            <w:r w:rsidRPr="007D58D7">
              <w:rPr>
                <w:rFonts w:ascii="Twinkl" w:hAnsi="Twinkl"/>
                <w:sz w:val="20"/>
                <w:szCs w:val="20"/>
                <w:u w:val="single"/>
              </w:rPr>
              <w:t>Know that some materials will dissolve in liquid to form a solution, and describe how to recover a substance from a solution.</w:t>
            </w:r>
            <w:r w:rsidRPr="007D58D7">
              <w:rPr>
                <w:rFonts w:ascii="Twinkl" w:hAnsi="Twinkl"/>
                <w:sz w:val="20"/>
                <w:szCs w:val="20"/>
              </w:rPr>
              <w:t xml:space="preserve"> Children to investigate using sugar/ salt to create a solution and them evaporate the water to get salt/sugar crystals. </w:t>
            </w:r>
          </w:p>
          <w:p w14:paraId="1AADCF35" w14:textId="77777777" w:rsidR="00FB3B66" w:rsidRPr="007D58D7" w:rsidRDefault="00FB3B66" w:rsidP="00FB3B66">
            <w:pPr>
              <w:pStyle w:val="ListParagraph"/>
              <w:numPr>
                <w:ilvl w:val="0"/>
                <w:numId w:val="1"/>
              </w:numPr>
              <w:rPr>
                <w:rFonts w:ascii="Twinkl" w:hAnsi="Twinkl"/>
                <w:sz w:val="20"/>
                <w:szCs w:val="20"/>
                <w:u w:val="single"/>
              </w:rPr>
            </w:pPr>
            <w:r w:rsidRPr="007D58D7">
              <w:rPr>
                <w:rFonts w:ascii="Twinkl" w:hAnsi="Twinkl"/>
                <w:sz w:val="20"/>
                <w:szCs w:val="20"/>
                <w:u w:val="single"/>
              </w:rPr>
              <w:t xml:space="preserve">Use knowledge of solids, liquids and gases to decide how mixtures might be separated, including through filtering, sieving and evaporating. </w:t>
            </w:r>
          </w:p>
          <w:p w14:paraId="18F2E78B" w14:textId="77777777" w:rsidR="00FB3B66" w:rsidRPr="007D58D7" w:rsidRDefault="00FB3B66" w:rsidP="00FB3B66">
            <w:pPr>
              <w:pStyle w:val="ListParagraph"/>
              <w:numPr>
                <w:ilvl w:val="0"/>
                <w:numId w:val="1"/>
              </w:numPr>
              <w:rPr>
                <w:rFonts w:ascii="Twinkl" w:hAnsi="Twinkl"/>
                <w:sz w:val="20"/>
                <w:szCs w:val="20"/>
              </w:rPr>
            </w:pPr>
            <w:r w:rsidRPr="007D58D7">
              <w:rPr>
                <w:rFonts w:ascii="Twinkl" w:hAnsi="Twinkl"/>
                <w:sz w:val="20"/>
                <w:szCs w:val="20"/>
                <w:u w:val="single"/>
              </w:rPr>
              <w:t>Give reasons, based on evidence from comparative and fair tests, for the particular uses of everyday materials, including metals, wood and plastic demonstrate that dissolving, mixing and changes of state are reversible changes</w:t>
            </w:r>
            <w:r w:rsidRPr="007D58D7">
              <w:rPr>
                <w:rFonts w:ascii="Twinkl" w:hAnsi="Twinkl"/>
                <w:sz w:val="20"/>
                <w:szCs w:val="20"/>
              </w:rPr>
              <w:t xml:space="preserve">. Children to create a materials guide based on their properties and what they would be best suited for. </w:t>
            </w:r>
          </w:p>
          <w:p w14:paraId="13C5E429" w14:textId="04DA1B86" w:rsidR="00AC181E" w:rsidRPr="00FB3B66" w:rsidRDefault="00FB3B66" w:rsidP="00AC181E">
            <w:pPr>
              <w:pStyle w:val="ListParagraph"/>
              <w:numPr>
                <w:ilvl w:val="0"/>
                <w:numId w:val="1"/>
              </w:numPr>
              <w:rPr>
                <w:rFonts w:ascii="Twinkl" w:hAnsi="Twinkl"/>
                <w:sz w:val="20"/>
                <w:szCs w:val="20"/>
              </w:rPr>
            </w:pPr>
            <w:r w:rsidRPr="007D58D7">
              <w:rPr>
                <w:rFonts w:ascii="Twinkl" w:hAnsi="Twinkl"/>
                <w:sz w:val="20"/>
                <w:szCs w:val="20"/>
                <w:u w:val="single"/>
              </w:rPr>
              <w:t>Explain that some changes result in the formation of new materials, and that this kind of change is not usually reversible, including changes associated with burning and the action of acid on bicarbonate of soda.</w:t>
            </w:r>
            <w:r w:rsidRPr="007D58D7">
              <w:rPr>
                <w:rFonts w:ascii="Twinkl" w:hAnsi="Twinkl"/>
                <w:sz w:val="20"/>
                <w:szCs w:val="20"/>
              </w:rPr>
              <w:t xml:space="preserve"> Children to look at a burning candle melting chocolate –how are these two changes different? Children to look at the effect of bicarbonate of soda and vinegar. How can we identify it as a chemical change?</w:t>
            </w:r>
          </w:p>
        </w:tc>
      </w:tr>
      <w:tr w:rsidR="00AC181E" w14:paraId="19A8A904" w14:textId="77777777" w:rsidTr="00AC181E">
        <w:trPr>
          <w:jc w:val="center"/>
        </w:trPr>
        <w:tc>
          <w:tcPr>
            <w:tcW w:w="8516" w:type="dxa"/>
            <w:shd w:val="clear" w:color="auto" w:fill="CCC0D9" w:themeFill="accent4" w:themeFillTint="66"/>
          </w:tcPr>
          <w:p w14:paraId="783ECF9D" w14:textId="77777777" w:rsidR="00AC181E" w:rsidRDefault="00AC181E" w:rsidP="00AC181E">
            <w:pPr>
              <w:rPr>
                <w:rFonts w:ascii="Twinkl" w:hAnsi="Twinkl"/>
              </w:rPr>
            </w:pPr>
            <w:r>
              <w:rPr>
                <w:rFonts w:ascii="Twinkl" w:hAnsi="Twinkl"/>
              </w:rPr>
              <w:t>Skills:</w:t>
            </w:r>
          </w:p>
          <w:p w14:paraId="3B122CA6" w14:textId="77777777" w:rsidR="002C1C4D" w:rsidRDefault="002C1C4D" w:rsidP="002C1C4D">
            <w:pPr>
              <w:rPr>
                <w:rFonts w:ascii="Twinkl" w:hAnsi="Twinkl"/>
              </w:rPr>
            </w:pPr>
            <w:r>
              <w:rPr>
                <w:rFonts w:ascii="Twinkl" w:hAnsi="Twinkl"/>
              </w:rPr>
              <w:t>Skills:</w:t>
            </w:r>
          </w:p>
          <w:p w14:paraId="43479E8B" w14:textId="77777777" w:rsidR="002C1C4D" w:rsidRPr="007D58D7" w:rsidRDefault="002C1C4D" w:rsidP="002C1C4D">
            <w:pPr>
              <w:numPr>
                <w:ilvl w:val="0"/>
                <w:numId w:val="6"/>
              </w:numPr>
              <w:contextualSpacing/>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taking repeat readings when appropriate</w:t>
            </w:r>
          </w:p>
          <w:p w14:paraId="2D9A03DA" w14:textId="0F5FE4AD" w:rsidR="002C1C4D" w:rsidRPr="007D58D7" w:rsidRDefault="002C1C4D" w:rsidP="002C1C4D">
            <w:pPr>
              <w:numPr>
                <w:ilvl w:val="0"/>
                <w:numId w:val="6"/>
              </w:numPr>
              <w:contextualSpacing/>
              <w:rPr>
                <w:rFonts w:ascii="Twinkl" w:hAnsi="Twinkl"/>
                <w:sz w:val="20"/>
                <w:szCs w:val="20"/>
              </w:rPr>
            </w:pPr>
            <w:r w:rsidRPr="007D58D7">
              <w:rPr>
                <w:rFonts w:ascii="Twinkl" w:hAnsi="Twinkl"/>
                <w:sz w:val="20"/>
                <w:szCs w:val="20"/>
              </w:rPr>
              <w:t>Recording data and results of increasing complexity using scientific diagrams and labels, classification, tables, bar and line graphs.</w:t>
            </w:r>
          </w:p>
          <w:p w14:paraId="0892955F" w14:textId="77777777" w:rsidR="002C1C4D" w:rsidRDefault="002C1C4D" w:rsidP="002C1C4D">
            <w:pPr>
              <w:numPr>
                <w:ilvl w:val="0"/>
                <w:numId w:val="6"/>
              </w:numPr>
              <w:contextualSpacing/>
              <w:rPr>
                <w:rFonts w:ascii="Twinkl" w:hAnsi="Twinkl"/>
                <w:sz w:val="20"/>
                <w:szCs w:val="20"/>
              </w:rPr>
            </w:pPr>
            <w:r w:rsidRPr="007D58D7">
              <w:rPr>
                <w:rFonts w:ascii="Twinkl" w:hAnsi="Twinkl"/>
                <w:sz w:val="20"/>
                <w:szCs w:val="20"/>
              </w:rPr>
              <w:t>Using test results to make predictions to set up further comparative and fair tests.</w:t>
            </w:r>
          </w:p>
          <w:p w14:paraId="1CAFA70F" w14:textId="7A790273" w:rsidR="00AC181E" w:rsidRDefault="002C1C4D" w:rsidP="002C1C4D">
            <w:pPr>
              <w:rPr>
                <w:rFonts w:ascii="Twinkl" w:hAnsi="Twinkl"/>
              </w:rPr>
            </w:pPr>
            <w:r w:rsidRPr="00FB3B66">
              <w:rPr>
                <w:rFonts w:ascii="Twinkl" w:hAnsi="Twinkl"/>
                <w:sz w:val="20"/>
                <w:szCs w:val="20"/>
              </w:rPr>
              <w:t>Reporting and presenting findings from enquiries, including conclusions, causal relationships and explanations of and degree of trust in results, in oral and written forms such as displays and other presentations.</w:t>
            </w:r>
          </w:p>
        </w:tc>
      </w:tr>
    </w:tbl>
    <w:p w14:paraId="7668CBA0"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404ED750" w14:textId="77777777" w:rsidTr="00AC181E">
        <w:trPr>
          <w:jc w:val="center"/>
        </w:trPr>
        <w:tc>
          <w:tcPr>
            <w:tcW w:w="8516" w:type="dxa"/>
            <w:shd w:val="clear" w:color="auto" w:fill="B6DDE8" w:themeFill="accent5" w:themeFillTint="66"/>
          </w:tcPr>
          <w:p w14:paraId="2D58BCC7" w14:textId="23B5754D" w:rsidR="00AC181E" w:rsidRDefault="00AC181E" w:rsidP="00AC181E">
            <w:pPr>
              <w:jc w:val="center"/>
              <w:rPr>
                <w:rFonts w:ascii="Twinkl" w:hAnsi="Twinkl"/>
              </w:rPr>
            </w:pPr>
            <w:r>
              <w:rPr>
                <w:rFonts w:ascii="Twinkl" w:hAnsi="Twinkl"/>
              </w:rPr>
              <w:t xml:space="preserve">Topic to be covered: </w:t>
            </w:r>
            <w:r w:rsidR="00FB3B66">
              <w:rPr>
                <w:rFonts w:ascii="Twinkl" w:hAnsi="Twinkl"/>
              </w:rPr>
              <w:t>Living Things and their Habitats</w:t>
            </w:r>
          </w:p>
        </w:tc>
      </w:tr>
      <w:tr w:rsidR="00AC181E" w14:paraId="41076B74" w14:textId="77777777" w:rsidTr="00AC181E">
        <w:trPr>
          <w:jc w:val="center"/>
        </w:trPr>
        <w:tc>
          <w:tcPr>
            <w:tcW w:w="8516" w:type="dxa"/>
            <w:shd w:val="clear" w:color="auto" w:fill="C2D69B" w:themeFill="accent3" w:themeFillTint="99"/>
          </w:tcPr>
          <w:p w14:paraId="2BA6FAAB" w14:textId="08893469" w:rsidR="00AC181E" w:rsidRDefault="00AC181E" w:rsidP="00AC181E">
            <w:pPr>
              <w:rPr>
                <w:rFonts w:ascii="Twinkl" w:hAnsi="Twinkl"/>
              </w:rPr>
            </w:pPr>
            <w:r>
              <w:rPr>
                <w:rFonts w:ascii="Twinkl" w:hAnsi="Twinkl"/>
              </w:rPr>
              <w:t>Vocabulary:</w:t>
            </w:r>
          </w:p>
          <w:p w14:paraId="37AD25A0" w14:textId="77777777" w:rsidR="00AC181E" w:rsidRDefault="00EB2394" w:rsidP="00EB2394">
            <w:pPr>
              <w:rPr>
                <w:rFonts w:ascii="Twinkl" w:hAnsi="Twinkl"/>
              </w:rPr>
            </w:pPr>
            <w:r>
              <w:rPr>
                <w:rFonts w:ascii="Twinkl" w:hAnsi="Twinkl"/>
              </w:rPr>
              <w:t>Prediction, plan, observations, record, scientific diagrams, classification keys, present, conclusion, explanation, relationships, evidence</w:t>
            </w:r>
            <w:r w:rsidR="004D0AAD">
              <w:rPr>
                <w:rFonts w:ascii="Twinkl" w:hAnsi="Twinkl"/>
              </w:rPr>
              <w:t>.</w:t>
            </w:r>
          </w:p>
          <w:p w14:paraId="3FEB4D76" w14:textId="2ABF16DE" w:rsidR="004D0AAD" w:rsidRDefault="004D0AAD" w:rsidP="004D0AAD">
            <w:pPr>
              <w:rPr>
                <w:rFonts w:ascii="Twinkl" w:hAnsi="Twinkl"/>
              </w:rPr>
            </w:pPr>
            <w:proofErr w:type="spellStart"/>
            <w:r>
              <w:rPr>
                <w:rFonts w:ascii="Twinkl" w:hAnsi="Twinkl"/>
              </w:rPr>
              <w:t>Lify</w:t>
            </w:r>
            <w:proofErr w:type="spellEnd"/>
            <w:r>
              <w:rPr>
                <w:rFonts w:ascii="Twinkl" w:hAnsi="Twinkl"/>
              </w:rPr>
              <w:t xml:space="preserve"> cycles, reproduction, animal naturalists/ behaviourist, reproduction, sexual, asexual. </w:t>
            </w:r>
          </w:p>
        </w:tc>
      </w:tr>
      <w:tr w:rsidR="00AC181E" w14:paraId="094E1FEB" w14:textId="77777777" w:rsidTr="00AC181E">
        <w:trPr>
          <w:jc w:val="center"/>
        </w:trPr>
        <w:tc>
          <w:tcPr>
            <w:tcW w:w="8516" w:type="dxa"/>
            <w:shd w:val="clear" w:color="auto" w:fill="E5B8B7" w:themeFill="accent2" w:themeFillTint="66"/>
          </w:tcPr>
          <w:p w14:paraId="54B214D6" w14:textId="77777777" w:rsidR="00AC181E" w:rsidRDefault="00AC181E" w:rsidP="00AC181E">
            <w:pPr>
              <w:rPr>
                <w:rFonts w:ascii="Twinkl" w:hAnsi="Twinkl"/>
              </w:rPr>
            </w:pPr>
            <w:r>
              <w:rPr>
                <w:rFonts w:ascii="Twinkl" w:hAnsi="Twinkl"/>
              </w:rPr>
              <w:t>People:</w:t>
            </w:r>
          </w:p>
          <w:p w14:paraId="4ED62B76" w14:textId="3017ACE7" w:rsidR="00AC181E" w:rsidRDefault="00FB3B66" w:rsidP="00AF4A44">
            <w:pPr>
              <w:rPr>
                <w:rFonts w:ascii="Twinkl" w:hAnsi="Twinkl"/>
              </w:rPr>
            </w:pPr>
            <w:r>
              <w:rPr>
                <w:rFonts w:ascii="Twinkl" w:hAnsi="Twinkl"/>
              </w:rPr>
              <w:t>Working in role as a biologist</w:t>
            </w:r>
            <w:r w:rsidR="00AF4A44">
              <w:rPr>
                <w:rFonts w:ascii="Twinkl" w:hAnsi="Twinkl"/>
              </w:rPr>
              <w:t xml:space="preserve">. Person of interest David Attenborough </w:t>
            </w:r>
          </w:p>
        </w:tc>
      </w:tr>
      <w:tr w:rsidR="00AC181E" w14:paraId="72E7D50B" w14:textId="77777777" w:rsidTr="00AC181E">
        <w:trPr>
          <w:jc w:val="center"/>
        </w:trPr>
        <w:tc>
          <w:tcPr>
            <w:tcW w:w="8516" w:type="dxa"/>
            <w:shd w:val="clear" w:color="auto" w:fill="FDFFD9"/>
          </w:tcPr>
          <w:p w14:paraId="152B29E1" w14:textId="77777777" w:rsidR="00AC181E" w:rsidRDefault="00AC181E" w:rsidP="00AC181E">
            <w:pPr>
              <w:rPr>
                <w:rFonts w:ascii="Twinkl" w:hAnsi="Twinkl"/>
              </w:rPr>
            </w:pPr>
            <w:r>
              <w:rPr>
                <w:rFonts w:ascii="Twinkl" w:hAnsi="Twinkl"/>
              </w:rPr>
              <w:t>Places:</w:t>
            </w:r>
          </w:p>
          <w:p w14:paraId="33F2565C" w14:textId="77777777" w:rsidR="00AC181E" w:rsidRDefault="00AC181E" w:rsidP="00AC181E">
            <w:pPr>
              <w:rPr>
                <w:rFonts w:ascii="Twinkl" w:hAnsi="Twinkl"/>
              </w:rPr>
            </w:pPr>
          </w:p>
        </w:tc>
      </w:tr>
      <w:tr w:rsidR="00AC181E" w14:paraId="7155C8BA" w14:textId="77777777" w:rsidTr="00AC181E">
        <w:trPr>
          <w:jc w:val="center"/>
        </w:trPr>
        <w:tc>
          <w:tcPr>
            <w:tcW w:w="8516" w:type="dxa"/>
            <w:shd w:val="clear" w:color="auto" w:fill="CCFFCC"/>
          </w:tcPr>
          <w:p w14:paraId="42E50E18" w14:textId="77777777" w:rsidR="00AC181E" w:rsidRDefault="00AC181E" w:rsidP="00AC181E">
            <w:pPr>
              <w:rPr>
                <w:rFonts w:ascii="Twinkl" w:hAnsi="Twinkl"/>
              </w:rPr>
            </w:pPr>
            <w:r>
              <w:rPr>
                <w:rFonts w:ascii="Twinkl" w:hAnsi="Twinkl"/>
              </w:rPr>
              <w:t>Events:</w:t>
            </w:r>
          </w:p>
          <w:p w14:paraId="685A7560" w14:textId="77777777" w:rsidR="00AC181E" w:rsidRDefault="00AC181E" w:rsidP="00AC181E">
            <w:pPr>
              <w:rPr>
                <w:rFonts w:ascii="Twinkl" w:hAnsi="Twinkl"/>
              </w:rPr>
            </w:pPr>
          </w:p>
        </w:tc>
      </w:tr>
      <w:tr w:rsidR="00AC181E" w14:paraId="5FBAD5DA" w14:textId="77777777" w:rsidTr="00AC181E">
        <w:trPr>
          <w:jc w:val="center"/>
        </w:trPr>
        <w:tc>
          <w:tcPr>
            <w:tcW w:w="8516" w:type="dxa"/>
            <w:shd w:val="clear" w:color="auto" w:fill="FABF8F" w:themeFill="accent6" w:themeFillTint="99"/>
          </w:tcPr>
          <w:p w14:paraId="03027425" w14:textId="77777777" w:rsidR="00AC181E" w:rsidRDefault="00AC181E" w:rsidP="00AC181E">
            <w:pPr>
              <w:rPr>
                <w:rFonts w:ascii="Twinkl" w:hAnsi="Twinkl"/>
              </w:rPr>
            </w:pPr>
            <w:r>
              <w:rPr>
                <w:rFonts w:ascii="Twinkl" w:hAnsi="Twinkl"/>
              </w:rPr>
              <w:t>Knowledge:</w:t>
            </w:r>
          </w:p>
          <w:p w14:paraId="2F60579A" w14:textId="77777777" w:rsidR="00FB3B66" w:rsidRPr="007D58D7" w:rsidRDefault="00FB3B66" w:rsidP="00FB3B66">
            <w:pPr>
              <w:pStyle w:val="ListParagraph"/>
              <w:numPr>
                <w:ilvl w:val="0"/>
                <w:numId w:val="1"/>
              </w:numPr>
              <w:rPr>
                <w:rFonts w:ascii="Twinkl" w:hAnsi="Twinkl"/>
                <w:sz w:val="20"/>
                <w:szCs w:val="20"/>
                <w:u w:val="single"/>
              </w:rPr>
            </w:pPr>
            <w:r w:rsidRPr="007D58D7">
              <w:rPr>
                <w:rFonts w:ascii="Twinkl" w:hAnsi="Twinkl"/>
                <w:sz w:val="20"/>
                <w:szCs w:val="20"/>
                <w:u w:val="single"/>
              </w:rPr>
              <w:t xml:space="preserve">Describe the differences in the life cycle of a mammal, an amphibian, an insect and a bird. </w:t>
            </w:r>
          </w:p>
          <w:p w14:paraId="1E0D856A" w14:textId="77777777" w:rsidR="00FB3B66" w:rsidRPr="007D58D7" w:rsidRDefault="00FB3B66" w:rsidP="00FB3B66">
            <w:pPr>
              <w:pStyle w:val="ListParagraph"/>
              <w:numPr>
                <w:ilvl w:val="0"/>
                <w:numId w:val="1"/>
              </w:numPr>
              <w:rPr>
                <w:rFonts w:ascii="Twinkl" w:hAnsi="Twinkl"/>
                <w:sz w:val="20"/>
                <w:szCs w:val="20"/>
                <w:u w:val="single"/>
              </w:rPr>
            </w:pPr>
            <w:r w:rsidRPr="007D58D7">
              <w:rPr>
                <w:rFonts w:ascii="Twinkl" w:hAnsi="Twinkl"/>
                <w:sz w:val="20"/>
                <w:szCs w:val="20"/>
                <w:u w:val="single"/>
              </w:rPr>
              <w:t>Describe the life process of reproduction in some plants and animals.</w:t>
            </w:r>
          </w:p>
          <w:p w14:paraId="102E6A90" w14:textId="07C3FE84" w:rsidR="00AC181E" w:rsidRDefault="00FB3B66" w:rsidP="00FB3B66">
            <w:pPr>
              <w:rPr>
                <w:rFonts w:ascii="Twinkl" w:hAnsi="Twinkl"/>
              </w:rPr>
            </w:pPr>
            <w:r w:rsidRPr="007D58D7">
              <w:rPr>
                <w:rFonts w:ascii="Twinkl" w:hAnsi="Twinkl"/>
                <w:sz w:val="20"/>
                <w:szCs w:val="20"/>
              </w:rPr>
              <w:t xml:space="preserve">Children to identify plants/ animals in the local environment –and further afield and research their life </w:t>
            </w:r>
            <w:r w:rsidRPr="007D58D7">
              <w:rPr>
                <w:rFonts w:ascii="Twinkl" w:hAnsi="Twinkl"/>
                <w:sz w:val="20"/>
                <w:szCs w:val="20"/>
              </w:rPr>
              <w:lastRenderedPageBreak/>
              <w:t>cycle –this could be done as a group project with a presentation at the end of the unit.</w:t>
            </w:r>
          </w:p>
        </w:tc>
      </w:tr>
      <w:tr w:rsidR="00AC181E" w14:paraId="3D6669A0" w14:textId="77777777" w:rsidTr="00AC181E">
        <w:trPr>
          <w:jc w:val="center"/>
        </w:trPr>
        <w:tc>
          <w:tcPr>
            <w:tcW w:w="8516" w:type="dxa"/>
            <w:shd w:val="clear" w:color="auto" w:fill="CCC0D9" w:themeFill="accent4" w:themeFillTint="66"/>
          </w:tcPr>
          <w:p w14:paraId="1DAAFE3D" w14:textId="77777777" w:rsidR="00AC181E" w:rsidRDefault="00AC181E" w:rsidP="00AC181E">
            <w:pPr>
              <w:rPr>
                <w:rFonts w:ascii="Twinkl" w:hAnsi="Twinkl"/>
              </w:rPr>
            </w:pPr>
            <w:r>
              <w:rPr>
                <w:rFonts w:ascii="Twinkl" w:hAnsi="Twinkl"/>
              </w:rPr>
              <w:lastRenderedPageBreak/>
              <w:t>Skills:</w:t>
            </w:r>
          </w:p>
          <w:p w14:paraId="6CD46DBA" w14:textId="77777777" w:rsidR="002C1C4D" w:rsidRDefault="002C1C4D" w:rsidP="002C1C4D">
            <w:pPr>
              <w:rPr>
                <w:rFonts w:ascii="Twinkl" w:hAnsi="Twinkl"/>
              </w:rPr>
            </w:pPr>
            <w:r>
              <w:rPr>
                <w:rFonts w:ascii="Twinkl" w:hAnsi="Twinkl"/>
              </w:rPr>
              <w:t>Skills:</w:t>
            </w:r>
          </w:p>
          <w:p w14:paraId="2C827135" w14:textId="77777777" w:rsidR="002C1C4D" w:rsidRPr="007D58D7" w:rsidRDefault="002C1C4D" w:rsidP="002C1C4D">
            <w:pPr>
              <w:numPr>
                <w:ilvl w:val="0"/>
                <w:numId w:val="6"/>
              </w:numPr>
              <w:contextualSpacing/>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taking repeat readings when appropriate</w:t>
            </w:r>
          </w:p>
          <w:p w14:paraId="233DC2D1" w14:textId="77777777" w:rsidR="002C1C4D" w:rsidRPr="007D58D7" w:rsidRDefault="002C1C4D" w:rsidP="002C1C4D">
            <w:pPr>
              <w:numPr>
                <w:ilvl w:val="0"/>
                <w:numId w:val="6"/>
              </w:numPr>
              <w:contextualSpacing/>
              <w:rPr>
                <w:rFonts w:ascii="Twinkl" w:hAnsi="Twinkl"/>
                <w:sz w:val="20"/>
                <w:szCs w:val="20"/>
              </w:rPr>
            </w:pPr>
            <w:r w:rsidRPr="007D58D7">
              <w:rPr>
                <w:rFonts w:ascii="Twinkl" w:hAnsi="Twinkl"/>
                <w:sz w:val="20"/>
                <w:szCs w:val="20"/>
              </w:rPr>
              <w:t>Recording data and results of increasing complexity using scientific diagrams and labels, classification keys, tables, bar and line graphs.</w:t>
            </w:r>
          </w:p>
          <w:p w14:paraId="06D04175" w14:textId="77777777" w:rsidR="002C1C4D" w:rsidRDefault="002C1C4D" w:rsidP="002C1C4D">
            <w:pPr>
              <w:numPr>
                <w:ilvl w:val="0"/>
                <w:numId w:val="6"/>
              </w:numPr>
              <w:contextualSpacing/>
              <w:rPr>
                <w:rFonts w:ascii="Twinkl" w:hAnsi="Twinkl"/>
                <w:sz w:val="20"/>
                <w:szCs w:val="20"/>
              </w:rPr>
            </w:pPr>
            <w:r w:rsidRPr="007D58D7">
              <w:rPr>
                <w:rFonts w:ascii="Twinkl" w:hAnsi="Twinkl"/>
                <w:sz w:val="20"/>
                <w:szCs w:val="20"/>
              </w:rPr>
              <w:t>Using test results to make predictions to set up further comparative and fair tests.</w:t>
            </w:r>
          </w:p>
          <w:p w14:paraId="43E82F2B" w14:textId="7E6BD6CE" w:rsidR="00AC181E" w:rsidRPr="002C1C4D" w:rsidRDefault="002C1C4D" w:rsidP="002C1C4D">
            <w:pPr>
              <w:numPr>
                <w:ilvl w:val="0"/>
                <w:numId w:val="6"/>
              </w:numPr>
              <w:contextualSpacing/>
              <w:rPr>
                <w:rFonts w:ascii="Twinkl" w:hAnsi="Twinkl"/>
                <w:sz w:val="20"/>
                <w:szCs w:val="20"/>
              </w:rPr>
            </w:pPr>
            <w:r w:rsidRPr="002C1C4D">
              <w:rPr>
                <w:rFonts w:ascii="Twinkl" w:hAnsi="Twinkl"/>
                <w:sz w:val="20"/>
                <w:szCs w:val="20"/>
              </w:rPr>
              <w:t>Reporting and presenting findings from enquiries, including conclusions, causal relationships and explanations of and degree of trust in results, in oral and written forms such as displays and other presentations.</w:t>
            </w:r>
          </w:p>
        </w:tc>
      </w:tr>
    </w:tbl>
    <w:p w14:paraId="1CEEF346"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51A5F21E" w14:textId="77777777" w:rsidTr="00AC181E">
        <w:trPr>
          <w:jc w:val="center"/>
        </w:trPr>
        <w:tc>
          <w:tcPr>
            <w:tcW w:w="8516" w:type="dxa"/>
            <w:shd w:val="clear" w:color="auto" w:fill="B6DDE8" w:themeFill="accent5" w:themeFillTint="66"/>
          </w:tcPr>
          <w:p w14:paraId="15F7773C" w14:textId="67FB704B" w:rsidR="00AC181E" w:rsidRDefault="00AC181E" w:rsidP="00AC181E">
            <w:pPr>
              <w:jc w:val="center"/>
              <w:rPr>
                <w:rFonts w:ascii="Twinkl" w:hAnsi="Twinkl"/>
              </w:rPr>
            </w:pPr>
            <w:r>
              <w:rPr>
                <w:rFonts w:ascii="Twinkl" w:hAnsi="Twinkl"/>
              </w:rPr>
              <w:t xml:space="preserve">Topic to be covered: </w:t>
            </w:r>
            <w:r w:rsidR="008E46C3">
              <w:rPr>
                <w:rFonts w:ascii="Twinkl" w:hAnsi="Twinkl"/>
              </w:rPr>
              <w:t xml:space="preserve">Animals Including Humans </w:t>
            </w:r>
          </w:p>
        </w:tc>
      </w:tr>
      <w:tr w:rsidR="00AC181E" w14:paraId="15F3F8C9" w14:textId="77777777" w:rsidTr="00AC181E">
        <w:trPr>
          <w:jc w:val="center"/>
        </w:trPr>
        <w:tc>
          <w:tcPr>
            <w:tcW w:w="8516" w:type="dxa"/>
            <w:shd w:val="clear" w:color="auto" w:fill="C2D69B" w:themeFill="accent3" w:themeFillTint="99"/>
          </w:tcPr>
          <w:p w14:paraId="66464103" w14:textId="54ADA999" w:rsidR="00AC181E" w:rsidRDefault="00AC181E" w:rsidP="00AC181E">
            <w:pPr>
              <w:rPr>
                <w:rFonts w:ascii="Twinkl" w:hAnsi="Twinkl"/>
              </w:rPr>
            </w:pPr>
            <w:r>
              <w:rPr>
                <w:rFonts w:ascii="Twinkl" w:hAnsi="Twinkl"/>
              </w:rPr>
              <w:t>Vocabulary:</w:t>
            </w:r>
          </w:p>
          <w:p w14:paraId="50CFF317" w14:textId="77777777" w:rsidR="00AC181E" w:rsidRDefault="00EB2394" w:rsidP="00EB2394">
            <w:pPr>
              <w:rPr>
                <w:rFonts w:ascii="Twinkl" w:hAnsi="Twinkl"/>
              </w:rPr>
            </w:pPr>
            <w:r>
              <w:rPr>
                <w:rFonts w:ascii="Twinkl" w:hAnsi="Twinkl"/>
              </w:rPr>
              <w:t>Prediction, plan, variables, observations, scientific diagrams, classification keys, present, explanation, relationships, evidence</w:t>
            </w:r>
            <w:r w:rsidR="00DC5C9A">
              <w:rPr>
                <w:rFonts w:ascii="Twinkl" w:hAnsi="Twinkl"/>
              </w:rPr>
              <w:t>.</w:t>
            </w:r>
          </w:p>
          <w:p w14:paraId="3039014F" w14:textId="055E23DA" w:rsidR="00DC5C9A" w:rsidRDefault="00DC5C9A" w:rsidP="00EB2394">
            <w:pPr>
              <w:rPr>
                <w:rFonts w:ascii="Twinkl" w:hAnsi="Twinkl"/>
              </w:rPr>
            </w:pPr>
            <w:r>
              <w:rPr>
                <w:rFonts w:ascii="Twinkl" w:hAnsi="Twinkl"/>
              </w:rPr>
              <w:t>Human, development, baby, toddler, child, teenager, adult, puberty, gestation, length, mass, grows, grow, growing.</w:t>
            </w:r>
          </w:p>
        </w:tc>
      </w:tr>
      <w:tr w:rsidR="00AC181E" w14:paraId="7DB08720" w14:textId="77777777" w:rsidTr="00AC181E">
        <w:trPr>
          <w:jc w:val="center"/>
        </w:trPr>
        <w:tc>
          <w:tcPr>
            <w:tcW w:w="8516" w:type="dxa"/>
            <w:shd w:val="clear" w:color="auto" w:fill="E5B8B7" w:themeFill="accent2" w:themeFillTint="66"/>
          </w:tcPr>
          <w:p w14:paraId="4B9BFCA1" w14:textId="77777777" w:rsidR="00AC181E" w:rsidRDefault="00AC181E" w:rsidP="00AC181E">
            <w:pPr>
              <w:rPr>
                <w:rFonts w:ascii="Twinkl" w:hAnsi="Twinkl"/>
              </w:rPr>
            </w:pPr>
            <w:r>
              <w:rPr>
                <w:rFonts w:ascii="Twinkl" w:hAnsi="Twinkl"/>
              </w:rPr>
              <w:t>People:</w:t>
            </w:r>
          </w:p>
          <w:p w14:paraId="3A377C83" w14:textId="13E1367A" w:rsidR="00AC181E" w:rsidRDefault="008E46C3" w:rsidP="00AC181E">
            <w:pPr>
              <w:rPr>
                <w:rFonts w:ascii="Twinkl" w:hAnsi="Twinkl"/>
              </w:rPr>
            </w:pPr>
            <w:r>
              <w:rPr>
                <w:rFonts w:ascii="Twinkl" w:hAnsi="Twinkl"/>
              </w:rPr>
              <w:t>Working in role as a biologist</w:t>
            </w:r>
            <w:r w:rsidR="00AF4A44">
              <w:rPr>
                <w:rFonts w:ascii="Twinkl" w:hAnsi="Twinkl"/>
              </w:rPr>
              <w:t>. Person of interest Rosalind Franklin</w:t>
            </w:r>
          </w:p>
        </w:tc>
      </w:tr>
      <w:tr w:rsidR="00AC181E" w14:paraId="6EEC4FC0" w14:textId="77777777" w:rsidTr="00AC181E">
        <w:trPr>
          <w:jc w:val="center"/>
        </w:trPr>
        <w:tc>
          <w:tcPr>
            <w:tcW w:w="8516" w:type="dxa"/>
            <w:shd w:val="clear" w:color="auto" w:fill="FDFFD9"/>
          </w:tcPr>
          <w:p w14:paraId="783CD926" w14:textId="77777777" w:rsidR="00AC181E" w:rsidRDefault="00AC181E" w:rsidP="00AC181E">
            <w:pPr>
              <w:rPr>
                <w:rFonts w:ascii="Twinkl" w:hAnsi="Twinkl"/>
              </w:rPr>
            </w:pPr>
            <w:r>
              <w:rPr>
                <w:rFonts w:ascii="Twinkl" w:hAnsi="Twinkl"/>
              </w:rPr>
              <w:t>Places:</w:t>
            </w:r>
          </w:p>
          <w:p w14:paraId="516370D4" w14:textId="53CB96C5" w:rsidR="00AC181E" w:rsidRDefault="0024537F" w:rsidP="00AC181E">
            <w:pPr>
              <w:rPr>
                <w:rFonts w:ascii="Twinkl" w:hAnsi="Twinkl"/>
              </w:rPr>
            </w:pPr>
            <w:r>
              <w:rPr>
                <w:rFonts w:ascii="Twinkl" w:hAnsi="Twinkl"/>
              </w:rPr>
              <w:t>Retirement homes, maternity units.</w:t>
            </w:r>
          </w:p>
        </w:tc>
      </w:tr>
      <w:tr w:rsidR="00AC181E" w14:paraId="08806021" w14:textId="77777777" w:rsidTr="00AC181E">
        <w:trPr>
          <w:jc w:val="center"/>
        </w:trPr>
        <w:tc>
          <w:tcPr>
            <w:tcW w:w="8516" w:type="dxa"/>
            <w:shd w:val="clear" w:color="auto" w:fill="CCFFCC"/>
          </w:tcPr>
          <w:p w14:paraId="7ABC77AD" w14:textId="77777777" w:rsidR="00AC181E" w:rsidRDefault="00AC181E" w:rsidP="00AC181E">
            <w:pPr>
              <w:rPr>
                <w:rFonts w:ascii="Twinkl" w:hAnsi="Twinkl"/>
              </w:rPr>
            </w:pPr>
            <w:r>
              <w:rPr>
                <w:rFonts w:ascii="Twinkl" w:hAnsi="Twinkl"/>
              </w:rPr>
              <w:t>Events:</w:t>
            </w:r>
          </w:p>
          <w:p w14:paraId="2B481CAA" w14:textId="77777777" w:rsidR="00AC181E" w:rsidRDefault="00AC181E" w:rsidP="00AC181E">
            <w:pPr>
              <w:rPr>
                <w:rFonts w:ascii="Twinkl" w:hAnsi="Twinkl"/>
              </w:rPr>
            </w:pPr>
          </w:p>
        </w:tc>
      </w:tr>
      <w:tr w:rsidR="00AC181E" w14:paraId="5246AC6D" w14:textId="77777777" w:rsidTr="00AC181E">
        <w:trPr>
          <w:jc w:val="center"/>
        </w:trPr>
        <w:tc>
          <w:tcPr>
            <w:tcW w:w="8516" w:type="dxa"/>
            <w:shd w:val="clear" w:color="auto" w:fill="FABF8F" w:themeFill="accent6" w:themeFillTint="99"/>
          </w:tcPr>
          <w:p w14:paraId="3FF49892" w14:textId="77777777" w:rsidR="00AC181E" w:rsidRDefault="00AC181E" w:rsidP="00AC181E">
            <w:pPr>
              <w:rPr>
                <w:rFonts w:ascii="Twinkl" w:hAnsi="Twinkl"/>
              </w:rPr>
            </w:pPr>
            <w:r>
              <w:rPr>
                <w:rFonts w:ascii="Twinkl" w:hAnsi="Twinkl"/>
              </w:rPr>
              <w:t>Knowledge:</w:t>
            </w:r>
          </w:p>
          <w:p w14:paraId="0B588B01" w14:textId="77777777" w:rsidR="008E46C3" w:rsidRPr="007D58D7" w:rsidRDefault="008E46C3" w:rsidP="008E46C3">
            <w:pPr>
              <w:rPr>
                <w:rFonts w:ascii="Twinkl" w:hAnsi="Twinkl"/>
                <w:b/>
                <w:sz w:val="20"/>
                <w:szCs w:val="20"/>
              </w:rPr>
            </w:pPr>
            <w:r w:rsidRPr="007D58D7">
              <w:rPr>
                <w:rFonts w:ascii="Twinkl" w:hAnsi="Twinkl"/>
                <w:b/>
                <w:sz w:val="20"/>
                <w:szCs w:val="20"/>
              </w:rPr>
              <w:t>Animals Including Humans:</w:t>
            </w:r>
          </w:p>
          <w:p w14:paraId="5ED9681F" w14:textId="77777777" w:rsidR="008E46C3" w:rsidRPr="00E1270E" w:rsidRDefault="008E46C3" w:rsidP="008E46C3">
            <w:pPr>
              <w:numPr>
                <w:ilvl w:val="0"/>
                <w:numId w:val="1"/>
              </w:numPr>
              <w:contextualSpacing/>
              <w:rPr>
                <w:rFonts w:ascii="Twinkl" w:hAnsi="Twinkl"/>
                <w:sz w:val="20"/>
                <w:szCs w:val="20"/>
                <w:highlight w:val="yellow"/>
                <w:u w:val="single"/>
              </w:rPr>
            </w:pPr>
            <w:r w:rsidRPr="00E1270E">
              <w:rPr>
                <w:rFonts w:ascii="Twinkl" w:hAnsi="Twinkl"/>
                <w:sz w:val="20"/>
                <w:szCs w:val="20"/>
                <w:highlight w:val="yellow"/>
                <w:u w:val="single"/>
              </w:rPr>
              <w:t>Describe the changes as humans develop to old age.</w:t>
            </w:r>
          </w:p>
          <w:p w14:paraId="557C6765" w14:textId="77777777" w:rsidR="008E46C3" w:rsidRPr="007D58D7" w:rsidRDefault="008E46C3" w:rsidP="008E46C3">
            <w:pPr>
              <w:rPr>
                <w:rFonts w:ascii="Twinkl" w:hAnsi="Twinkl"/>
                <w:sz w:val="20"/>
                <w:szCs w:val="20"/>
              </w:rPr>
            </w:pPr>
            <w:r w:rsidRPr="00E1270E">
              <w:rPr>
                <w:rFonts w:ascii="Twinkl" w:hAnsi="Twinkl"/>
                <w:sz w:val="20"/>
                <w:szCs w:val="20"/>
                <w:highlight w:val="yellow"/>
              </w:rPr>
              <w:t>(To be taught as part of Sex Education). Literacy/PSHE links to the story of the Flour Babies. To look at how a human changes/ develops from a foetus to old age</w:t>
            </w:r>
            <w:r w:rsidRPr="007D58D7">
              <w:rPr>
                <w:rFonts w:ascii="Twinkl" w:hAnsi="Twinkl"/>
                <w:sz w:val="20"/>
                <w:szCs w:val="20"/>
              </w:rPr>
              <w:t xml:space="preserve">. </w:t>
            </w:r>
          </w:p>
          <w:p w14:paraId="258DF6ED" w14:textId="77777777" w:rsidR="00AC181E" w:rsidRDefault="00AC181E" w:rsidP="00AC181E">
            <w:pPr>
              <w:rPr>
                <w:rFonts w:ascii="Twinkl" w:hAnsi="Twinkl"/>
              </w:rPr>
            </w:pPr>
          </w:p>
        </w:tc>
      </w:tr>
      <w:tr w:rsidR="00AC181E" w14:paraId="307D8D77" w14:textId="77777777" w:rsidTr="00AC181E">
        <w:trPr>
          <w:jc w:val="center"/>
        </w:trPr>
        <w:tc>
          <w:tcPr>
            <w:tcW w:w="8516" w:type="dxa"/>
            <w:shd w:val="clear" w:color="auto" w:fill="CCC0D9" w:themeFill="accent4" w:themeFillTint="66"/>
          </w:tcPr>
          <w:p w14:paraId="7C51B2A0" w14:textId="77777777" w:rsidR="00AC181E" w:rsidRDefault="00AC181E" w:rsidP="00AC181E">
            <w:pPr>
              <w:rPr>
                <w:rFonts w:ascii="Twinkl" w:hAnsi="Twinkl"/>
              </w:rPr>
            </w:pPr>
            <w:r>
              <w:rPr>
                <w:rFonts w:ascii="Twinkl" w:hAnsi="Twinkl"/>
              </w:rPr>
              <w:t>Skills:</w:t>
            </w:r>
          </w:p>
          <w:p w14:paraId="0A1C8A9C" w14:textId="77777777" w:rsidR="002C1C4D" w:rsidRDefault="002C1C4D" w:rsidP="002C1C4D">
            <w:pPr>
              <w:rPr>
                <w:rFonts w:ascii="Twinkl" w:hAnsi="Twinkl"/>
              </w:rPr>
            </w:pPr>
            <w:r>
              <w:rPr>
                <w:rFonts w:ascii="Twinkl" w:hAnsi="Twinkl"/>
              </w:rPr>
              <w:t>Skills:</w:t>
            </w:r>
          </w:p>
          <w:p w14:paraId="03FE3A33" w14:textId="77777777" w:rsidR="002C1C4D" w:rsidRPr="00E1270E" w:rsidRDefault="002C1C4D" w:rsidP="002C1C4D">
            <w:pPr>
              <w:numPr>
                <w:ilvl w:val="0"/>
                <w:numId w:val="6"/>
              </w:numPr>
              <w:contextualSpacing/>
              <w:rPr>
                <w:rFonts w:ascii="Twinkl" w:hAnsi="Twinkl"/>
                <w:sz w:val="20"/>
                <w:szCs w:val="20"/>
                <w:highlight w:val="yellow"/>
              </w:rPr>
            </w:pPr>
            <w:r w:rsidRPr="00E1270E">
              <w:rPr>
                <w:rFonts w:ascii="Twinkl" w:hAnsi="Twinkl"/>
                <w:sz w:val="20"/>
                <w:szCs w:val="20"/>
                <w:highlight w:val="yellow"/>
              </w:rPr>
              <w:t>Planning different types of scientific enquiries to answer questions, including recognising and controlling variables where necessary taking measurements, using a range of scientific equipment, with increasing accuracy and, taking repeat readings when appropriate</w:t>
            </w:r>
          </w:p>
          <w:p w14:paraId="4B0B5A7E" w14:textId="77777777" w:rsidR="002C1C4D" w:rsidRPr="00E1270E" w:rsidRDefault="002C1C4D" w:rsidP="002C1C4D">
            <w:pPr>
              <w:numPr>
                <w:ilvl w:val="0"/>
                <w:numId w:val="6"/>
              </w:numPr>
              <w:contextualSpacing/>
              <w:rPr>
                <w:rFonts w:ascii="Twinkl" w:hAnsi="Twinkl"/>
                <w:sz w:val="20"/>
                <w:szCs w:val="20"/>
                <w:highlight w:val="yellow"/>
              </w:rPr>
            </w:pPr>
            <w:r w:rsidRPr="00E1270E">
              <w:rPr>
                <w:rFonts w:ascii="Twinkl" w:hAnsi="Twinkl"/>
                <w:sz w:val="20"/>
                <w:szCs w:val="20"/>
                <w:highlight w:val="yellow"/>
              </w:rPr>
              <w:t>Recording data and results of increasing complexity using scientific diagrams and labels, classification keys, tables, bar and line graphs.</w:t>
            </w:r>
          </w:p>
          <w:p w14:paraId="544512FF" w14:textId="77777777" w:rsidR="002C1C4D" w:rsidRPr="00E1270E" w:rsidRDefault="002C1C4D" w:rsidP="002C1C4D">
            <w:pPr>
              <w:numPr>
                <w:ilvl w:val="0"/>
                <w:numId w:val="6"/>
              </w:numPr>
              <w:contextualSpacing/>
              <w:rPr>
                <w:rFonts w:ascii="Twinkl" w:hAnsi="Twinkl"/>
                <w:sz w:val="20"/>
                <w:szCs w:val="20"/>
                <w:highlight w:val="yellow"/>
              </w:rPr>
            </w:pPr>
            <w:r w:rsidRPr="00E1270E">
              <w:rPr>
                <w:rFonts w:ascii="Twinkl" w:hAnsi="Twinkl"/>
                <w:sz w:val="20"/>
                <w:szCs w:val="20"/>
                <w:highlight w:val="yellow"/>
              </w:rPr>
              <w:t>Using test results to make predictions to set up further comparative and fair tests.</w:t>
            </w:r>
          </w:p>
          <w:p w14:paraId="653EACF1" w14:textId="78F6A75C" w:rsidR="00AC181E" w:rsidRPr="002C1C4D" w:rsidRDefault="002C1C4D" w:rsidP="002C1C4D">
            <w:pPr>
              <w:numPr>
                <w:ilvl w:val="0"/>
                <w:numId w:val="6"/>
              </w:numPr>
              <w:contextualSpacing/>
              <w:rPr>
                <w:rFonts w:ascii="Twinkl" w:hAnsi="Twinkl"/>
                <w:sz w:val="20"/>
                <w:szCs w:val="20"/>
              </w:rPr>
            </w:pPr>
            <w:r w:rsidRPr="00E1270E">
              <w:rPr>
                <w:rFonts w:ascii="Twinkl" w:hAnsi="Twinkl"/>
                <w:sz w:val="20"/>
                <w:szCs w:val="20"/>
                <w:highlight w:val="yellow"/>
              </w:rPr>
              <w:t>Reporting and presenting findings from enquiries, including conclusions, causal relationships and explanations of and degree of trust in results, in oral and written forms such as displays and other presentations.</w:t>
            </w:r>
          </w:p>
        </w:tc>
      </w:tr>
    </w:tbl>
    <w:p w14:paraId="5BA8E7FE" w14:textId="77777777" w:rsidR="00AC181E" w:rsidRDefault="00AC181E" w:rsidP="00A371FA">
      <w:pPr>
        <w:jc w:val="center"/>
        <w:rPr>
          <w:rFonts w:ascii="Twinkl" w:hAnsi="Twinkl"/>
        </w:rPr>
      </w:pPr>
    </w:p>
    <w:p w14:paraId="79D8EC56" w14:textId="77777777" w:rsidR="00AC181E" w:rsidRDefault="00AC181E" w:rsidP="00AC181E">
      <w:pPr>
        <w:jc w:val="center"/>
        <w:rPr>
          <w:rFonts w:ascii="Twinkl" w:hAnsi="Twinkl"/>
        </w:rPr>
      </w:pPr>
      <w:r>
        <w:rPr>
          <w:rFonts w:ascii="Twinkl" w:hAnsi="Twinkl"/>
        </w:rPr>
        <w:t>Year 6 Science</w:t>
      </w:r>
    </w:p>
    <w:tbl>
      <w:tblPr>
        <w:tblStyle w:val="TableGrid"/>
        <w:tblW w:w="0" w:type="auto"/>
        <w:jc w:val="center"/>
        <w:tblLook w:val="04A0" w:firstRow="1" w:lastRow="0" w:firstColumn="1" w:lastColumn="0" w:noHBand="0" w:noVBand="1"/>
      </w:tblPr>
      <w:tblGrid>
        <w:gridCol w:w="8516"/>
      </w:tblGrid>
      <w:tr w:rsidR="00AC181E" w14:paraId="315183C0" w14:textId="77777777" w:rsidTr="00AC181E">
        <w:trPr>
          <w:jc w:val="center"/>
        </w:trPr>
        <w:tc>
          <w:tcPr>
            <w:tcW w:w="8516" w:type="dxa"/>
            <w:shd w:val="clear" w:color="auto" w:fill="B6DDE8" w:themeFill="accent5" w:themeFillTint="66"/>
          </w:tcPr>
          <w:p w14:paraId="11EFA31E" w14:textId="6BD8D929" w:rsidR="00AC181E" w:rsidRDefault="00AC181E" w:rsidP="00AC181E">
            <w:pPr>
              <w:jc w:val="center"/>
              <w:rPr>
                <w:rFonts w:ascii="Twinkl" w:hAnsi="Twinkl"/>
              </w:rPr>
            </w:pPr>
            <w:r>
              <w:rPr>
                <w:rFonts w:ascii="Twinkl" w:hAnsi="Twinkl"/>
              </w:rPr>
              <w:t xml:space="preserve">Topic to be covered: </w:t>
            </w:r>
            <w:r w:rsidR="008E46C3">
              <w:rPr>
                <w:rFonts w:ascii="Twinkl" w:hAnsi="Twinkl"/>
              </w:rPr>
              <w:t xml:space="preserve">Living Things and their habitats </w:t>
            </w:r>
          </w:p>
        </w:tc>
      </w:tr>
      <w:tr w:rsidR="00AC181E" w14:paraId="4A2591D9" w14:textId="77777777" w:rsidTr="00AC181E">
        <w:trPr>
          <w:jc w:val="center"/>
        </w:trPr>
        <w:tc>
          <w:tcPr>
            <w:tcW w:w="8516" w:type="dxa"/>
            <w:shd w:val="clear" w:color="auto" w:fill="C2D69B" w:themeFill="accent3" w:themeFillTint="99"/>
          </w:tcPr>
          <w:p w14:paraId="1F382C07" w14:textId="5F04F7AD" w:rsidR="00AC181E" w:rsidRDefault="00AC181E" w:rsidP="00AC181E">
            <w:pPr>
              <w:rPr>
                <w:rFonts w:ascii="Twinkl" w:hAnsi="Twinkl"/>
              </w:rPr>
            </w:pPr>
            <w:r>
              <w:rPr>
                <w:rFonts w:ascii="Twinkl" w:hAnsi="Twinkl"/>
              </w:rPr>
              <w:t>Vocabulary:</w:t>
            </w:r>
          </w:p>
          <w:p w14:paraId="7DB9E14B" w14:textId="77777777" w:rsidR="00AC181E" w:rsidRDefault="00EB2394" w:rsidP="00EB2394">
            <w:pPr>
              <w:rPr>
                <w:rFonts w:ascii="Twinkl" w:hAnsi="Twinkl"/>
              </w:rPr>
            </w:pPr>
            <w:r>
              <w:rPr>
                <w:rFonts w:ascii="Twinkl" w:hAnsi="Twinkl"/>
              </w:rPr>
              <w:t>Prediction, plan, variables, observations, record, accurate, scientific diagrams, classification keys, present, patterns, interpret, conclusion, explanation, relationships, evidence</w:t>
            </w:r>
            <w:r w:rsidR="00906C4F">
              <w:rPr>
                <w:rFonts w:ascii="Twinkl" w:hAnsi="Twinkl"/>
              </w:rPr>
              <w:t>.</w:t>
            </w:r>
          </w:p>
          <w:p w14:paraId="48FDC2C3" w14:textId="5C9E8462" w:rsidR="00906C4F" w:rsidRDefault="00906C4F" w:rsidP="00EB2394">
            <w:pPr>
              <w:rPr>
                <w:rFonts w:ascii="Twinkl" w:hAnsi="Twinkl"/>
              </w:rPr>
            </w:pPr>
            <w:r>
              <w:rPr>
                <w:rFonts w:ascii="Twinkl" w:hAnsi="Twinkl"/>
              </w:rPr>
              <w:t>Micro-organism, classifying, characteristics.</w:t>
            </w:r>
          </w:p>
        </w:tc>
      </w:tr>
      <w:tr w:rsidR="00AC181E" w14:paraId="1DCC88FE" w14:textId="77777777" w:rsidTr="00AC181E">
        <w:trPr>
          <w:jc w:val="center"/>
        </w:trPr>
        <w:tc>
          <w:tcPr>
            <w:tcW w:w="8516" w:type="dxa"/>
            <w:shd w:val="clear" w:color="auto" w:fill="E5B8B7" w:themeFill="accent2" w:themeFillTint="66"/>
          </w:tcPr>
          <w:p w14:paraId="1E5917F6" w14:textId="77777777" w:rsidR="00AC181E" w:rsidRDefault="00AC181E" w:rsidP="00AC181E">
            <w:pPr>
              <w:rPr>
                <w:rFonts w:ascii="Twinkl" w:hAnsi="Twinkl"/>
              </w:rPr>
            </w:pPr>
            <w:r>
              <w:rPr>
                <w:rFonts w:ascii="Twinkl" w:hAnsi="Twinkl"/>
              </w:rPr>
              <w:t>People:</w:t>
            </w:r>
          </w:p>
          <w:p w14:paraId="5AF901F2" w14:textId="4736152E" w:rsidR="00AC181E" w:rsidRDefault="008E46C3" w:rsidP="00AC181E">
            <w:pPr>
              <w:rPr>
                <w:rFonts w:ascii="Twinkl" w:hAnsi="Twinkl"/>
              </w:rPr>
            </w:pPr>
            <w:r>
              <w:rPr>
                <w:rFonts w:ascii="Twinkl" w:hAnsi="Twinkl"/>
              </w:rPr>
              <w:t>Working in role as a biologist</w:t>
            </w:r>
            <w:r w:rsidR="00AF4A44">
              <w:rPr>
                <w:rFonts w:ascii="Twinkl" w:hAnsi="Twinkl"/>
              </w:rPr>
              <w:t>. People of interest Elizabeth Blackwell, Esther Lederberg (micro-biologist)</w:t>
            </w:r>
            <w:r w:rsidR="00E85248">
              <w:rPr>
                <w:rFonts w:ascii="Twinkl" w:hAnsi="Twinkl"/>
              </w:rPr>
              <w:t xml:space="preserve">, Carl Linnaeus </w:t>
            </w:r>
          </w:p>
        </w:tc>
      </w:tr>
      <w:tr w:rsidR="00AC181E" w14:paraId="56C8EFE5" w14:textId="77777777" w:rsidTr="00AC181E">
        <w:trPr>
          <w:jc w:val="center"/>
        </w:trPr>
        <w:tc>
          <w:tcPr>
            <w:tcW w:w="8516" w:type="dxa"/>
            <w:shd w:val="clear" w:color="auto" w:fill="FDFFD9"/>
          </w:tcPr>
          <w:p w14:paraId="4AB03736" w14:textId="77777777" w:rsidR="00AC181E" w:rsidRDefault="00AC181E" w:rsidP="00AC181E">
            <w:pPr>
              <w:rPr>
                <w:rFonts w:ascii="Twinkl" w:hAnsi="Twinkl"/>
              </w:rPr>
            </w:pPr>
            <w:r>
              <w:rPr>
                <w:rFonts w:ascii="Twinkl" w:hAnsi="Twinkl"/>
              </w:rPr>
              <w:t>Places:</w:t>
            </w:r>
          </w:p>
          <w:p w14:paraId="654302A2" w14:textId="77777777" w:rsidR="00AC181E" w:rsidRDefault="00AC181E" w:rsidP="00AC181E">
            <w:pPr>
              <w:rPr>
                <w:rFonts w:ascii="Twinkl" w:hAnsi="Twinkl"/>
              </w:rPr>
            </w:pPr>
          </w:p>
        </w:tc>
      </w:tr>
      <w:tr w:rsidR="00AC181E" w14:paraId="24337271" w14:textId="77777777" w:rsidTr="00AC181E">
        <w:trPr>
          <w:jc w:val="center"/>
        </w:trPr>
        <w:tc>
          <w:tcPr>
            <w:tcW w:w="8516" w:type="dxa"/>
            <w:shd w:val="clear" w:color="auto" w:fill="CCFFCC"/>
          </w:tcPr>
          <w:p w14:paraId="75A8055F" w14:textId="77777777" w:rsidR="00AC181E" w:rsidRDefault="00AC181E" w:rsidP="00AC181E">
            <w:pPr>
              <w:rPr>
                <w:rFonts w:ascii="Twinkl" w:hAnsi="Twinkl"/>
              </w:rPr>
            </w:pPr>
            <w:r>
              <w:rPr>
                <w:rFonts w:ascii="Twinkl" w:hAnsi="Twinkl"/>
              </w:rPr>
              <w:t>Events:</w:t>
            </w:r>
          </w:p>
          <w:p w14:paraId="49E2FDE7" w14:textId="77777777" w:rsidR="00AC181E" w:rsidRDefault="00AC181E" w:rsidP="00AC181E">
            <w:pPr>
              <w:rPr>
                <w:rFonts w:ascii="Twinkl" w:hAnsi="Twinkl"/>
              </w:rPr>
            </w:pPr>
          </w:p>
        </w:tc>
      </w:tr>
      <w:tr w:rsidR="00AC181E" w14:paraId="11059F3F" w14:textId="77777777" w:rsidTr="00AC181E">
        <w:trPr>
          <w:jc w:val="center"/>
        </w:trPr>
        <w:tc>
          <w:tcPr>
            <w:tcW w:w="8516" w:type="dxa"/>
            <w:shd w:val="clear" w:color="auto" w:fill="FABF8F" w:themeFill="accent6" w:themeFillTint="99"/>
          </w:tcPr>
          <w:p w14:paraId="64BA25A0" w14:textId="77777777" w:rsidR="00AC181E" w:rsidRDefault="00AC181E" w:rsidP="00AC181E">
            <w:pPr>
              <w:rPr>
                <w:rFonts w:ascii="Twinkl" w:hAnsi="Twinkl"/>
              </w:rPr>
            </w:pPr>
            <w:r>
              <w:rPr>
                <w:rFonts w:ascii="Twinkl" w:hAnsi="Twinkl"/>
              </w:rPr>
              <w:t>Knowledge:</w:t>
            </w:r>
          </w:p>
          <w:p w14:paraId="177A64B3" w14:textId="77777777" w:rsidR="008E46C3" w:rsidRPr="007D58D7" w:rsidRDefault="008E46C3" w:rsidP="008E46C3">
            <w:pPr>
              <w:pStyle w:val="ListParagraph"/>
              <w:numPr>
                <w:ilvl w:val="0"/>
                <w:numId w:val="1"/>
              </w:numPr>
              <w:rPr>
                <w:rFonts w:ascii="Twinkl" w:hAnsi="Twinkl"/>
                <w:sz w:val="20"/>
                <w:szCs w:val="20"/>
              </w:rPr>
            </w:pPr>
            <w:r w:rsidRPr="007D58D7">
              <w:rPr>
                <w:rFonts w:ascii="Twinkl" w:hAnsi="Twinkl"/>
                <w:sz w:val="20"/>
                <w:szCs w:val="20"/>
                <w:u w:val="single"/>
              </w:rPr>
              <w:t xml:space="preserve">Describe how living things are classified into broad groups according to common observable </w:t>
            </w:r>
            <w:r w:rsidRPr="007D58D7">
              <w:rPr>
                <w:rFonts w:ascii="Twinkl" w:hAnsi="Twinkl"/>
                <w:sz w:val="20"/>
                <w:szCs w:val="20"/>
                <w:u w:val="single"/>
              </w:rPr>
              <w:lastRenderedPageBreak/>
              <w:t>characteristics and based on similarities and differences, including microorganisms, plants and animals.</w:t>
            </w:r>
            <w:r w:rsidRPr="007D58D7">
              <w:rPr>
                <w:rFonts w:ascii="Twinkl" w:hAnsi="Twinkl"/>
                <w:sz w:val="20"/>
                <w:szCs w:val="20"/>
              </w:rPr>
              <w:t xml:space="preserve"> Children to sort into Venn diagrams using their own and set headings.  Children to create factsheets/ presentations about the different groups. Children to invest a living thing for someone to sort into a group. </w:t>
            </w:r>
          </w:p>
          <w:p w14:paraId="54425D64" w14:textId="4F884716" w:rsidR="00AC181E" w:rsidRPr="008E46C3" w:rsidRDefault="008E46C3" w:rsidP="00AC181E">
            <w:pPr>
              <w:pStyle w:val="ListParagraph"/>
              <w:numPr>
                <w:ilvl w:val="0"/>
                <w:numId w:val="1"/>
              </w:numPr>
              <w:rPr>
                <w:rFonts w:ascii="Twinkl" w:hAnsi="Twinkl"/>
                <w:sz w:val="20"/>
                <w:szCs w:val="20"/>
                <w:u w:val="single"/>
              </w:rPr>
            </w:pPr>
            <w:r w:rsidRPr="007D58D7">
              <w:rPr>
                <w:rFonts w:ascii="Twinkl" w:hAnsi="Twinkl"/>
                <w:sz w:val="20"/>
                <w:szCs w:val="20"/>
                <w:u w:val="single"/>
              </w:rPr>
              <w:t>Give reasons for classifying plants and animals based on specific characteristics.</w:t>
            </w:r>
          </w:p>
        </w:tc>
      </w:tr>
      <w:tr w:rsidR="00AC181E" w14:paraId="47603FA5" w14:textId="77777777" w:rsidTr="00AC181E">
        <w:trPr>
          <w:jc w:val="center"/>
        </w:trPr>
        <w:tc>
          <w:tcPr>
            <w:tcW w:w="8516" w:type="dxa"/>
            <w:shd w:val="clear" w:color="auto" w:fill="CCC0D9" w:themeFill="accent4" w:themeFillTint="66"/>
          </w:tcPr>
          <w:p w14:paraId="1FBAE62A" w14:textId="77777777" w:rsidR="00AC181E" w:rsidRDefault="00AC181E" w:rsidP="00AC181E">
            <w:pPr>
              <w:rPr>
                <w:rFonts w:ascii="Twinkl" w:hAnsi="Twinkl"/>
              </w:rPr>
            </w:pPr>
            <w:r>
              <w:rPr>
                <w:rFonts w:ascii="Twinkl" w:hAnsi="Twinkl"/>
              </w:rPr>
              <w:lastRenderedPageBreak/>
              <w:t>Skills:</w:t>
            </w:r>
          </w:p>
          <w:p w14:paraId="1E2BFBA2" w14:textId="77777777" w:rsidR="008E46C3" w:rsidRPr="007D58D7" w:rsidRDefault="008E46C3" w:rsidP="008E46C3">
            <w:pPr>
              <w:pStyle w:val="ListParagraph"/>
              <w:numPr>
                <w:ilvl w:val="0"/>
                <w:numId w:val="6"/>
              </w:numPr>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precision, taking repeat readings when appropriate</w:t>
            </w:r>
          </w:p>
          <w:p w14:paraId="18614A9A" w14:textId="77777777" w:rsidR="008E46C3" w:rsidRPr="007D58D7" w:rsidRDefault="008E46C3" w:rsidP="008E46C3">
            <w:pPr>
              <w:pStyle w:val="ListParagraph"/>
              <w:numPr>
                <w:ilvl w:val="0"/>
                <w:numId w:val="6"/>
              </w:numPr>
              <w:rPr>
                <w:rFonts w:ascii="Twinkl" w:hAnsi="Twinkl"/>
                <w:sz w:val="20"/>
                <w:szCs w:val="20"/>
              </w:rPr>
            </w:pPr>
            <w:r w:rsidRPr="007D58D7">
              <w:rPr>
                <w:rFonts w:ascii="Twinkl" w:hAnsi="Twinkl"/>
                <w:sz w:val="20"/>
                <w:szCs w:val="20"/>
              </w:rPr>
              <w:t>Recording data and results of increasing complexity using scientific diagrams and labels, classification keys, tables, scatter graphs, bar and line graphs.</w:t>
            </w:r>
          </w:p>
          <w:p w14:paraId="6777AAC5" w14:textId="77777777" w:rsidR="008E46C3" w:rsidRPr="007D58D7" w:rsidRDefault="008E46C3" w:rsidP="008E46C3">
            <w:pPr>
              <w:pStyle w:val="ListParagraph"/>
              <w:numPr>
                <w:ilvl w:val="0"/>
                <w:numId w:val="6"/>
              </w:numPr>
              <w:rPr>
                <w:rFonts w:ascii="Twinkl" w:hAnsi="Twinkl"/>
                <w:sz w:val="20"/>
                <w:szCs w:val="20"/>
              </w:rPr>
            </w:pPr>
            <w:r w:rsidRPr="007D58D7">
              <w:rPr>
                <w:rFonts w:ascii="Twinkl" w:hAnsi="Twinkl"/>
                <w:sz w:val="20"/>
                <w:szCs w:val="20"/>
              </w:rPr>
              <w:t>Using test results to make predictions to set up further comparative and fair tests.</w:t>
            </w:r>
          </w:p>
          <w:p w14:paraId="74DF2393" w14:textId="77777777" w:rsidR="008E46C3" w:rsidRPr="007D58D7" w:rsidRDefault="008E46C3" w:rsidP="008E46C3">
            <w:pPr>
              <w:pStyle w:val="ListParagraph"/>
              <w:numPr>
                <w:ilvl w:val="0"/>
                <w:numId w:val="6"/>
              </w:numPr>
              <w:rPr>
                <w:rFonts w:ascii="Twinkl" w:hAnsi="Twinkl"/>
                <w:sz w:val="20"/>
                <w:szCs w:val="20"/>
              </w:rPr>
            </w:pPr>
            <w:r w:rsidRPr="007D58D7">
              <w:rPr>
                <w:rFonts w:ascii="Twinkl" w:hAnsi="Twinkl"/>
                <w:sz w:val="20"/>
                <w:szCs w:val="20"/>
              </w:rPr>
              <w:t>Reporting and presenting findings from enquiries, including conclusions, causal relationships and explanations of and degree of trust in results, in oral and written forms such as displays and other presentations.</w:t>
            </w:r>
          </w:p>
          <w:p w14:paraId="601CAE86" w14:textId="70B9DC9C" w:rsidR="00AC181E" w:rsidRPr="008E46C3" w:rsidRDefault="008E46C3" w:rsidP="00AC181E">
            <w:pPr>
              <w:pStyle w:val="ListParagraph"/>
              <w:numPr>
                <w:ilvl w:val="0"/>
                <w:numId w:val="6"/>
              </w:numPr>
              <w:rPr>
                <w:rFonts w:ascii="Twinkl" w:hAnsi="Twinkl"/>
                <w:sz w:val="20"/>
                <w:szCs w:val="20"/>
              </w:rPr>
            </w:pPr>
            <w:r w:rsidRPr="007D58D7">
              <w:rPr>
                <w:rFonts w:ascii="Twinkl" w:hAnsi="Twinkl"/>
                <w:sz w:val="20"/>
                <w:szCs w:val="20"/>
              </w:rPr>
              <w:t>Identifying scientific evidence that has been used to support or refute ideas or arguments.</w:t>
            </w:r>
          </w:p>
        </w:tc>
      </w:tr>
    </w:tbl>
    <w:p w14:paraId="5276652C"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571E4399" w14:textId="77777777" w:rsidTr="00AC181E">
        <w:trPr>
          <w:jc w:val="center"/>
        </w:trPr>
        <w:tc>
          <w:tcPr>
            <w:tcW w:w="8516" w:type="dxa"/>
            <w:shd w:val="clear" w:color="auto" w:fill="B6DDE8" w:themeFill="accent5" w:themeFillTint="66"/>
          </w:tcPr>
          <w:p w14:paraId="231426B9" w14:textId="3B553B3E" w:rsidR="00AC181E" w:rsidRDefault="00AC181E" w:rsidP="00AC181E">
            <w:pPr>
              <w:jc w:val="center"/>
              <w:rPr>
                <w:rFonts w:ascii="Twinkl" w:hAnsi="Twinkl"/>
              </w:rPr>
            </w:pPr>
            <w:r>
              <w:rPr>
                <w:rFonts w:ascii="Twinkl" w:hAnsi="Twinkl"/>
              </w:rPr>
              <w:t xml:space="preserve">Topic to be covered: </w:t>
            </w:r>
            <w:r w:rsidR="008E46C3">
              <w:rPr>
                <w:rFonts w:ascii="Twinkl" w:hAnsi="Twinkl"/>
              </w:rPr>
              <w:t>Electricity</w:t>
            </w:r>
          </w:p>
        </w:tc>
      </w:tr>
      <w:tr w:rsidR="00AC181E" w14:paraId="42536126" w14:textId="77777777" w:rsidTr="00AC181E">
        <w:trPr>
          <w:jc w:val="center"/>
        </w:trPr>
        <w:tc>
          <w:tcPr>
            <w:tcW w:w="8516" w:type="dxa"/>
            <w:shd w:val="clear" w:color="auto" w:fill="C2D69B" w:themeFill="accent3" w:themeFillTint="99"/>
          </w:tcPr>
          <w:p w14:paraId="3F142DDB" w14:textId="483E3420" w:rsidR="00AC181E" w:rsidRDefault="00AC181E" w:rsidP="00AC181E">
            <w:pPr>
              <w:rPr>
                <w:rFonts w:ascii="Twinkl" w:hAnsi="Twinkl"/>
              </w:rPr>
            </w:pPr>
            <w:r>
              <w:rPr>
                <w:rFonts w:ascii="Twinkl" w:hAnsi="Twinkl"/>
              </w:rPr>
              <w:t>Vocabulary:</w:t>
            </w:r>
          </w:p>
          <w:p w14:paraId="484989F4" w14:textId="77777777" w:rsidR="00AC181E" w:rsidRDefault="00EB2394" w:rsidP="00EB2394">
            <w:pPr>
              <w:rPr>
                <w:rFonts w:ascii="Twinkl" w:hAnsi="Twinkl"/>
              </w:rPr>
            </w:pPr>
            <w:r>
              <w:rPr>
                <w:rFonts w:ascii="Twinkl" w:hAnsi="Twinkl"/>
              </w:rPr>
              <w:t>Prediction, plan, variables, observations, record, repeat, identify, fair, accurate, precise, quantitative measurements, scientific diagrams, interpret, conclusion, explanation, relationships, evidence, refute, degree of trust in results, validity</w:t>
            </w:r>
            <w:r w:rsidR="00906C4F">
              <w:rPr>
                <w:rFonts w:ascii="Twinkl" w:hAnsi="Twinkl"/>
              </w:rPr>
              <w:t>.</w:t>
            </w:r>
          </w:p>
          <w:p w14:paraId="04300C45" w14:textId="62F4E4D2" w:rsidR="00906C4F" w:rsidRDefault="00906C4F" w:rsidP="00EB2394">
            <w:pPr>
              <w:rPr>
                <w:rFonts w:ascii="Twinkl" w:hAnsi="Twinkl"/>
              </w:rPr>
            </w:pPr>
            <w:r>
              <w:rPr>
                <w:rFonts w:ascii="Twinkl" w:hAnsi="Twinkl"/>
              </w:rPr>
              <w:t>Voltage, brightness, volume, switch, motor, circuit, safety, bulb</w:t>
            </w:r>
            <w:r w:rsidR="00E85248">
              <w:rPr>
                <w:rFonts w:ascii="Twinkl" w:hAnsi="Twinkl"/>
              </w:rPr>
              <w:t xml:space="preserve">, series circuit. </w:t>
            </w:r>
          </w:p>
        </w:tc>
      </w:tr>
      <w:tr w:rsidR="00AC181E" w14:paraId="650545B7" w14:textId="77777777" w:rsidTr="00AC181E">
        <w:trPr>
          <w:jc w:val="center"/>
        </w:trPr>
        <w:tc>
          <w:tcPr>
            <w:tcW w:w="8516" w:type="dxa"/>
            <w:shd w:val="clear" w:color="auto" w:fill="E5B8B7" w:themeFill="accent2" w:themeFillTint="66"/>
          </w:tcPr>
          <w:p w14:paraId="13C2BD7B" w14:textId="77777777" w:rsidR="00AC181E" w:rsidRDefault="00AC181E" w:rsidP="00AC181E">
            <w:pPr>
              <w:rPr>
                <w:rFonts w:ascii="Twinkl" w:hAnsi="Twinkl"/>
              </w:rPr>
            </w:pPr>
            <w:r>
              <w:rPr>
                <w:rFonts w:ascii="Twinkl" w:hAnsi="Twinkl"/>
              </w:rPr>
              <w:t>People:</w:t>
            </w:r>
          </w:p>
          <w:p w14:paraId="30EBE6E2" w14:textId="3195F724" w:rsidR="00AC181E" w:rsidRDefault="008E46C3" w:rsidP="00AC181E">
            <w:pPr>
              <w:rPr>
                <w:rFonts w:ascii="Twinkl" w:hAnsi="Twinkl"/>
              </w:rPr>
            </w:pPr>
            <w:r>
              <w:rPr>
                <w:rFonts w:ascii="Twinkl" w:hAnsi="Twinkl"/>
              </w:rPr>
              <w:t>Working in role as a physicist</w:t>
            </w:r>
            <w:r w:rsidR="006A7848">
              <w:rPr>
                <w:rFonts w:ascii="Twinkl" w:hAnsi="Twinkl"/>
              </w:rPr>
              <w:t>. People of interest Hertha Ayrton, Edith Clarke</w:t>
            </w:r>
          </w:p>
        </w:tc>
      </w:tr>
      <w:tr w:rsidR="00AC181E" w14:paraId="55A9F0B3" w14:textId="77777777" w:rsidTr="00AC181E">
        <w:trPr>
          <w:jc w:val="center"/>
        </w:trPr>
        <w:tc>
          <w:tcPr>
            <w:tcW w:w="8516" w:type="dxa"/>
            <w:shd w:val="clear" w:color="auto" w:fill="FDFFD9"/>
          </w:tcPr>
          <w:p w14:paraId="1650609D" w14:textId="77777777" w:rsidR="00AC181E" w:rsidRDefault="00AC181E" w:rsidP="00AC181E">
            <w:pPr>
              <w:rPr>
                <w:rFonts w:ascii="Twinkl" w:hAnsi="Twinkl"/>
              </w:rPr>
            </w:pPr>
            <w:r>
              <w:rPr>
                <w:rFonts w:ascii="Twinkl" w:hAnsi="Twinkl"/>
              </w:rPr>
              <w:t>Places:</w:t>
            </w:r>
          </w:p>
          <w:p w14:paraId="2497266D" w14:textId="7D7F37D7" w:rsidR="00AC181E" w:rsidRDefault="0024537F" w:rsidP="00AC181E">
            <w:pPr>
              <w:rPr>
                <w:rFonts w:ascii="Twinkl" w:hAnsi="Twinkl"/>
              </w:rPr>
            </w:pPr>
            <w:r>
              <w:rPr>
                <w:rFonts w:ascii="Twinkl" w:hAnsi="Twinkl"/>
              </w:rPr>
              <w:t xml:space="preserve">Electric Mountain – </w:t>
            </w:r>
            <w:proofErr w:type="spellStart"/>
            <w:r>
              <w:rPr>
                <w:rFonts w:ascii="Twinkl" w:hAnsi="Twinkl"/>
              </w:rPr>
              <w:t>Mynydd</w:t>
            </w:r>
            <w:proofErr w:type="spellEnd"/>
            <w:r>
              <w:rPr>
                <w:rFonts w:ascii="Twinkl" w:hAnsi="Twinkl"/>
              </w:rPr>
              <w:t xml:space="preserve"> </w:t>
            </w:r>
            <w:proofErr w:type="spellStart"/>
            <w:r>
              <w:rPr>
                <w:rFonts w:ascii="Twinkl" w:hAnsi="Twinkl"/>
              </w:rPr>
              <w:t>Gwefru</w:t>
            </w:r>
            <w:proofErr w:type="spellEnd"/>
          </w:p>
        </w:tc>
      </w:tr>
      <w:tr w:rsidR="00AC181E" w14:paraId="43216C64" w14:textId="77777777" w:rsidTr="00AC181E">
        <w:trPr>
          <w:jc w:val="center"/>
        </w:trPr>
        <w:tc>
          <w:tcPr>
            <w:tcW w:w="8516" w:type="dxa"/>
            <w:shd w:val="clear" w:color="auto" w:fill="CCFFCC"/>
          </w:tcPr>
          <w:p w14:paraId="7383D958" w14:textId="77777777" w:rsidR="00AC181E" w:rsidRDefault="00AC181E" w:rsidP="00AC181E">
            <w:pPr>
              <w:rPr>
                <w:rFonts w:ascii="Twinkl" w:hAnsi="Twinkl"/>
              </w:rPr>
            </w:pPr>
            <w:r>
              <w:rPr>
                <w:rFonts w:ascii="Twinkl" w:hAnsi="Twinkl"/>
              </w:rPr>
              <w:t>Events:</w:t>
            </w:r>
          </w:p>
          <w:p w14:paraId="2435E867" w14:textId="77777777" w:rsidR="00AC181E" w:rsidRDefault="00AC181E" w:rsidP="00AC181E">
            <w:pPr>
              <w:rPr>
                <w:rFonts w:ascii="Twinkl" w:hAnsi="Twinkl"/>
              </w:rPr>
            </w:pPr>
          </w:p>
        </w:tc>
      </w:tr>
      <w:tr w:rsidR="00AC181E" w14:paraId="5A0C7E34" w14:textId="77777777" w:rsidTr="00AC181E">
        <w:trPr>
          <w:jc w:val="center"/>
        </w:trPr>
        <w:tc>
          <w:tcPr>
            <w:tcW w:w="8516" w:type="dxa"/>
            <w:shd w:val="clear" w:color="auto" w:fill="FABF8F" w:themeFill="accent6" w:themeFillTint="99"/>
          </w:tcPr>
          <w:p w14:paraId="74482246" w14:textId="77777777" w:rsidR="00AC181E" w:rsidRDefault="00AC181E" w:rsidP="00AC181E">
            <w:pPr>
              <w:rPr>
                <w:rFonts w:ascii="Twinkl" w:hAnsi="Twinkl"/>
              </w:rPr>
            </w:pPr>
            <w:r>
              <w:rPr>
                <w:rFonts w:ascii="Twinkl" w:hAnsi="Twinkl"/>
              </w:rPr>
              <w:t>Knowledge:</w:t>
            </w:r>
          </w:p>
          <w:p w14:paraId="40F14EF1" w14:textId="77777777" w:rsidR="008E46C3" w:rsidRPr="007D58D7" w:rsidRDefault="008E46C3" w:rsidP="008E46C3">
            <w:pPr>
              <w:pStyle w:val="ListParagraph"/>
              <w:numPr>
                <w:ilvl w:val="0"/>
                <w:numId w:val="1"/>
              </w:numPr>
              <w:rPr>
                <w:rFonts w:ascii="Twinkl" w:hAnsi="Twinkl"/>
                <w:sz w:val="20"/>
                <w:szCs w:val="20"/>
              </w:rPr>
            </w:pPr>
            <w:r w:rsidRPr="007D58D7">
              <w:rPr>
                <w:rFonts w:ascii="Twinkl" w:hAnsi="Twinkl"/>
                <w:sz w:val="20"/>
                <w:szCs w:val="20"/>
                <w:u w:val="single"/>
              </w:rPr>
              <w:t>Associate the brightness of a lamp or the volume of a buzzer with the number and voltage of cells used in the circuit.</w:t>
            </w:r>
            <w:r w:rsidRPr="007D58D7">
              <w:rPr>
                <w:rFonts w:ascii="Twinkl" w:hAnsi="Twinkl"/>
                <w:sz w:val="20"/>
                <w:szCs w:val="20"/>
              </w:rPr>
              <w:t xml:space="preserve"> Investigate the effect of more/ less cells used in a circuit. </w:t>
            </w:r>
          </w:p>
          <w:p w14:paraId="046E51AA" w14:textId="77777777" w:rsidR="008E46C3" w:rsidRPr="007D58D7" w:rsidRDefault="008E46C3" w:rsidP="008E46C3">
            <w:pPr>
              <w:pStyle w:val="ListParagraph"/>
              <w:numPr>
                <w:ilvl w:val="0"/>
                <w:numId w:val="1"/>
              </w:numPr>
              <w:rPr>
                <w:rFonts w:ascii="Twinkl" w:hAnsi="Twinkl"/>
                <w:sz w:val="20"/>
                <w:szCs w:val="20"/>
              </w:rPr>
            </w:pPr>
            <w:r w:rsidRPr="007D58D7">
              <w:rPr>
                <w:rFonts w:ascii="Twinkl" w:hAnsi="Twinkl"/>
                <w:sz w:val="20"/>
                <w:szCs w:val="20"/>
                <w:u w:val="single"/>
              </w:rPr>
              <w:t>Compare and give reasons for variations in how components function, including the brightness of bulbs, the loudness of buzzers and the on/off position of switches.</w:t>
            </w:r>
            <w:r w:rsidRPr="007D58D7">
              <w:rPr>
                <w:rFonts w:ascii="Twinkl" w:hAnsi="Twinkl"/>
                <w:sz w:val="20"/>
                <w:szCs w:val="20"/>
              </w:rPr>
              <w:t xml:space="preserve"> Children to create a range of circuits and explain how changing variables affects outputs. </w:t>
            </w:r>
          </w:p>
          <w:p w14:paraId="0E57D17E" w14:textId="30A8336E" w:rsidR="00AC181E" w:rsidRPr="008E46C3" w:rsidRDefault="008E46C3" w:rsidP="00AC181E">
            <w:pPr>
              <w:pStyle w:val="ListParagraph"/>
              <w:numPr>
                <w:ilvl w:val="0"/>
                <w:numId w:val="1"/>
              </w:numPr>
              <w:rPr>
                <w:rFonts w:ascii="Twinkl" w:hAnsi="Twinkl"/>
                <w:sz w:val="20"/>
                <w:szCs w:val="20"/>
                <w:u w:val="single"/>
              </w:rPr>
            </w:pPr>
            <w:r w:rsidRPr="007D58D7">
              <w:rPr>
                <w:rFonts w:ascii="Twinkl" w:hAnsi="Twinkl"/>
                <w:sz w:val="20"/>
                <w:szCs w:val="20"/>
                <w:u w:val="single"/>
              </w:rPr>
              <w:t xml:space="preserve">Use recognised symbols when representing a simple circuit in a diagram. </w:t>
            </w:r>
            <w:r w:rsidRPr="007D58D7">
              <w:rPr>
                <w:rFonts w:ascii="Twinkl" w:hAnsi="Twinkl"/>
                <w:sz w:val="20"/>
                <w:szCs w:val="20"/>
              </w:rPr>
              <w:t xml:space="preserve">Children to create diagrams from circuits and circuits from diagrams. </w:t>
            </w:r>
          </w:p>
        </w:tc>
      </w:tr>
      <w:tr w:rsidR="00AC181E" w14:paraId="06D4DBE8" w14:textId="77777777" w:rsidTr="00AC181E">
        <w:trPr>
          <w:jc w:val="center"/>
        </w:trPr>
        <w:tc>
          <w:tcPr>
            <w:tcW w:w="8516" w:type="dxa"/>
            <w:shd w:val="clear" w:color="auto" w:fill="CCC0D9" w:themeFill="accent4" w:themeFillTint="66"/>
          </w:tcPr>
          <w:p w14:paraId="2C5269E8" w14:textId="77777777" w:rsidR="00AC181E" w:rsidRDefault="00AC181E" w:rsidP="00AC181E">
            <w:pPr>
              <w:rPr>
                <w:rFonts w:ascii="Twinkl" w:hAnsi="Twinkl"/>
              </w:rPr>
            </w:pPr>
            <w:r>
              <w:rPr>
                <w:rFonts w:ascii="Twinkl" w:hAnsi="Twinkl"/>
              </w:rPr>
              <w:t>Skills:</w:t>
            </w:r>
          </w:p>
          <w:p w14:paraId="00CAEDDE"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precision, taking repeat readings when appropriate</w:t>
            </w:r>
          </w:p>
          <w:p w14:paraId="1057D082"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Using test results to make predictions to set up further comparative and fair tests.</w:t>
            </w:r>
          </w:p>
          <w:p w14:paraId="6E310B21" w14:textId="77777777" w:rsidR="002C1C4D" w:rsidRDefault="002C1C4D" w:rsidP="002C1C4D">
            <w:pPr>
              <w:pStyle w:val="ListParagraph"/>
              <w:numPr>
                <w:ilvl w:val="0"/>
                <w:numId w:val="6"/>
              </w:numPr>
              <w:rPr>
                <w:rFonts w:ascii="Twinkl" w:hAnsi="Twinkl"/>
                <w:sz w:val="20"/>
                <w:szCs w:val="20"/>
              </w:rPr>
            </w:pPr>
            <w:r w:rsidRPr="007D58D7">
              <w:rPr>
                <w:rFonts w:ascii="Twinkl" w:hAnsi="Twinkl"/>
                <w:sz w:val="20"/>
                <w:szCs w:val="20"/>
              </w:rPr>
              <w:t>Reporting and presenting findings from enquiries, including conclusions, causal relationships and explanations of and degree of trust in results, in oral and written forms such as displays and other presentations.</w:t>
            </w:r>
          </w:p>
          <w:p w14:paraId="70B5BB06" w14:textId="6A84D025" w:rsidR="00AC181E" w:rsidRPr="002C1C4D" w:rsidRDefault="002C1C4D" w:rsidP="002C1C4D">
            <w:pPr>
              <w:pStyle w:val="ListParagraph"/>
              <w:numPr>
                <w:ilvl w:val="0"/>
                <w:numId w:val="6"/>
              </w:numPr>
              <w:rPr>
                <w:rFonts w:ascii="Twinkl" w:hAnsi="Twinkl"/>
                <w:sz w:val="20"/>
                <w:szCs w:val="20"/>
              </w:rPr>
            </w:pPr>
            <w:r w:rsidRPr="002C1C4D">
              <w:rPr>
                <w:rFonts w:ascii="Twinkl" w:hAnsi="Twinkl"/>
                <w:sz w:val="20"/>
                <w:szCs w:val="20"/>
              </w:rPr>
              <w:t>Identifying scientific evidence that has been used to support or refute ideas or arguments.</w:t>
            </w:r>
          </w:p>
        </w:tc>
      </w:tr>
    </w:tbl>
    <w:p w14:paraId="2F04F72C"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324C0BF0" w14:textId="77777777" w:rsidTr="00AC181E">
        <w:trPr>
          <w:jc w:val="center"/>
        </w:trPr>
        <w:tc>
          <w:tcPr>
            <w:tcW w:w="8516" w:type="dxa"/>
            <w:shd w:val="clear" w:color="auto" w:fill="B6DDE8" w:themeFill="accent5" w:themeFillTint="66"/>
          </w:tcPr>
          <w:p w14:paraId="6C8B2D0C" w14:textId="14D9D738" w:rsidR="00AC181E" w:rsidRDefault="00AC181E" w:rsidP="00AC181E">
            <w:pPr>
              <w:jc w:val="center"/>
              <w:rPr>
                <w:rFonts w:ascii="Twinkl" w:hAnsi="Twinkl"/>
              </w:rPr>
            </w:pPr>
            <w:r>
              <w:rPr>
                <w:rFonts w:ascii="Twinkl" w:hAnsi="Twinkl"/>
              </w:rPr>
              <w:t xml:space="preserve">Topic to be covered: </w:t>
            </w:r>
            <w:r w:rsidR="008E46C3">
              <w:rPr>
                <w:rFonts w:ascii="Twinkl" w:hAnsi="Twinkl"/>
              </w:rPr>
              <w:t>Animals Including Humans</w:t>
            </w:r>
          </w:p>
        </w:tc>
      </w:tr>
      <w:tr w:rsidR="00AC181E" w14:paraId="0B05BBF6" w14:textId="77777777" w:rsidTr="00AC181E">
        <w:trPr>
          <w:jc w:val="center"/>
        </w:trPr>
        <w:tc>
          <w:tcPr>
            <w:tcW w:w="8516" w:type="dxa"/>
            <w:shd w:val="clear" w:color="auto" w:fill="C2D69B" w:themeFill="accent3" w:themeFillTint="99"/>
          </w:tcPr>
          <w:p w14:paraId="2A72C34A" w14:textId="0758AD94" w:rsidR="00AC181E" w:rsidRDefault="00AC181E" w:rsidP="00AC181E">
            <w:pPr>
              <w:rPr>
                <w:rFonts w:ascii="Twinkl" w:hAnsi="Twinkl"/>
              </w:rPr>
            </w:pPr>
            <w:r>
              <w:rPr>
                <w:rFonts w:ascii="Twinkl" w:hAnsi="Twinkl"/>
              </w:rPr>
              <w:t>Vocabulary:</w:t>
            </w:r>
          </w:p>
          <w:p w14:paraId="008848AC" w14:textId="77777777" w:rsidR="00AC181E" w:rsidRDefault="00EB2394" w:rsidP="00EB2394">
            <w:pPr>
              <w:rPr>
                <w:rFonts w:ascii="Twinkl" w:hAnsi="Twinkl"/>
              </w:rPr>
            </w:pPr>
            <w:r>
              <w:rPr>
                <w:rFonts w:ascii="Twinkl" w:hAnsi="Twinkl"/>
              </w:rPr>
              <w:t>Prediction, plan, variables, observations, record, scientific diagrams, classification keys, present, systematic, graphs (scatter, line, bar), patterns, interpret, conclusion, explanation</w:t>
            </w:r>
            <w:r w:rsidR="00906C4F">
              <w:rPr>
                <w:rFonts w:ascii="Twinkl" w:hAnsi="Twinkl"/>
              </w:rPr>
              <w:t>.</w:t>
            </w:r>
          </w:p>
          <w:p w14:paraId="0FBAC434" w14:textId="40206105" w:rsidR="00906C4F" w:rsidRDefault="00906C4F" w:rsidP="00EB2394">
            <w:pPr>
              <w:rPr>
                <w:rFonts w:ascii="Twinkl" w:hAnsi="Twinkl"/>
              </w:rPr>
            </w:pPr>
            <w:r>
              <w:rPr>
                <w:rFonts w:ascii="Twinkl" w:hAnsi="Twinkl"/>
              </w:rPr>
              <w:t xml:space="preserve">Circulatory system, heart, blood vessels, blood, exercise, diet, internal organs, nutrients, bacteria. </w:t>
            </w:r>
          </w:p>
        </w:tc>
      </w:tr>
      <w:tr w:rsidR="00AC181E" w14:paraId="12454178" w14:textId="77777777" w:rsidTr="00AC181E">
        <w:trPr>
          <w:jc w:val="center"/>
        </w:trPr>
        <w:tc>
          <w:tcPr>
            <w:tcW w:w="8516" w:type="dxa"/>
            <w:shd w:val="clear" w:color="auto" w:fill="E5B8B7" w:themeFill="accent2" w:themeFillTint="66"/>
          </w:tcPr>
          <w:p w14:paraId="76088143" w14:textId="77777777" w:rsidR="00AC181E" w:rsidRDefault="00AC181E" w:rsidP="00AC181E">
            <w:pPr>
              <w:rPr>
                <w:rFonts w:ascii="Twinkl" w:hAnsi="Twinkl"/>
              </w:rPr>
            </w:pPr>
            <w:r>
              <w:rPr>
                <w:rFonts w:ascii="Twinkl" w:hAnsi="Twinkl"/>
              </w:rPr>
              <w:t>People:</w:t>
            </w:r>
          </w:p>
          <w:p w14:paraId="3F53F0AF" w14:textId="3A2EEC49" w:rsidR="00AC181E" w:rsidRDefault="008E46C3" w:rsidP="00AC181E">
            <w:pPr>
              <w:rPr>
                <w:rFonts w:ascii="Twinkl" w:hAnsi="Twinkl"/>
              </w:rPr>
            </w:pPr>
            <w:r>
              <w:rPr>
                <w:rFonts w:ascii="Twinkl" w:hAnsi="Twinkl"/>
              </w:rPr>
              <w:t>Working in role as a cardiologist</w:t>
            </w:r>
            <w:r w:rsidR="006A7848">
              <w:rPr>
                <w:rFonts w:ascii="Twinkl" w:hAnsi="Twinkl"/>
              </w:rPr>
              <w:t xml:space="preserve">. People of interest </w:t>
            </w:r>
            <w:proofErr w:type="spellStart"/>
            <w:r w:rsidR="006A7848">
              <w:rPr>
                <w:rFonts w:ascii="Twinkl" w:hAnsi="Twinkl"/>
              </w:rPr>
              <w:t>Luois</w:t>
            </w:r>
            <w:proofErr w:type="spellEnd"/>
            <w:r w:rsidR="006A7848">
              <w:rPr>
                <w:rFonts w:ascii="Twinkl" w:hAnsi="Twinkl"/>
              </w:rPr>
              <w:t xml:space="preserve"> Pasteur, Alexander Fleming (microbiologist)</w:t>
            </w:r>
          </w:p>
        </w:tc>
      </w:tr>
      <w:tr w:rsidR="00AC181E" w14:paraId="00D03767" w14:textId="77777777" w:rsidTr="00AC181E">
        <w:trPr>
          <w:jc w:val="center"/>
        </w:trPr>
        <w:tc>
          <w:tcPr>
            <w:tcW w:w="8516" w:type="dxa"/>
            <w:shd w:val="clear" w:color="auto" w:fill="FDFFD9"/>
          </w:tcPr>
          <w:p w14:paraId="05ED4E8C" w14:textId="77777777" w:rsidR="00AC181E" w:rsidRDefault="00AC181E" w:rsidP="00AC181E">
            <w:pPr>
              <w:rPr>
                <w:rFonts w:ascii="Twinkl" w:hAnsi="Twinkl"/>
              </w:rPr>
            </w:pPr>
            <w:r>
              <w:rPr>
                <w:rFonts w:ascii="Twinkl" w:hAnsi="Twinkl"/>
              </w:rPr>
              <w:t>Places:</w:t>
            </w:r>
          </w:p>
          <w:p w14:paraId="7BEAFBF1" w14:textId="50A97CC9" w:rsidR="00AC181E" w:rsidRDefault="00086789" w:rsidP="00AC181E">
            <w:pPr>
              <w:rPr>
                <w:rFonts w:ascii="Twinkl" w:hAnsi="Twinkl"/>
              </w:rPr>
            </w:pPr>
            <w:r>
              <w:rPr>
                <w:rFonts w:ascii="Twinkl" w:hAnsi="Twinkl"/>
              </w:rPr>
              <w:t xml:space="preserve">Hospital </w:t>
            </w:r>
          </w:p>
        </w:tc>
      </w:tr>
      <w:tr w:rsidR="00AC181E" w14:paraId="15E018D4" w14:textId="77777777" w:rsidTr="00AC181E">
        <w:trPr>
          <w:jc w:val="center"/>
        </w:trPr>
        <w:tc>
          <w:tcPr>
            <w:tcW w:w="8516" w:type="dxa"/>
            <w:shd w:val="clear" w:color="auto" w:fill="CCFFCC"/>
          </w:tcPr>
          <w:p w14:paraId="4EEA1ECB" w14:textId="77777777" w:rsidR="00AC181E" w:rsidRDefault="00AC181E" w:rsidP="00AC181E">
            <w:pPr>
              <w:rPr>
                <w:rFonts w:ascii="Twinkl" w:hAnsi="Twinkl"/>
              </w:rPr>
            </w:pPr>
            <w:r>
              <w:rPr>
                <w:rFonts w:ascii="Twinkl" w:hAnsi="Twinkl"/>
              </w:rPr>
              <w:t>Events:</w:t>
            </w:r>
          </w:p>
          <w:p w14:paraId="06AC2A51" w14:textId="352B8204" w:rsidR="00AC181E" w:rsidRDefault="006A7848" w:rsidP="00AC181E">
            <w:pPr>
              <w:rPr>
                <w:rFonts w:ascii="Twinkl" w:hAnsi="Twinkl"/>
              </w:rPr>
            </w:pPr>
            <w:r>
              <w:rPr>
                <w:rFonts w:ascii="Twinkl" w:hAnsi="Twinkl"/>
              </w:rPr>
              <w:lastRenderedPageBreak/>
              <w:t xml:space="preserve">Discover of penicillin and bacteria. </w:t>
            </w:r>
          </w:p>
        </w:tc>
      </w:tr>
      <w:tr w:rsidR="00AC181E" w14:paraId="2E1ADFE9" w14:textId="77777777" w:rsidTr="00AC181E">
        <w:trPr>
          <w:jc w:val="center"/>
        </w:trPr>
        <w:tc>
          <w:tcPr>
            <w:tcW w:w="8516" w:type="dxa"/>
            <w:shd w:val="clear" w:color="auto" w:fill="FABF8F" w:themeFill="accent6" w:themeFillTint="99"/>
          </w:tcPr>
          <w:p w14:paraId="512547B8" w14:textId="77777777" w:rsidR="00AC181E" w:rsidRDefault="00AC181E" w:rsidP="00AC181E">
            <w:pPr>
              <w:rPr>
                <w:rFonts w:ascii="Twinkl" w:hAnsi="Twinkl"/>
              </w:rPr>
            </w:pPr>
            <w:r>
              <w:rPr>
                <w:rFonts w:ascii="Twinkl" w:hAnsi="Twinkl"/>
              </w:rPr>
              <w:lastRenderedPageBreak/>
              <w:t>Knowledge:</w:t>
            </w:r>
          </w:p>
          <w:p w14:paraId="0F8FFBFE" w14:textId="77777777" w:rsidR="008E46C3" w:rsidRPr="00E1270E" w:rsidRDefault="008E46C3" w:rsidP="008E46C3">
            <w:pPr>
              <w:pStyle w:val="ListParagraph"/>
              <w:numPr>
                <w:ilvl w:val="0"/>
                <w:numId w:val="1"/>
              </w:numPr>
              <w:rPr>
                <w:rFonts w:ascii="Twinkl" w:hAnsi="Twinkl"/>
                <w:sz w:val="20"/>
                <w:szCs w:val="20"/>
                <w:highlight w:val="yellow"/>
              </w:rPr>
            </w:pPr>
            <w:r w:rsidRPr="00E1270E">
              <w:rPr>
                <w:rFonts w:ascii="Twinkl" w:hAnsi="Twinkl"/>
                <w:sz w:val="20"/>
                <w:szCs w:val="20"/>
                <w:highlight w:val="yellow"/>
                <w:u w:val="single"/>
              </w:rPr>
              <w:t xml:space="preserve">Identify and name the main parts of the human circulatory system, and describe the functions of the heart, blood vessels and blood. </w:t>
            </w:r>
            <w:r w:rsidRPr="00E1270E">
              <w:rPr>
                <w:rFonts w:ascii="Twinkl" w:hAnsi="Twinkl"/>
                <w:sz w:val="20"/>
                <w:szCs w:val="20"/>
                <w:highlight w:val="yellow"/>
              </w:rPr>
              <w:t>Children to create diagrams/models of the heart and explain how it works. Children to explain how we can take care of our hearts.</w:t>
            </w:r>
          </w:p>
          <w:p w14:paraId="21C2EDA8" w14:textId="77777777" w:rsidR="008E46C3" w:rsidRPr="00E1270E" w:rsidRDefault="008E46C3" w:rsidP="008E46C3">
            <w:pPr>
              <w:pStyle w:val="ListParagraph"/>
              <w:numPr>
                <w:ilvl w:val="0"/>
                <w:numId w:val="1"/>
              </w:numPr>
              <w:rPr>
                <w:rFonts w:ascii="Twinkl" w:hAnsi="Twinkl"/>
                <w:sz w:val="20"/>
                <w:szCs w:val="20"/>
                <w:highlight w:val="yellow"/>
              </w:rPr>
            </w:pPr>
            <w:r w:rsidRPr="00E1270E">
              <w:rPr>
                <w:rFonts w:ascii="Twinkl" w:hAnsi="Twinkl"/>
                <w:sz w:val="20"/>
                <w:szCs w:val="20"/>
                <w:highlight w:val="yellow"/>
                <w:u w:val="single"/>
              </w:rPr>
              <w:t>Recognise the impact of diet, exercise, drugs and lifestyle on the way their bodies function.</w:t>
            </w:r>
            <w:r w:rsidRPr="00E1270E">
              <w:rPr>
                <w:rFonts w:ascii="Twinkl" w:hAnsi="Twinkl"/>
                <w:sz w:val="20"/>
                <w:szCs w:val="20"/>
                <w:highlight w:val="yellow"/>
              </w:rPr>
              <w:t xml:space="preserve"> Children to create healthy living guides. Children to conduct research. Children to look at the link between different types of exercise and the effect they have on heart rate. Children to identify which exercise is most beneficial to different parts of our bodies.</w:t>
            </w:r>
          </w:p>
          <w:p w14:paraId="1E3D3B5B" w14:textId="7966A491" w:rsidR="00AC181E" w:rsidRPr="008E46C3" w:rsidRDefault="008E46C3" w:rsidP="00AC181E">
            <w:pPr>
              <w:pStyle w:val="ListParagraph"/>
              <w:numPr>
                <w:ilvl w:val="0"/>
                <w:numId w:val="1"/>
              </w:numPr>
              <w:rPr>
                <w:rFonts w:ascii="Twinkl" w:hAnsi="Twinkl"/>
                <w:sz w:val="20"/>
                <w:szCs w:val="20"/>
              </w:rPr>
            </w:pPr>
            <w:r w:rsidRPr="00E1270E">
              <w:rPr>
                <w:rFonts w:ascii="Twinkl" w:hAnsi="Twinkl"/>
                <w:sz w:val="20"/>
                <w:szCs w:val="20"/>
                <w:highlight w:val="yellow"/>
                <w:u w:val="single"/>
              </w:rPr>
              <w:t>Describe the ways in which nutrients and water are transported within animals, including humans</w:t>
            </w:r>
            <w:r w:rsidRPr="00E1270E">
              <w:rPr>
                <w:rFonts w:ascii="Twinkl" w:hAnsi="Twinkl"/>
                <w:sz w:val="20"/>
                <w:szCs w:val="20"/>
                <w:highlight w:val="yellow"/>
              </w:rPr>
              <w:t>.</w:t>
            </w:r>
          </w:p>
        </w:tc>
      </w:tr>
      <w:tr w:rsidR="00AC181E" w14:paraId="6BDF66A6" w14:textId="77777777" w:rsidTr="00AC181E">
        <w:trPr>
          <w:jc w:val="center"/>
        </w:trPr>
        <w:tc>
          <w:tcPr>
            <w:tcW w:w="8516" w:type="dxa"/>
            <w:shd w:val="clear" w:color="auto" w:fill="CCC0D9" w:themeFill="accent4" w:themeFillTint="66"/>
          </w:tcPr>
          <w:p w14:paraId="580CBCEB" w14:textId="77777777" w:rsidR="00AC181E" w:rsidRDefault="00AC181E" w:rsidP="00AC181E">
            <w:pPr>
              <w:rPr>
                <w:rFonts w:ascii="Twinkl" w:hAnsi="Twinkl"/>
              </w:rPr>
            </w:pPr>
            <w:r>
              <w:rPr>
                <w:rFonts w:ascii="Twinkl" w:hAnsi="Twinkl"/>
              </w:rPr>
              <w:t>Skills:</w:t>
            </w:r>
          </w:p>
          <w:p w14:paraId="0F8F6F4F" w14:textId="77777777" w:rsidR="002C1C4D" w:rsidRPr="00E1270E" w:rsidRDefault="002C1C4D" w:rsidP="002C1C4D">
            <w:pPr>
              <w:pStyle w:val="ListParagraph"/>
              <w:numPr>
                <w:ilvl w:val="0"/>
                <w:numId w:val="6"/>
              </w:numPr>
              <w:rPr>
                <w:rFonts w:ascii="Twinkl" w:hAnsi="Twinkl"/>
                <w:sz w:val="20"/>
                <w:szCs w:val="20"/>
                <w:highlight w:val="yellow"/>
              </w:rPr>
            </w:pPr>
            <w:r w:rsidRPr="00E1270E">
              <w:rPr>
                <w:rFonts w:ascii="Twinkl" w:hAnsi="Twinkl"/>
                <w:sz w:val="20"/>
                <w:szCs w:val="20"/>
                <w:highlight w:val="yellow"/>
              </w:rPr>
              <w:t>Planning different types of scientific enquiries to answer questions, including recognising and controlling variables where necessary taking measurements, using a range of scientific equipment, with increasing accuracy and precision, taking repeat readings when appropriate</w:t>
            </w:r>
          </w:p>
          <w:p w14:paraId="0CADE3EC" w14:textId="77777777" w:rsidR="002C1C4D" w:rsidRPr="00E1270E" w:rsidRDefault="002C1C4D" w:rsidP="002C1C4D">
            <w:pPr>
              <w:pStyle w:val="ListParagraph"/>
              <w:numPr>
                <w:ilvl w:val="0"/>
                <w:numId w:val="6"/>
              </w:numPr>
              <w:rPr>
                <w:rFonts w:ascii="Twinkl" w:hAnsi="Twinkl"/>
                <w:sz w:val="20"/>
                <w:szCs w:val="20"/>
                <w:highlight w:val="yellow"/>
              </w:rPr>
            </w:pPr>
            <w:r w:rsidRPr="00E1270E">
              <w:rPr>
                <w:rFonts w:ascii="Twinkl" w:hAnsi="Twinkl"/>
                <w:sz w:val="20"/>
                <w:szCs w:val="20"/>
                <w:highlight w:val="yellow"/>
              </w:rPr>
              <w:t>Recording data and results of increasing complexity using scientific diagrams and labels, classification keys, tables, scatter graphs, bar and line graphs.</w:t>
            </w:r>
          </w:p>
          <w:p w14:paraId="060D8D62" w14:textId="77777777" w:rsidR="002C1C4D" w:rsidRPr="00E1270E" w:rsidRDefault="002C1C4D" w:rsidP="002C1C4D">
            <w:pPr>
              <w:pStyle w:val="ListParagraph"/>
              <w:numPr>
                <w:ilvl w:val="0"/>
                <w:numId w:val="6"/>
              </w:numPr>
              <w:rPr>
                <w:rFonts w:ascii="Twinkl" w:hAnsi="Twinkl"/>
                <w:sz w:val="20"/>
                <w:szCs w:val="20"/>
                <w:highlight w:val="yellow"/>
              </w:rPr>
            </w:pPr>
            <w:r w:rsidRPr="00E1270E">
              <w:rPr>
                <w:rFonts w:ascii="Twinkl" w:hAnsi="Twinkl"/>
                <w:sz w:val="20"/>
                <w:szCs w:val="20"/>
                <w:highlight w:val="yellow"/>
              </w:rPr>
              <w:t>Using test results to make predictions to set up further comparative and fair tests.</w:t>
            </w:r>
          </w:p>
          <w:p w14:paraId="271046C1" w14:textId="77777777" w:rsidR="002C1C4D" w:rsidRPr="00E1270E" w:rsidRDefault="002C1C4D" w:rsidP="002C1C4D">
            <w:pPr>
              <w:pStyle w:val="ListParagraph"/>
              <w:numPr>
                <w:ilvl w:val="0"/>
                <w:numId w:val="6"/>
              </w:numPr>
              <w:rPr>
                <w:rFonts w:ascii="Twinkl" w:hAnsi="Twinkl"/>
                <w:sz w:val="20"/>
                <w:szCs w:val="20"/>
                <w:highlight w:val="yellow"/>
              </w:rPr>
            </w:pPr>
            <w:r w:rsidRPr="00E1270E">
              <w:rPr>
                <w:rFonts w:ascii="Twinkl" w:hAnsi="Twinkl"/>
                <w:sz w:val="20"/>
                <w:szCs w:val="20"/>
                <w:highlight w:val="yellow"/>
              </w:rPr>
              <w:t>Reporting and presenting findings from enquiries, including conclusions, causal relationships and explanations of and degree of trust in results, in oral and written forms such as displays and other presentations.</w:t>
            </w:r>
          </w:p>
          <w:p w14:paraId="7BB863F3" w14:textId="36772890" w:rsidR="00AC181E" w:rsidRPr="002C1C4D" w:rsidRDefault="002C1C4D" w:rsidP="002C1C4D">
            <w:pPr>
              <w:pStyle w:val="ListParagraph"/>
              <w:numPr>
                <w:ilvl w:val="0"/>
                <w:numId w:val="6"/>
              </w:numPr>
              <w:rPr>
                <w:rFonts w:ascii="Twinkl" w:hAnsi="Twinkl"/>
                <w:sz w:val="20"/>
                <w:szCs w:val="20"/>
              </w:rPr>
            </w:pPr>
            <w:r w:rsidRPr="00E1270E">
              <w:rPr>
                <w:rFonts w:ascii="Twinkl" w:hAnsi="Twinkl"/>
                <w:sz w:val="20"/>
                <w:szCs w:val="20"/>
                <w:highlight w:val="yellow"/>
              </w:rPr>
              <w:t>Identifying scientific evidence that has been used to support or refute ideas or arguments.</w:t>
            </w:r>
          </w:p>
        </w:tc>
        <w:bookmarkStart w:id="0" w:name="_GoBack"/>
        <w:bookmarkEnd w:id="0"/>
      </w:tr>
    </w:tbl>
    <w:p w14:paraId="7471D46E"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75A7B8F0" w14:textId="77777777" w:rsidTr="00AC181E">
        <w:trPr>
          <w:jc w:val="center"/>
        </w:trPr>
        <w:tc>
          <w:tcPr>
            <w:tcW w:w="8516" w:type="dxa"/>
            <w:shd w:val="clear" w:color="auto" w:fill="B6DDE8" w:themeFill="accent5" w:themeFillTint="66"/>
          </w:tcPr>
          <w:p w14:paraId="4DEF6FFA" w14:textId="13B3D83F" w:rsidR="00AC181E" w:rsidRDefault="00AC181E" w:rsidP="00AC181E">
            <w:pPr>
              <w:jc w:val="center"/>
              <w:rPr>
                <w:rFonts w:ascii="Twinkl" w:hAnsi="Twinkl"/>
              </w:rPr>
            </w:pPr>
            <w:r>
              <w:rPr>
                <w:rFonts w:ascii="Twinkl" w:hAnsi="Twinkl"/>
              </w:rPr>
              <w:t xml:space="preserve">Topic to be covered: </w:t>
            </w:r>
            <w:r w:rsidR="008E46C3">
              <w:rPr>
                <w:rFonts w:ascii="Twinkl" w:hAnsi="Twinkl"/>
              </w:rPr>
              <w:t xml:space="preserve">Evolution and Inheritance </w:t>
            </w:r>
          </w:p>
        </w:tc>
      </w:tr>
      <w:tr w:rsidR="00AC181E" w14:paraId="13492F3B" w14:textId="77777777" w:rsidTr="00AC181E">
        <w:trPr>
          <w:jc w:val="center"/>
        </w:trPr>
        <w:tc>
          <w:tcPr>
            <w:tcW w:w="8516" w:type="dxa"/>
            <w:shd w:val="clear" w:color="auto" w:fill="C2D69B" w:themeFill="accent3" w:themeFillTint="99"/>
          </w:tcPr>
          <w:p w14:paraId="3E6EB757" w14:textId="13E13C30" w:rsidR="00AC181E" w:rsidRDefault="00AC181E" w:rsidP="00AC181E">
            <w:pPr>
              <w:rPr>
                <w:rFonts w:ascii="Twinkl" w:hAnsi="Twinkl"/>
              </w:rPr>
            </w:pPr>
            <w:r>
              <w:rPr>
                <w:rFonts w:ascii="Twinkl" w:hAnsi="Twinkl"/>
              </w:rPr>
              <w:t>Vocabulary:</w:t>
            </w:r>
          </w:p>
          <w:p w14:paraId="3536D6F5" w14:textId="77777777" w:rsidR="00AC181E" w:rsidRDefault="00EB2394" w:rsidP="00E6182B">
            <w:pPr>
              <w:rPr>
                <w:rFonts w:ascii="Twinkl" w:hAnsi="Twinkl"/>
              </w:rPr>
            </w:pPr>
            <w:r>
              <w:rPr>
                <w:rFonts w:ascii="Twinkl" w:hAnsi="Twinkl"/>
              </w:rPr>
              <w:t>Prediction, plan, variables, observations, record, repeat, identify, fair, accurate, precise</w:t>
            </w:r>
            <w:proofErr w:type="gramStart"/>
            <w:r>
              <w:rPr>
                <w:rFonts w:ascii="Twinkl" w:hAnsi="Twinkl"/>
              </w:rPr>
              <w:t>, ,</w:t>
            </w:r>
            <w:proofErr w:type="gramEnd"/>
            <w:r>
              <w:rPr>
                <w:rFonts w:ascii="Twinkl" w:hAnsi="Twinkl"/>
              </w:rPr>
              <w:t xml:space="preserve"> scientific diagrams, present, interpret, conclusion, explanation, relationships, evidence, refute, degree of trust in results, validity</w:t>
            </w:r>
            <w:r w:rsidR="00906C4F">
              <w:rPr>
                <w:rFonts w:ascii="Twinkl" w:hAnsi="Twinkl"/>
              </w:rPr>
              <w:t>.</w:t>
            </w:r>
          </w:p>
          <w:p w14:paraId="387C4AAA" w14:textId="2D98A796" w:rsidR="00906C4F" w:rsidRDefault="00906C4F" w:rsidP="00E6182B">
            <w:pPr>
              <w:rPr>
                <w:rFonts w:ascii="Twinkl" w:hAnsi="Twinkl"/>
              </w:rPr>
            </w:pPr>
            <w:r>
              <w:rPr>
                <w:rFonts w:ascii="Twinkl" w:hAnsi="Twinkl"/>
              </w:rPr>
              <w:t xml:space="preserve">Fossils, </w:t>
            </w:r>
            <w:r w:rsidR="00E85248">
              <w:rPr>
                <w:rFonts w:ascii="Twinkl" w:hAnsi="Twinkl"/>
              </w:rPr>
              <w:t>characteristics</w:t>
            </w:r>
            <w:r>
              <w:rPr>
                <w:rFonts w:ascii="Twinkl" w:hAnsi="Twinkl"/>
              </w:rPr>
              <w:t xml:space="preserve">, evolution, adapt, inherit, variation, offspring, change. </w:t>
            </w:r>
          </w:p>
        </w:tc>
      </w:tr>
      <w:tr w:rsidR="00AC181E" w14:paraId="293F2E5B" w14:textId="77777777" w:rsidTr="00AC181E">
        <w:trPr>
          <w:jc w:val="center"/>
        </w:trPr>
        <w:tc>
          <w:tcPr>
            <w:tcW w:w="8516" w:type="dxa"/>
            <w:shd w:val="clear" w:color="auto" w:fill="E5B8B7" w:themeFill="accent2" w:themeFillTint="66"/>
          </w:tcPr>
          <w:p w14:paraId="79A5AB3E" w14:textId="77777777" w:rsidR="00AC181E" w:rsidRDefault="00AC181E" w:rsidP="00AC181E">
            <w:pPr>
              <w:rPr>
                <w:rFonts w:ascii="Twinkl" w:hAnsi="Twinkl"/>
              </w:rPr>
            </w:pPr>
            <w:r>
              <w:rPr>
                <w:rFonts w:ascii="Twinkl" w:hAnsi="Twinkl"/>
              </w:rPr>
              <w:t>People:</w:t>
            </w:r>
          </w:p>
          <w:p w14:paraId="63A76E4B" w14:textId="6352FBC3" w:rsidR="00AC181E" w:rsidRDefault="008E46C3" w:rsidP="006A7848">
            <w:pPr>
              <w:rPr>
                <w:rFonts w:ascii="Twinkl" w:hAnsi="Twinkl"/>
              </w:rPr>
            </w:pPr>
            <w:r>
              <w:rPr>
                <w:rFonts w:ascii="Twinkl" w:hAnsi="Twinkl"/>
              </w:rPr>
              <w:t xml:space="preserve">Working in role as a geneticist. </w:t>
            </w:r>
            <w:r w:rsidR="006A7848">
              <w:rPr>
                <w:rFonts w:ascii="Twinkl" w:hAnsi="Twinkl"/>
              </w:rPr>
              <w:t xml:space="preserve">People of interest Charles Darwin, Nettie Stevens, Barbara </w:t>
            </w:r>
            <w:proofErr w:type="spellStart"/>
            <w:r w:rsidR="006A7848">
              <w:rPr>
                <w:rFonts w:ascii="Twinkl" w:hAnsi="Twinkl"/>
              </w:rPr>
              <w:t>MccLintock</w:t>
            </w:r>
            <w:proofErr w:type="spellEnd"/>
            <w:r w:rsidR="006A7848">
              <w:rPr>
                <w:rFonts w:ascii="Twinkl" w:hAnsi="Twinkl"/>
              </w:rPr>
              <w:t xml:space="preserve"> </w:t>
            </w:r>
          </w:p>
        </w:tc>
      </w:tr>
      <w:tr w:rsidR="00AC181E" w14:paraId="701EC721" w14:textId="77777777" w:rsidTr="00AC181E">
        <w:trPr>
          <w:jc w:val="center"/>
        </w:trPr>
        <w:tc>
          <w:tcPr>
            <w:tcW w:w="8516" w:type="dxa"/>
            <w:shd w:val="clear" w:color="auto" w:fill="FDFFD9"/>
          </w:tcPr>
          <w:p w14:paraId="77E21D3E" w14:textId="77777777" w:rsidR="00AC181E" w:rsidRDefault="00AC181E" w:rsidP="00AC181E">
            <w:pPr>
              <w:rPr>
                <w:rFonts w:ascii="Twinkl" w:hAnsi="Twinkl"/>
              </w:rPr>
            </w:pPr>
            <w:r>
              <w:rPr>
                <w:rFonts w:ascii="Twinkl" w:hAnsi="Twinkl"/>
              </w:rPr>
              <w:t>Places:</w:t>
            </w:r>
          </w:p>
          <w:p w14:paraId="3888B89A" w14:textId="5BB6DA32" w:rsidR="00AC181E" w:rsidRDefault="006A7848" w:rsidP="00AC181E">
            <w:pPr>
              <w:rPr>
                <w:rFonts w:ascii="Twinkl" w:hAnsi="Twinkl"/>
              </w:rPr>
            </w:pPr>
            <w:r>
              <w:rPr>
                <w:rFonts w:ascii="Twinkl" w:hAnsi="Twinkl"/>
              </w:rPr>
              <w:t xml:space="preserve">Galapagos Islands </w:t>
            </w:r>
          </w:p>
        </w:tc>
      </w:tr>
      <w:tr w:rsidR="00AC181E" w14:paraId="3D54C42D" w14:textId="77777777" w:rsidTr="00AC181E">
        <w:trPr>
          <w:jc w:val="center"/>
        </w:trPr>
        <w:tc>
          <w:tcPr>
            <w:tcW w:w="8516" w:type="dxa"/>
            <w:shd w:val="clear" w:color="auto" w:fill="CCFFCC"/>
          </w:tcPr>
          <w:p w14:paraId="67CA3F5D" w14:textId="77777777" w:rsidR="00AC181E" w:rsidRDefault="00AC181E" w:rsidP="00AC181E">
            <w:pPr>
              <w:rPr>
                <w:rFonts w:ascii="Twinkl" w:hAnsi="Twinkl"/>
              </w:rPr>
            </w:pPr>
            <w:r>
              <w:rPr>
                <w:rFonts w:ascii="Twinkl" w:hAnsi="Twinkl"/>
              </w:rPr>
              <w:t>Events:</w:t>
            </w:r>
          </w:p>
          <w:p w14:paraId="54EDAEB9" w14:textId="10DD9CBD" w:rsidR="00AC181E" w:rsidRDefault="006A7848" w:rsidP="00AC181E">
            <w:pPr>
              <w:rPr>
                <w:rFonts w:ascii="Twinkl" w:hAnsi="Twinkl"/>
              </w:rPr>
            </w:pPr>
            <w:r>
              <w:rPr>
                <w:rFonts w:ascii="Twinkl" w:hAnsi="Twinkl"/>
              </w:rPr>
              <w:t>The voyage of the Beagle</w:t>
            </w:r>
          </w:p>
        </w:tc>
      </w:tr>
      <w:tr w:rsidR="00AC181E" w14:paraId="346A2BA8" w14:textId="77777777" w:rsidTr="00AC181E">
        <w:trPr>
          <w:jc w:val="center"/>
        </w:trPr>
        <w:tc>
          <w:tcPr>
            <w:tcW w:w="8516" w:type="dxa"/>
            <w:shd w:val="clear" w:color="auto" w:fill="FABF8F" w:themeFill="accent6" w:themeFillTint="99"/>
          </w:tcPr>
          <w:p w14:paraId="77F6CB6F" w14:textId="77777777" w:rsidR="00AC181E" w:rsidRDefault="00AC181E" w:rsidP="00AC181E">
            <w:pPr>
              <w:rPr>
                <w:rFonts w:ascii="Twinkl" w:hAnsi="Twinkl"/>
              </w:rPr>
            </w:pPr>
            <w:r>
              <w:rPr>
                <w:rFonts w:ascii="Twinkl" w:hAnsi="Twinkl"/>
              </w:rPr>
              <w:t>Knowledge:</w:t>
            </w:r>
          </w:p>
          <w:p w14:paraId="7845C160" w14:textId="77777777" w:rsidR="008E46C3" w:rsidRPr="007D58D7" w:rsidRDefault="008E46C3" w:rsidP="008E46C3">
            <w:pPr>
              <w:pStyle w:val="ListParagraph"/>
              <w:numPr>
                <w:ilvl w:val="0"/>
                <w:numId w:val="1"/>
              </w:numPr>
              <w:rPr>
                <w:rFonts w:ascii="Twinkl" w:hAnsi="Twinkl"/>
                <w:sz w:val="20"/>
                <w:szCs w:val="20"/>
              </w:rPr>
            </w:pPr>
            <w:r w:rsidRPr="007D58D7">
              <w:rPr>
                <w:rFonts w:ascii="Twinkl" w:hAnsi="Twinkl"/>
                <w:sz w:val="20"/>
                <w:szCs w:val="20"/>
                <w:u w:val="single"/>
              </w:rPr>
              <w:t>Recognise that living things have changed over time and that fossils provide information about living things that inhabited the Earth millions of years ago.</w:t>
            </w:r>
            <w:r w:rsidRPr="007D58D7">
              <w:rPr>
                <w:rFonts w:ascii="Twinkl" w:hAnsi="Twinkl"/>
                <w:sz w:val="20"/>
                <w:szCs w:val="20"/>
              </w:rPr>
              <w:t xml:space="preserve"> Children to compare different fossils and draw conclusions from them. What can we learn from where fossils are found about how the Earth has changed?</w:t>
            </w:r>
          </w:p>
          <w:p w14:paraId="12F5B17C" w14:textId="77777777" w:rsidR="008E46C3" w:rsidRDefault="008E46C3" w:rsidP="008E46C3">
            <w:pPr>
              <w:pStyle w:val="ListParagraph"/>
              <w:numPr>
                <w:ilvl w:val="0"/>
                <w:numId w:val="1"/>
              </w:numPr>
              <w:rPr>
                <w:rFonts w:ascii="Twinkl" w:hAnsi="Twinkl"/>
                <w:sz w:val="20"/>
                <w:szCs w:val="20"/>
              </w:rPr>
            </w:pPr>
            <w:r w:rsidRPr="007D58D7">
              <w:rPr>
                <w:rFonts w:ascii="Twinkl" w:hAnsi="Twinkl"/>
                <w:sz w:val="20"/>
                <w:szCs w:val="20"/>
                <w:u w:val="single"/>
              </w:rPr>
              <w:t>Recognise that living things produce offspring of the same kind, but normally offspring vary and are not identical to their parents.</w:t>
            </w:r>
            <w:r w:rsidRPr="007D58D7">
              <w:rPr>
                <w:rFonts w:ascii="Twinkl" w:hAnsi="Twinkl"/>
                <w:sz w:val="20"/>
                <w:szCs w:val="20"/>
              </w:rPr>
              <w:t xml:space="preserve"> Children to bring in family photos –what inherited features can you identify. Pose the question about whether they can inherit other traits such as creativity? Idea of nature vs nurture to debate. If they have siblings what inherited features do they share? What differs. Look at a basic explanation of how parents pass on their genes. </w:t>
            </w:r>
          </w:p>
          <w:p w14:paraId="51E76067" w14:textId="76A6AB19" w:rsidR="00AC181E" w:rsidRPr="008E46C3" w:rsidRDefault="008E46C3" w:rsidP="008E46C3">
            <w:pPr>
              <w:pStyle w:val="ListParagraph"/>
              <w:numPr>
                <w:ilvl w:val="0"/>
                <w:numId w:val="1"/>
              </w:numPr>
              <w:rPr>
                <w:rFonts w:ascii="Twinkl" w:hAnsi="Twinkl"/>
                <w:sz w:val="20"/>
                <w:szCs w:val="20"/>
              </w:rPr>
            </w:pPr>
            <w:r w:rsidRPr="008E46C3">
              <w:rPr>
                <w:rFonts w:ascii="Twinkl" w:hAnsi="Twinkl"/>
                <w:sz w:val="20"/>
                <w:szCs w:val="20"/>
                <w:u w:val="single"/>
              </w:rPr>
              <w:t>Identify how animals and plants are adapted to suit their environment in different ways and that adaptation may lead to evolution.</w:t>
            </w:r>
            <w:r w:rsidRPr="008E46C3">
              <w:rPr>
                <w:rFonts w:ascii="Twinkl" w:hAnsi="Twinkl"/>
                <w:sz w:val="20"/>
                <w:szCs w:val="20"/>
              </w:rPr>
              <w:t xml:space="preserve"> Look at the examples from the Galapagos islands as to how adaption led to evolution. That animals do not change to survive but that the strong survive and their genes are passed on. Look at animal breading for specific features such as race horses. Study the resurrection plant and how it has adapted to its environment to survive. Children to explain how a plant/ animal is well adapted to its environment</w:t>
            </w:r>
          </w:p>
        </w:tc>
      </w:tr>
      <w:tr w:rsidR="00AC181E" w14:paraId="4F6BA061" w14:textId="77777777" w:rsidTr="00AC181E">
        <w:trPr>
          <w:jc w:val="center"/>
        </w:trPr>
        <w:tc>
          <w:tcPr>
            <w:tcW w:w="8516" w:type="dxa"/>
            <w:shd w:val="clear" w:color="auto" w:fill="CCC0D9" w:themeFill="accent4" w:themeFillTint="66"/>
          </w:tcPr>
          <w:p w14:paraId="68199682" w14:textId="77777777" w:rsidR="00AC181E" w:rsidRDefault="00AC181E" w:rsidP="00AC181E">
            <w:pPr>
              <w:rPr>
                <w:rFonts w:ascii="Twinkl" w:hAnsi="Twinkl"/>
              </w:rPr>
            </w:pPr>
            <w:r>
              <w:rPr>
                <w:rFonts w:ascii="Twinkl" w:hAnsi="Twinkl"/>
              </w:rPr>
              <w:t>Skills:</w:t>
            </w:r>
          </w:p>
          <w:p w14:paraId="28049C13"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precision, taking repeat readings when appropriate</w:t>
            </w:r>
          </w:p>
          <w:p w14:paraId="53E4408B"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Recording data and results of increasing complexity using scientific diagrams and labels, classification keys, tables, scatter graphs, bar and line graphs.</w:t>
            </w:r>
          </w:p>
          <w:p w14:paraId="768D04D0"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Using test results to make predictions to set up further comparative and fair tests.</w:t>
            </w:r>
          </w:p>
          <w:p w14:paraId="7E56BD22" w14:textId="77777777" w:rsidR="002C1C4D" w:rsidRDefault="002C1C4D" w:rsidP="002C1C4D">
            <w:pPr>
              <w:pStyle w:val="ListParagraph"/>
              <w:numPr>
                <w:ilvl w:val="0"/>
                <w:numId w:val="6"/>
              </w:numPr>
              <w:rPr>
                <w:rFonts w:ascii="Twinkl" w:hAnsi="Twinkl"/>
                <w:sz w:val="20"/>
                <w:szCs w:val="20"/>
              </w:rPr>
            </w:pPr>
            <w:r w:rsidRPr="007D58D7">
              <w:rPr>
                <w:rFonts w:ascii="Twinkl" w:hAnsi="Twinkl"/>
                <w:sz w:val="20"/>
                <w:szCs w:val="20"/>
              </w:rPr>
              <w:t xml:space="preserve">Reporting and presenting findings from enquiries, including conclusions, causal relationships and explanations of and degree of trust in results, in oral and written forms such as displays </w:t>
            </w:r>
            <w:r w:rsidRPr="007D58D7">
              <w:rPr>
                <w:rFonts w:ascii="Twinkl" w:hAnsi="Twinkl"/>
                <w:sz w:val="20"/>
                <w:szCs w:val="20"/>
              </w:rPr>
              <w:lastRenderedPageBreak/>
              <w:t>and other presentations.</w:t>
            </w:r>
          </w:p>
          <w:p w14:paraId="38AFE832" w14:textId="60A2C78C" w:rsidR="00AC181E" w:rsidRPr="002C1C4D" w:rsidRDefault="002C1C4D" w:rsidP="002C1C4D">
            <w:pPr>
              <w:pStyle w:val="ListParagraph"/>
              <w:numPr>
                <w:ilvl w:val="0"/>
                <w:numId w:val="6"/>
              </w:numPr>
              <w:rPr>
                <w:rFonts w:ascii="Twinkl" w:hAnsi="Twinkl"/>
                <w:sz w:val="20"/>
                <w:szCs w:val="20"/>
              </w:rPr>
            </w:pPr>
            <w:r w:rsidRPr="002C1C4D">
              <w:rPr>
                <w:rFonts w:ascii="Twinkl" w:hAnsi="Twinkl"/>
                <w:sz w:val="20"/>
                <w:szCs w:val="20"/>
              </w:rPr>
              <w:t>Identifying scientific evidence that has been used to support or refute ideas or arguments.</w:t>
            </w:r>
          </w:p>
        </w:tc>
      </w:tr>
    </w:tbl>
    <w:p w14:paraId="6EF47763" w14:textId="77777777" w:rsidR="00AC181E" w:rsidRDefault="00AC181E" w:rsidP="00AC181E">
      <w:pPr>
        <w:jc w:val="center"/>
        <w:rPr>
          <w:rFonts w:ascii="Twinkl" w:hAnsi="Twinkl"/>
        </w:rPr>
      </w:pPr>
    </w:p>
    <w:tbl>
      <w:tblPr>
        <w:tblStyle w:val="TableGrid"/>
        <w:tblW w:w="0" w:type="auto"/>
        <w:jc w:val="center"/>
        <w:tblLook w:val="04A0" w:firstRow="1" w:lastRow="0" w:firstColumn="1" w:lastColumn="0" w:noHBand="0" w:noVBand="1"/>
      </w:tblPr>
      <w:tblGrid>
        <w:gridCol w:w="8516"/>
      </w:tblGrid>
      <w:tr w:rsidR="00AC181E" w14:paraId="7598B4C8" w14:textId="77777777" w:rsidTr="00AC181E">
        <w:trPr>
          <w:jc w:val="center"/>
        </w:trPr>
        <w:tc>
          <w:tcPr>
            <w:tcW w:w="8516" w:type="dxa"/>
            <w:shd w:val="clear" w:color="auto" w:fill="B6DDE8" w:themeFill="accent5" w:themeFillTint="66"/>
          </w:tcPr>
          <w:p w14:paraId="3394FC1D" w14:textId="1318A8A4" w:rsidR="00AC181E" w:rsidRDefault="00AC181E" w:rsidP="00AC181E">
            <w:pPr>
              <w:jc w:val="center"/>
              <w:rPr>
                <w:rFonts w:ascii="Twinkl" w:hAnsi="Twinkl"/>
              </w:rPr>
            </w:pPr>
            <w:r>
              <w:rPr>
                <w:rFonts w:ascii="Twinkl" w:hAnsi="Twinkl"/>
              </w:rPr>
              <w:t xml:space="preserve">Topic to be covered: </w:t>
            </w:r>
            <w:r w:rsidR="00F84E01">
              <w:rPr>
                <w:rFonts w:ascii="Twinkl" w:hAnsi="Twinkl"/>
              </w:rPr>
              <w:t>Forces</w:t>
            </w:r>
          </w:p>
        </w:tc>
      </w:tr>
      <w:tr w:rsidR="00AC181E" w14:paraId="39E19957" w14:textId="77777777" w:rsidTr="00AC181E">
        <w:trPr>
          <w:jc w:val="center"/>
        </w:trPr>
        <w:tc>
          <w:tcPr>
            <w:tcW w:w="8516" w:type="dxa"/>
            <w:shd w:val="clear" w:color="auto" w:fill="C2D69B" w:themeFill="accent3" w:themeFillTint="99"/>
          </w:tcPr>
          <w:p w14:paraId="7E5C4B19" w14:textId="4A90BF76" w:rsidR="00AC181E" w:rsidRDefault="00AC181E" w:rsidP="00AC181E">
            <w:pPr>
              <w:rPr>
                <w:rFonts w:ascii="Twinkl" w:hAnsi="Twinkl"/>
              </w:rPr>
            </w:pPr>
            <w:r>
              <w:rPr>
                <w:rFonts w:ascii="Twinkl" w:hAnsi="Twinkl"/>
              </w:rPr>
              <w:t>Vocabulary:</w:t>
            </w:r>
          </w:p>
          <w:p w14:paraId="5461E4BB" w14:textId="77777777" w:rsidR="00AC181E" w:rsidRDefault="00E6182B" w:rsidP="00E6182B">
            <w:pPr>
              <w:rPr>
                <w:rFonts w:ascii="Twinkl" w:hAnsi="Twinkl"/>
              </w:rPr>
            </w:pPr>
            <w:r>
              <w:rPr>
                <w:rFonts w:ascii="Twinkl" w:hAnsi="Twinkl"/>
              </w:rPr>
              <w:t>Prediction, plan, variables, observations, record, repeat, identify, fair, accurate, precise, quantitative measurements, scientific diagrams, present, systematic, graphs (scatter, line, bar), patterns, interpret, conclusion, explanation, relationships, evidence, refute, degree of trust in results, validity</w:t>
            </w:r>
            <w:r w:rsidR="00E85248">
              <w:rPr>
                <w:rFonts w:ascii="Twinkl" w:hAnsi="Twinkl"/>
              </w:rPr>
              <w:t>.</w:t>
            </w:r>
          </w:p>
          <w:p w14:paraId="35B9F465" w14:textId="3E3C90B7" w:rsidR="00E85248" w:rsidRDefault="00E85248" w:rsidP="00E6182B">
            <w:pPr>
              <w:rPr>
                <w:rFonts w:ascii="Twinkl" w:hAnsi="Twinkl"/>
              </w:rPr>
            </w:pPr>
            <w:r>
              <w:rPr>
                <w:rFonts w:ascii="Twinkl" w:hAnsi="Twinkl"/>
              </w:rPr>
              <w:t xml:space="preserve">Gravity, air resistance, water resistance, friction, surface, force, effect, move, accelerate, decelerate, stop, change direction, mechanism, pulley, gear, spring, theory of gravitation. </w:t>
            </w:r>
          </w:p>
        </w:tc>
      </w:tr>
      <w:tr w:rsidR="00AC181E" w14:paraId="30798ACB" w14:textId="77777777" w:rsidTr="00AC181E">
        <w:trPr>
          <w:jc w:val="center"/>
        </w:trPr>
        <w:tc>
          <w:tcPr>
            <w:tcW w:w="8516" w:type="dxa"/>
            <w:shd w:val="clear" w:color="auto" w:fill="E5B8B7" w:themeFill="accent2" w:themeFillTint="66"/>
          </w:tcPr>
          <w:p w14:paraId="1EC45F7F" w14:textId="1118AE77" w:rsidR="00AC181E" w:rsidRDefault="00AC181E" w:rsidP="00AC181E">
            <w:pPr>
              <w:rPr>
                <w:rFonts w:ascii="Twinkl" w:hAnsi="Twinkl"/>
              </w:rPr>
            </w:pPr>
            <w:r>
              <w:rPr>
                <w:rFonts w:ascii="Twinkl" w:hAnsi="Twinkl"/>
              </w:rPr>
              <w:t>People:</w:t>
            </w:r>
          </w:p>
          <w:p w14:paraId="6E904A26" w14:textId="028D7475" w:rsidR="00AC181E" w:rsidRDefault="000E009C" w:rsidP="002C7F75">
            <w:pPr>
              <w:rPr>
                <w:rFonts w:ascii="Twinkl" w:hAnsi="Twinkl"/>
              </w:rPr>
            </w:pPr>
            <w:r>
              <w:rPr>
                <w:rFonts w:ascii="Twinkl" w:hAnsi="Twinkl"/>
              </w:rPr>
              <w:t>Working in role as a physicist</w:t>
            </w:r>
            <w:r w:rsidR="002C7F75">
              <w:rPr>
                <w:rFonts w:ascii="Twinkl" w:hAnsi="Twinkl"/>
              </w:rPr>
              <w:t>. People</w:t>
            </w:r>
            <w:r w:rsidR="006A7848">
              <w:rPr>
                <w:rFonts w:ascii="Twinkl" w:hAnsi="Twinkl"/>
              </w:rPr>
              <w:t xml:space="preserve"> of interest Isaac Newton</w:t>
            </w:r>
            <w:r w:rsidR="002C7F75">
              <w:rPr>
                <w:rFonts w:ascii="Twinkl" w:hAnsi="Twinkl"/>
              </w:rPr>
              <w:t>, Galileo</w:t>
            </w:r>
          </w:p>
        </w:tc>
      </w:tr>
      <w:tr w:rsidR="00AC181E" w14:paraId="442A26B3" w14:textId="77777777" w:rsidTr="00AC181E">
        <w:trPr>
          <w:jc w:val="center"/>
        </w:trPr>
        <w:tc>
          <w:tcPr>
            <w:tcW w:w="8516" w:type="dxa"/>
            <w:shd w:val="clear" w:color="auto" w:fill="FDFFD9"/>
          </w:tcPr>
          <w:p w14:paraId="41CE524E" w14:textId="77777777" w:rsidR="00AC181E" w:rsidRDefault="00AC181E" w:rsidP="00AC181E">
            <w:pPr>
              <w:rPr>
                <w:rFonts w:ascii="Twinkl" w:hAnsi="Twinkl"/>
              </w:rPr>
            </w:pPr>
            <w:r>
              <w:rPr>
                <w:rFonts w:ascii="Twinkl" w:hAnsi="Twinkl"/>
              </w:rPr>
              <w:t>Places:</w:t>
            </w:r>
          </w:p>
          <w:p w14:paraId="23385BE5" w14:textId="1CE210E7" w:rsidR="00AC181E" w:rsidRDefault="00086789" w:rsidP="00AC181E">
            <w:pPr>
              <w:rPr>
                <w:rFonts w:ascii="Twinkl" w:hAnsi="Twinkl"/>
              </w:rPr>
            </w:pPr>
            <w:r>
              <w:rPr>
                <w:rFonts w:ascii="Twinkl" w:hAnsi="Twinkl"/>
              </w:rPr>
              <w:t>Bexhill-on-Sea the birthplace of British motor racing.</w:t>
            </w:r>
          </w:p>
        </w:tc>
      </w:tr>
      <w:tr w:rsidR="00AC181E" w14:paraId="0A05C972" w14:textId="77777777" w:rsidTr="00AC181E">
        <w:trPr>
          <w:jc w:val="center"/>
        </w:trPr>
        <w:tc>
          <w:tcPr>
            <w:tcW w:w="8516" w:type="dxa"/>
            <w:shd w:val="clear" w:color="auto" w:fill="CCFFCC"/>
          </w:tcPr>
          <w:p w14:paraId="201B77F2" w14:textId="77777777" w:rsidR="00AC181E" w:rsidRDefault="00AC181E" w:rsidP="00AC181E">
            <w:pPr>
              <w:rPr>
                <w:rFonts w:ascii="Twinkl" w:hAnsi="Twinkl"/>
              </w:rPr>
            </w:pPr>
            <w:r>
              <w:rPr>
                <w:rFonts w:ascii="Twinkl" w:hAnsi="Twinkl"/>
              </w:rPr>
              <w:t>Events:</w:t>
            </w:r>
          </w:p>
          <w:p w14:paraId="58D54D5D" w14:textId="62A4359C" w:rsidR="00AC181E" w:rsidRDefault="00086789" w:rsidP="00AC181E">
            <w:pPr>
              <w:rPr>
                <w:rFonts w:ascii="Twinkl" w:hAnsi="Twinkl"/>
              </w:rPr>
            </w:pPr>
            <w:r>
              <w:rPr>
                <w:rFonts w:ascii="Twinkl" w:hAnsi="Twinkl"/>
              </w:rPr>
              <w:t>Silverstone F1, soapbox races.</w:t>
            </w:r>
          </w:p>
        </w:tc>
      </w:tr>
      <w:tr w:rsidR="00AC181E" w14:paraId="1E578B2E" w14:textId="77777777" w:rsidTr="00AC181E">
        <w:trPr>
          <w:jc w:val="center"/>
        </w:trPr>
        <w:tc>
          <w:tcPr>
            <w:tcW w:w="8516" w:type="dxa"/>
            <w:shd w:val="clear" w:color="auto" w:fill="FABF8F" w:themeFill="accent6" w:themeFillTint="99"/>
          </w:tcPr>
          <w:p w14:paraId="1B0DDA08" w14:textId="77777777" w:rsidR="00AC181E" w:rsidRDefault="00AC181E" w:rsidP="00AC181E">
            <w:pPr>
              <w:rPr>
                <w:rFonts w:ascii="Twinkl" w:hAnsi="Twinkl"/>
              </w:rPr>
            </w:pPr>
            <w:r>
              <w:rPr>
                <w:rFonts w:ascii="Twinkl" w:hAnsi="Twinkl"/>
              </w:rPr>
              <w:t>Knowledge:</w:t>
            </w:r>
          </w:p>
          <w:p w14:paraId="4DD5DBB6" w14:textId="77777777" w:rsidR="00F84E01" w:rsidRPr="007D58D7" w:rsidRDefault="00F84E01" w:rsidP="00F84E01">
            <w:pPr>
              <w:pStyle w:val="ListParagraph"/>
              <w:numPr>
                <w:ilvl w:val="0"/>
                <w:numId w:val="1"/>
              </w:numPr>
              <w:rPr>
                <w:rFonts w:ascii="Twinkl" w:hAnsi="Twinkl"/>
                <w:sz w:val="20"/>
                <w:szCs w:val="20"/>
              </w:rPr>
            </w:pPr>
            <w:r w:rsidRPr="007D58D7">
              <w:rPr>
                <w:rFonts w:ascii="Twinkl" w:hAnsi="Twinkl"/>
                <w:sz w:val="20"/>
                <w:szCs w:val="20"/>
                <w:u w:val="single"/>
              </w:rPr>
              <w:t>Explain that unsupported objects fall towards the Earth because of the force of gravity acting between the Earth and the falling object.</w:t>
            </w:r>
            <w:r w:rsidRPr="007D58D7">
              <w:rPr>
                <w:rFonts w:ascii="Twinkl" w:hAnsi="Twinkl"/>
                <w:sz w:val="20"/>
                <w:szCs w:val="20"/>
              </w:rPr>
              <w:t xml:space="preserve"> Ensure children understand that weight is not the factor that determines the rate in which an object forms –this can be demonstrated by dropping a basket ball and tennis ball from the same height and at the same time –they will both hit the ground at the same time. Children also need to understand that weight can vary based on location (Moon/ Earth) but your mass remains the same. </w:t>
            </w:r>
          </w:p>
          <w:p w14:paraId="205AAA76" w14:textId="77777777" w:rsidR="00F84E01" w:rsidRPr="007D58D7" w:rsidRDefault="00F84E01" w:rsidP="00F84E01">
            <w:pPr>
              <w:pStyle w:val="ListParagraph"/>
              <w:numPr>
                <w:ilvl w:val="0"/>
                <w:numId w:val="1"/>
              </w:numPr>
              <w:rPr>
                <w:rFonts w:ascii="Twinkl" w:hAnsi="Twinkl"/>
                <w:sz w:val="20"/>
                <w:szCs w:val="20"/>
              </w:rPr>
            </w:pPr>
            <w:r w:rsidRPr="007D58D7">
              <w:rPr>
                <w:rFonts w:ascii="Twinkl" w:hAnsi="Twinkl"/>
                <w:sz w:val="20"/>
                <w:szCs w:val="20"/>
                <w:u w:val="single"/>
              </w:rPr>
              <w:t>Identify the effects of air resistance, water resistance and friction that act between moving surfaces.</w:t>
            </w:r>
            <w:r w:rsidRPr="007D58D7">
              <w:rPr>
                <w:rFonts w:ascii="Twinkl" w:hAnsi="Twinkl"/>
                <w:sz w:val="20"/>
                <w:szCs w:val="20"/>
              </w:rPr>
              <w:t xml:space="preserve"> Children to investigate parachutes/ streamline shapes. Taught through ‘Go Kart Unit’.</w:t>
            </w:r>
          </w:p>
          <w:p w14:paraId="7D72208C" w14:textId="1D319B1F" w:rsidR="00AC181E" w:rsidRPr="00F84E01" w:rsidRDefault="00F84E01" w:rsidP="00AC181E">
            <w:pPr>
              <w:pStyle w:val="ListParagraph"/>
              <w:numPr>
                <w:ilvl w:val="0"/>
                <w:numId w:val="1"/>
              </w:numPr>
              <w:rPr>
                <w:rFonts w:ascii="Twinkl" w:hAnsi="Twinkl"/>
                <w:sz w:val="20"/>
                <w:szCs w:val="20"/>
              </w:rPr>
            </w:pPr>
            <w:r w:rsidRPr="007D58D7">
              <w:rPr>
                <w:rFonts w:ascii="Twinkl" w:hAnsi="Twinkl"/>
                <w:sz w:val="20"/>
                <w:szCs w:val="20"/>
                <w:u w:val="single"/>
              </w:rPr>
              <w:t>Recognise that some mechanisms, including levers, pulleys and gears, allow a smaller force to have a greater effect.</w:t>
            </w:r>
            <w:r w:rsidRPr="007D58D7">
              <w:rPr>
                <w:rFonts w:ascii="Twinkl" w:hAnsi="Twinkl"/>
                <w:sz w:val="20"/>
                <w:szCs w:val="20"/>
              </w:rPr>
              <w:t xml:space="preserve"> Taught through ‘Go Kart Unit’.</w:t>
            </w:r>
          </w:p>
        </w:tc>
      </w:tr>
      <w:tr w:rsidR="00AC181E" w14:paraId="204BC1D2" w14:textId="77777777" w:rsidTr="00AC181E">
        <w:trPr>
          <w:jc w:val="center"/>
        </w:trPr>
        <w:tc>
          <w:tcPr>
            <w:tcW w:w="8516" w:type="dxa"/>
            <w:shd w:val="clear" w:color="auto" w:fill="CCC0D9" w:themeFill="accent4" w:themeFillTint="66"/>
          </w:tcPr>
          <w:p w14:paraId="1F8321FB" w14:textId="77777777" w:rsidR="00AC181E" w:rsidRDefault="00AC181E" w:rsidP="00AC181E">
            <w:pPr>
              <w:rPr>
                <w:rFonts w:ascii="Twinkl" w:hAnsi="Twinkl"/>
              </w:rPr>
            </w:pPr>
            <w:r>
              <w:rPr>
                <w:rFonts w:ascii="Twinkl" w:hAnsi="Twinkl"/>
              </w:rPr>
              <w:t>Skills:</w:t>
            </w:r>
          </w:p>
          <w:p w14:paraId="037A527E"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Planning different types of scientific enquiries to answer questions, including recognising and controlling variables where necessary taking measurements, using a range of scientific equipment, with increasing accuracy and precision, taking repeat readings when appropriate</w:t>
            </w:r>
          </w:p>
          <w:p w14:paraId="06BB6D7D"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Recording data and results of increasing complexity using scientific diagrams and labels, classification keys, tables, scatter graphs, bar and line graphs.</w:t>
            </w:r>
          </w:p>
          <w:p w14:paraId="5F641359" w14:textId="77777777" w:rsidR="002C1C4D" w:rsidRPr="007D58D7" w:rsidRDefault="002C1C4D" w:rsidP="002C1C4D">
            <w:pPr>
              <w:pStyle w:val="ListParagraph"/>
              <w:numPr>
                <w:ilvl w:val="0"/>
                <w:numId w:val="6"/>
              </w:numPr>
              <w:rPr>
                <w:rFonts w:ascii="Twinkl" w:hAnsi="Twinkl"/>
                <w:sz w:val="20"/>
                <w:szCs w:val="20"/>
              </w:rPr>
            </w:pPr>
            <w:r w:rsidRPr="007D58D7">
              <w:rPr>
                <w:rFonts w:ascii="Twinkl" w:hAnsi="Twinkl"/>
                <w:sz w:val="20"/>
                <w:szCs w:val="20"/>
              </w:rPr>
              <w:t>Using test results to make predictions to set up further comparative and fair tests.</w:t>
            </w:r>
          </w:p>
          <w:p w14:paraId="644F7B74" w14:textId="77777777" w:rsidR="002C1C4D" w:rsidRDefault="002C1C4D" w:rsidP="002C1C4D">
            <w:pPr>
              <w:pStyle w:val="ListParagraph"/>
              <w:numPr>
                <w:ilvl w:val="0"/>
                <w:numId w:val="6"/>
              </w:numPr>
              <w:rPr>
                <w:rFonts w:ascii="Twinkl" w:hAnsi="Twinkl"/>
                <w:sz w:val="20"/>
                <w:szCs w:val="20"/>
              </w:rPr>
            </w:pPr>
            <w:r w:rsidRPr="007D58D7">
              <w:rPr>
                <w:rFonts w:ascii="Twinkl" w:hAnsi="Twinkl"/>
                <w:sz w:val="20"/>
                <w:szCs w:val="20"/>
              </w:rPr>
              <w:t>Reporting and presenting findings from enquiries, including conclusions, causal relationships and explanations of and degree of trust in results, in oral and written forms such as displays and other presentations.</w:t>
            </w:r>
          </w:p>
          <w:p w14:paraId="04BB4B7E" w14:textId="58400940" w:rsidR="00AC181E" w:rsidRPr="002C1C4D" w:rsidRDefault="002C1C4D" w:rsidP="002C1C4D">
            <w:pPr>
              <w:pStyle w:val="ListParagraph"/>
              <w:numPr>
                <w:ilvl w:val="0"/>
                <w:numId w:val="6"/>
              </w:numPr>
              <w:rPr>
                <w:rFonts w:ascii="Twinkl" w:hAnsi="Twinkl"/>
                <w:sz w:val="20"/>
                <w:szCs w:val="20"/>
              </w:rPr>
            </w:pPr>
            <w:r w:rsidRPr="002C1C4D">
              <w:rPr>
                <w:rFonts w:ascii="Twinkl" w:hAnsi="Twinkl"/>
                <w:sz w:val="20"/>
                <w:szCs w:val="20"/>
              </w:rPr>
              <w:t>Identifying scientific evidence that has been used to support or refute ideas or arguments.</w:t>
            </w:r>
          </w:p>
        </w:tc>
      </w:tr>
    </w:tbl>
    <w:p w14:paraId="15574CBD" w14:textId="77777777" w:rsidR="00AC181E" w:rsidRPr="00A371FA" w:rsidRDefault="00AC181E" w:rsidP="00A371FA">
      <w:pPr>
        <w:jc w:val="center"/>
        <w:rPr>
          <w:rFonts w:ascii="Twinkl" w:hAnsi="Twinkl"/>
        </w:rPr>
      </w:pPr>
    </w:p>
    <w:sectPr w:rsidR="00AC181E" w:rsidRPr="00A371FA" w:rsidSect="00A371FA">
      <w:pgSz w:w="11900" w:h="16840"/>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5010"/>
    <w:multiLevelType w:val="hybridMultilevel"/>
    <w:tmpl w:val="9E14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941A8"/>
    <w:multiLevelType w:val="hybridMultilevel"/>
    <w:tmpl w:val="1A1E5FC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33FC0D9B"/>
    <w:multiLevelType w:val="hybridMultilevel"/>
    <w:tmpl w:val="682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150D2"/>
    <w:multiLevelType w:val="hybridMultilevel"/>
    <w:tmpl w:val="C3C8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E7F85"/>
    <w:multiLevelType w:val="hybridMultilevel"/>
    <w:tmpl w:val="D6B4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23445"/>
    <w:multiLevelType w:val="hybridMultilevel"/>
    <w:tmpl w:val="C9C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1FA"/>
    <w:rsid w:val="00086789"/>
    <w:rsid w:val="000C7523"/>
    <w:rsid w:val="000E009C"/>
    <w:rsid w:val="001264A9"/>
    <w:rsid w:val="00134F95"/>
    <w:rsid w:val="001B5AA7"/>
    <w:rsid w:val="0024537F"/>
    <w:rsid w:val="002C1C4D"/>
    <w:rsid w:val="002C7F75"/>
    <w:rsid w:val="00304D08"/>
    <w:rsid w:val="004472C6"/>
    <w:rsid w:val="004D0AAD"/>
    <w:rsid w:val="005079D6"/>
    <w:rsid w:val="00570B9E"/>
    <w:rsid w:val="00570BF6"/>
    <w:rsid w:val="0058300F"/>
    <w:rsid w:val="00696D57"/>
    <w:rsid w:val="006A7848"/>
    <w:rsid w:val="006D66B8"/>
    <w:rsid w:val="0071318D"/>
    <w:rsid w:val="0071397C"/>
    <w:rsid w:val="00787BFC"/>
    <w:rsid w:val="007A62B8"/>
    <w:rsid w:val="007B2A34"/>
    <w:rsid w:val="007C7390"/>
    <w:rsid w:val="007E1699"/>
    <w:rsid w:val="00824207"/>
    <w:rsid w:val="008E46C3"/>
    <w:rsid w:val="008F1BC5"/>
    <w:rsid w:val="00906C4F"/>
    <w:rsid w:val="00A371FA"/>
    <w:rsid w:val="00AC181E"/>
    <w:rsid w:val="00AD4372"/>
    <w:rsid w:val="00AF4A44"/>
    <w:rsid w:val="00C20A14"/>
    <w:rsid w:val="00CE6A7A"/>
    <w:rsid w:val="00D7580D"/>
    <w:rsid w:val="00DC5C9A"/>
    <w:rsid w:val="00E1270E"/>
    <w:rsid w:val="00E6182B"/>
    <w:rsid w:val="00E85248"/>
    <w:rsid w:val="00EB2394"/>
    <w:rsid w:val="00F84E01"/>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54EF7"/>
  <w14:defaultImageDpi w14:val="300"/>
  <w15:docId w15:val="{C35029F1-8BBC-4075-A1E2-472E34F6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7917</Words>
  <Characters>45129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Margerum</dc:creator>
  <cp:keywords/>
  <dc:description/>
  <cp:lastModifiedBy>D Slater</cp:lastModifiedBy>
  <cp:revision>3</cp:revision>
  <dcterms:created xsi:type="dcterms:W3CDTF">2019-07-29T16:15:00Z</dcterms:created>
  <dcterms:modified xsi:type="dcterms:W3CDTF">2021-03-24T14:11:00Z</dcterms:modified>
</cp:coreProperties>
</file>