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4F" w:rsidRDefault="00D51D4F">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D51D4F">
        <w:trPr>
          <w:trHeight w:val="437"/>
        </w:trPr>
        <w:tc>
          <w:tcPr>
            <w:tcW w:w="10671" w:type="dxa"/>
            <w:shd w:val="clear" w:color="auto" w:fill="BDD7EE"/>
          </w:tcPr>
          <w:p w:rsidR="00D51D4F" w:rsidRDefault="00CF26BA">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 </w:t>
            </w:r>
            <w:r w:rsidR="00980518">
              <w:rPr>
                <w:rFonts w:ascii="Century Gothic" w:eastAsia="Century Gothic" w:hAnsi="Century Gothic" w:cs="Century Gothic"/>
                <w:b/>
                <w:sz w:val="36"/>
                <w:szCs w:val="36"/>
              </w:rPr>
              <w:t>PSHE/RSE</w:t>
            </w:r>
          </w:p>
          <w:p w:rsidR="00D51D4F" w:rsidRDefault="00CF26BA">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47763" cy="1138316"/>
                          </a:xfrm>
                          <a:prstGeom prst="rect">
                            <a:avLst/>
                          </a:prstGeom>
                          <a:ln/>
                        </pic:spPr>
                      </pic:pic>
                    </a:graphicData>
                  </a:graphic>
                </wp:inline>
              </w:drawing>
            </w:r>
          </w:p>
        </w:tc>
      </w:tr>
      <w:tr w:rsidR="00D51D4F">
        <w:trPr>
          <w:trHeight w:val="2302"/>
        </w:trPr>
        <w:tc>
          <w:tcPr>
            <w:tcW w:w="10671" w:type="dxa"/>
          </w:tcPr>
          <w:p w:rsidR="00D51D4F" w:rsidRDefault="00D51D4F">
            <w:pPr>
              <w:rPr>
                <w:rFonts w:ascii="Century Gothic" w:eastAsia="Century Gothic" w:hAnsi="Century Gothic" w:cs="Century Gothic"/>
                <w:sz w:val="24"/>
                <w:szCs w:val="24"/>
              </w:rPr>
            </w:pPr>
          </w:p>
          <w:p w:rsidR="00CF26BA" w:rsidRPr="004E55B4" w:rsidRDefault="00CF26BA" w:rsidP="00CF26BA">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w:t>
            </w:r>
            <w:r w:rsidRPr="004E55B4">
              <w:rPr>
                <w:rFonts w:ascii="Century Gothic" w:eastAsia="Century Gothic" w:hAnsi="Century Gothic" w:cs="Century Gothic"/>
                <w:b/>
                <w:sz w:val="24"/>
                <w:szCs w:val="24"/>
              </w:rPr>
              <w:t>I can do all things through Christ who strengthens me' – Philippians 4v13</w:t>
            </w:r>
          </w:p>
          <w:p w:rsidR="00CF26BA" w:rsidRPr="004E55B4" w:rsidRDefault="00CF26BA" w:rsidP="00CF26BA">
            <w:pPr>
              <w:jc w:val="both"/>
              <w:rPr>
                <w:rFonts w:ascii="Century Gothic" w:eastAsia="Century Gothic" w:hAnsi="Century Gothic" w:cs="Century Gothic"/>
                <w:sz w:val="24"/>
                <w:szCs w:val="24"/>
              </w:rPr>
            </w:pPr>
          </w:p>
          <w:p w:rsidR="00CF26BA" w:rsidRPr="004E55B4" w:rsidRDefault="00CF26BA" w:rsidP="00CF26BA">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CF26BA" w:rsidRPr="004E55B4" w:rsidRDefault="00CF26BA" w:rsidP="00CF26BA">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CF26BA" w:rsidRPr="004E55B4" w:rsidRDefault="00CF26BA" w:rsidP="00CF26BA">
            <w:pPr>
              <w:jc w:val="both"/>
              <w:rPr>
                <w:rFonts w:ascii="Century Gothic" w:eastAsia="Century Gothic" w:hAnsi="Century Gothic" w:cs="Century Gothic"/>
                <w:sz w:val="24"/>
                <w:szCs w:val="24"/>
              </w:rPr>
            </w:pPr>
          </w:p>
          <w:p w:rsidR="00CF26BA" w:rsidRDefault="00CF26BA" w:rsidP="00CF26BA">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D51D4F" w:rsidRDefault="00D51D4F" w:rsidP="00CF26BA">
            <w:pPr>
              <w:rPr>
                <w:rFonts w:ascii="Century Gothic" w:eastAsia="Century Gothic" w:hAnsi="Century Gothic" w:cs="Century Gothic"/>
                <w:sz w:val="24"/>
                <w:szCs w:val="24"/>
              </w:rPr>
            </w:pPr>
          </w:p>
        </w:tc>
      </w:tr>
      <w:tr w:rsidR="00CF26BA">
        <w:trPr>
          <w:trHeight w:val="2302"/>
        </w:trPr>
        <w:tc>
          <w:tcPr>
            <w:tcW w:w="10671" w:type="dxa"/>
          </w:tcPr>
          <w:p w:rsidR="00A600DB" w:rsidRDefault="00A600DB" w:rsidP="00A731DD">
            <w:pPr>
              <w:jc w:val="center"/>
              <w:rPr>
                <w:rFonts w:ascii="Century Gothic" w:eastAsia="Century Gothic" w:hAnsi="Century Gothic" w:cs="Century Gothic"/>
                <w:b/>
                <w:sz w:val="24"/>
                <w:szCs w:val="24"/>
              </w:rPr>
            </w:pPr>
          </w:p>
          <w:p w:rsidR="00A731DD" w:rsidRPr="00A731DD" w:rsidRDefault="00A731DD" w:rsidP="00A731DD">
            <w:pPr>
              <w:jc w:val="center"/>
              <w:rPr>
                <w:rFonts w:ascii="Century Gothic" w:eastAsia="Century Gothic" w:hAnsi="Century Gothic" w:cs="Century Gothic"/>
                <w:b/>
                <w:sz w:val="24"/>
                <w:szCs w:val="24"/>
              </w:rPr>
            </w:pPr>
            <w:bookmarkStart w:id="0" w:name="_GoBack"/>
            <w:bookmarkEnd w:id="0"/>
            <w:r w:rsidRPr="00A731DD">
              <w:rPr>
                <w:rFonts w:ascii="Century Gothic" w:eastAsia="Century Gothic" w:hAnsi="Century Gothic" w:cs="Century Gothic"/>
                <w:b/>
                <w:sz w:val="24"/>
                <w:szCs w:val="24"/>
              </w:rPr>
              <w:t>Education that prepares for life today, and tomorrow.</w:t>
            </w:r>
          </w:p>
          <w:p w:rsidR="00A731DD" w:rsidRPr="00A731DD" w:rsidRDefault="00A731DD" w:rsidP="00A731DD">
            <w:pPr>
              <w:rPr>
                <w:rFonts w:ascii="Century Gothic" w:eastAsia="Century Gothic" w:hAnsi="Century Gothic" w:cs="Century Gothic"/>
                <w:sz w:val="24"/>
                <w:szCs w:val="24"/>
              </w:rPr>
            </w:pPr>
          </w:p>
          <w:p w:rsidR="00A731DD" w:rsidRPr="00A731DD" w:rsidRDefault="00A731DD" w:rsidP="00A731DD">
            <w:pPr>
              <w:jc w:val="both"/>
              <w:rPr>
                <w:rFonts w:ascii="Century Gothic" w:eastAsia="Century Gothic" w:hAnsi="Century Gothic" w:cs="Century Gothic"/>
                <w:sz w:val="24"/>
                <w:szCs w:val="24"/>
              </w:rPr>
            </w:pPr>
            <w:r w:rsidRPr="00A731DD">
              <w:rPr>
                <w:rFonts w:ascii="Century Gothic" w:eastAsia="Century Gothic" w:hAnsi="Century Gothic" w:cs="Century Gothic"/>
                <w:sz w:val="24"/>
                <w:szCs w:val="24"/>
              </w:rPr>
              <w:t xml:space="preserve">What we teach in the classroom will help our pupils foster lifelong aspirations, goals and values. </w:t>
            </w:r>
          </w:p>
          <w:p w:rsidR="00A731DD" w:rsidRPr="00A731DD" w:rsidRDefault="00A731DD" w:rsidP="00A731DD">
            <w:pPr>
              <w:jc w:val="both"/>
              <w:rPr>
                <w:rFonts w:ascii="Century Gothic" w:eastAsia="Century Gothic" w:hAnsi="Century Gothic" w:cs="Century Gothic"/>
                <w:sz w:val="24"/>
                <w:szCs w:val="24"/>
              </w:rPr>
            </w:pPr>
            <w:r w:rsidRPr="00A731DD">
              <w:rPr>
                <w:rFonts w:ascii="Century Gothic" w:eastAsia="Century Gothic" w:hAnsi="Century Gothic" w:cs="Century Gothic"/>
                <w:sz w:val="24"/>
                <w:szCs w:val="24"/>
              </w:rPr>
              <w:t>With this in mind, PSHE education isn’t just another school subject. It’s a chance to give every child and young person an equal opportunity to develop the skills and knowledge they need to thrive now and in the future.</w:t>
            </w:r>
          </w:p>
          <w:p w:rsidR="00A731DD" w:rsidRPr="00A731DD" w:rsidRDefault="00A731DD" w:rsidP="00A731DD">
            <w:pPr>
              <w:jc w:val="both"/>
              <w:rPr>
                <w:rFonts w:ascii="Century Gothic" w:eastAsia="Century Gothic" w:hAnsi="Century Gothic" w:cs="Century Gothic"/>
                <w:sz w:val="24"/>
                <w:szCs w:val="24"/>
              </w:rPr>
            </w:pPr>
            <w:r w:rsidRPr="00A731DD">
              <w:rPr>
                <w:rFonts w:ascii="Century Gothic" w:eastAsia="Century Gothic" w:hAnsi="Century Gothic" w:cs="Century Gothic"/>
                <w:sz w:val="24"/>
                <w:szCs w:val="24"/>
              </w:rPr>
              <w:t>This includes helping them to deal with critical issues they face every day such as friendships, emotional wellbeing and change. And giving them a solid foundation for whatever challenging opportunities lie ahead, so they can face a world full of uncertainty with hope.</w:t>
            </w:r>
          </w:p>
          <w:p w:rsidR="00A731DD" w:rsidRPr="00A731DD" w:rsidRDefault="00A731DD" w:rsidP="00A731DD">
            <w:pPr>
              <w:jc w:val="both"/>
              <w:rPr>
                <w:rFonts w:ascii="Century Gothic" w:eastAsia="Century Gothic" w:hAnsi="Century Gothic" w:cs="Century Gothic"/>
                <w:sz w:val="24"/>
                <w:szCs w:val="24"/>
              </w:rPr>
            </w:pPr>
            <w:r w:rsidRPr="00A731DD">
              <w:rPr>
                <w:rFonts w:ascii="Century Gothic" w:eastAsia="Century Gothic" w:hAnsi="Century Gothic" w:cs="Century Gothic"/>
                <w:sz w:val="24"/>
                <w:szCs w:val="24"/>
              </w:rPr>
              <w:t>From making informed decisions about alcohol to succeeding in their first job, PSHE education helps pupils prepare for all the opportunities, challenges, life decisions and responsibilities they'll face.</w:t>
            </w:r>
          </w:p>
          <w:p w:rsidR="00CF26BA" w:rsidRDefault="00A731DD" w:rsidP="00A600DB">
            <w:pPr>
              <w:jc w:val="both"/>
              <w:rPr>
                <w:rFonts w:ascii="Century Gothic" w:eastAsia="Century Gothic" w:hAnsi="Century Gothic" w:cs="Century Gothic"/>
                <w:sz w:val="24"/>
                <w:szCs w:val="24"/>
              </w:rPr>
            </w:pPr>
            <w:r w:rsidRPr="00A731DD">
              <w:rPr>
                <w:rFonts w:ascii="Century Gothic" w:eastAsia="Century Gothic" w:hAnsi="Century Gothic" w:cs="Century Gothic"/>
                <w:sz w:val="24"/>
                <w:szCs w:val="24"/>
              </w:rPr>
              <w:t>This in turn achieves a 'virtuous circle', whereby pupils with better health and wellbeing can achieve better academically, and enjoy greater success.</w:t>
            </w:r>
          </w:p>
          <w:p w:rsidR="00A600DB" w:rsidRDefault="00A600DB" w:rsidP="00A600DB">
            <w:pPr>
              <w:jc w:val="both"/>
              <w:rPr>
                <w:rFonts w:ascii="Century Gothic" w:eastAsia="Century Gothic" w:hAnsi="Century Gothic" w:cs="Century Gothic"/>
                <w:sz w:val="24"/>
                <w:szCs w:val="24"/>
              </w:rPr>
            </w:pPr>
          </w:p>
        </w:tc>
      </w:tr>
      <w:tr w:rsidR="00D51D4F" w:rsidTr="00A600DB">
        <w:trPr>
          <w:trHeight w:val="1324"/>
        </w:trPr>
        <w:tc>
          <w:tcPr>
            <w:tcW w:w="10671" w:type="dxa"/>
          </w:tcPr>
          <w:p w:rsidR="00A600DB" w:rsidRPr="00A600DB" w:rsidRDefault="00A600DB" w:rsidP="00A600DB">
            <w:pPr>
              <w:jc w:val="both"/>
              <w:rPr>
                <w:rFonts w:ascii="Century Gothic" w:eastAsia="Century Gothic" w:hAnsi="Century Gothic" w:cs="Century Gothic"/>
                <w:sz w:val="24"/>
                <w:szCs w:val="24"/>
              </w:rPr>
            </w:pPr>
            <w:r w:rsidRPr="00A600DB">
              <w:rPr>
                <w:rFonts w:ascii="Century Gothic" w:eastAsia="Century Gothic" w:hAnsi="Century Gothic" w:cs="Century Gothic"/>
                <w:sz w:val="24"/>
                <w:szCs w:val="24"/>
              </w:rPr>
              <w:t xml:space="preserve">RSE is about the emotional, social and cultural development of pupils, and involves learning about relationships, sexual health, sexuality, healthy lifestyles, diversity and personal identity. </w:t>
            </w:r>
          </w:p>
          <w:p w:rsidR="00A600DB" w:rsidRPr="00A600DB" w:rsidRDefault="00A600DB" w:rsidP="00A600DB">
            <w:pPr>
              <w:jc w:val="both"/>
              <w:rPr>
                <w:rFonts w:ascii="Century Gothic" w:eastAsia="Century Gothic" w:hAnsi="Century Gothic" w:cs="Century Gothic"/>
                <w:sz w:val="24"/>
                <w:szCs w:val="24"/>
              </w:rPr>
            </w:pPr>
            <w:r w:rsidRPr="00A600DB">
              <w:rPr>
                <w:rFonts w:ascii="Century Gothic" w:eastAsia="Century Gothic" w:hAnsi="Century Gothic" w:cs="Century Gothic"/>
                <w:sz w:val="24"/>
                <w:szCs w:val="24"/>
              </w:rPr>
              <w:t xml:space="preserve">RSE involves a combination of sharing information, and exploring issues and values. </w:t>
            </w:r>
          </w:p>
          <w:p w:rsidR="00D51D4F" w:rsidRDefault="00A600DB" w:rsidP="00A600DB">
            <w:pPr>
              <w:jc w:val="both"/>
              <w:rPr>
                <w:rFonts w:ascii="Century Gothic" w:eastAsia="Century Gothic" w:hAnsi="Century Gothic" w:cs="Century Gothic"/>
                <w:sz w:val="24"/>
                <w:szCs w:val="24"/>
              </w:rPr>
            </w:pPr>
            <w:r w:rsidRPr="00A600DB">
              <w:rPr>
                <w:rFonts w:ascii="Century Gothic" w:eastAsia="Century Gothic" w:hAnsi="Century Gothic" w:cs="Century Gothic"/>
                <w:sz w:val="24"/>
                <w:szCs w:val="24"/>
              </w:rPr>
              <w:t>RSE is not about the promotion of sexual activity.</w:t>
            </w:r>
          </w:p>
          <w:p w:rsidR="00A600DB" w:rsidRDefault="00A600DB" w:rsidP="00A600DB">
            <w:pPr>
              <w:jc w:val="both"/>
              <w:rPr>
                <w:rFonts w:ascii="Century Gothic" w:eastAsia="Century Gothic" w:hAnsi="Century Gothic" w:cs="Century Gothic"/>
                <w:sz w:val="24"/>
                <w:szCs w:val="24"/>
              </w:rPr>
            </w:pPr>
          </w:p>
        </w:tc>
      </w:tr>
    </w:tbl>
    <w:p w:rsidR="00D51D4F" w:rsidRDefault="00D51D4F">
      <w:pPr>
        <w:rPr>
          <w:rFonts w:ascii="Century Gothic" w:eastAsia="Century Gothic" w:hAnsi="Century Gothic" w:cs="Century Gothic"/>
        </w:rPr>
      </w:pPr>
    </w:p>
    <w:sectPr w:rsidR="00D51D4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4F"/>
    <w:rsid w:val="00980518"/>
    <w:rsid w:val="00A600DB"/>
    <w:rsid w:val="00A731DD"/>
    <w:rsid w:val="00CF26BA"/>
    <w:rsid w:val="00D5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F27C"/>
  <w15:docId w15:val="{B5DFACAE-57C6-41D6-942E-2E5D8DF9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F2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54RQIUl3SOYUE0oOzPI1TI1qQ==">AMUW2mVtAatXJKKUAWpgAVHW5XmPxK/7nk4VGrx0OwTsETiu/diQyhPFNJxWRiguDsgGfw2JWQiUI7IRMG+BlXiBPPx2BjwF6/v75CxWfpQxzSbhUro0W5w=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2</cp:revision>
  <cp:lastPrinted>2022-10-05T12:19:00Z</cp:lastPrinted>
  <dcterms:created xsi:type="dcterms:W3CDTF">2022-12-28T16:39:00Z</dcterms:created>
  <dcterms:modified xsi:type="dcterms:W3CDTF">2022-12-28T16:39:00Z</dcterms:modified>
</cp:coreProperties>
</file>