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099" w:rsidRDefault="00273099" w:rsidP="00273099">
      <w:bookmarkStart w:id="0" w:name="_GoBack"/>
      <w:bookmarkEnd w:id="0"/>
    </w:p>
    <w:p w:rsidR="00273099" w:rsidRPr="00E652D1" w:rsidRDefault="00273099" w:rsidP="00E652D1"/>
    <w:p w:rsidR="00273099" w:rsidRPr="00C32544" w:rsidRDefault="00C32544" w:rsidP="00273099">
      <w:pPr>
        <w:tabs>
          <w:tab w:val="left" w:pos="1440"/>
        </w:tabs>
        <w:jc w:val="center"/>
        <w:rPr>
          <w:rFonts w:ascii="Arial" w:hAnsi="Arial" w:cs="Arial"/>
          <w:b/>
          <w:sz w:val="52"/>
          <w:szCs w:val="52"/>
        </w:rPr>
      </w:pPr>
      <w:r w:rsidRPr="00C32544">
        <w:rPr>
          <w:rFonts w:ascii="Arial" w:hAnsi="Arial" w:cs="Arial"/>
          <w:b/>
          <w:sz w:val="52"/>
          <w:szCs w:val="52"/>
        </w:rPr>
        <w:t>Bridgemere CE Primary School</w:t>
      </w:r>
    </w:p>
    <w:p w:rsidR="00273099" w:rsidRDefault="00273099" w:rsidP="00273099">
      <w:pPr>
        <w:tabs>
          <w:tab w:val="left" w:pos="1440"/>
        </w:tabs>
        <w:jc w:val="center"/>
        <w:rPr>
          <w:rFonts w:ascii="Papyrus" w:hAnsi="Papyrus"/>
          <w:b/>
          <w:sz w:val="32"/>
          <w:szCs w:val="32"/>
        </w:rPr>
      </w:pPr>
    </w:p>
    <w:p w:rsidR="009810B4" w:rsidRDefault="00C32544" w:rsidP="00273099">
      <w:pPr>
        <w:tabs>
          <w:tab w:val="left" w:pos="1440"/>
        </w:tabs>
        <w:jc w:val="center"/>
        <w:rPr>
          <w:rFonts w:ascii="Papyrus" w:hAnsi="Papyrus"/>
          <w:b/>
          <w:sz w:val="32"/>
          <w:szCs w:val="32"/>
        </w:rPr>
      </w:pPr>
      <w:r>
        <w:rPr>
          <w:rFonts w:ascii="Papyrus" w:hAnsi="Papyrus"/>
          <w:b/>
          <w:noProof/>
          <w:sz w:val="32"/>
          <w:szCs w:val="32"/>
        </w:rPr>
        <w:drawing>
          <wp:anchor distT="0" distB="0" distL="114300" distR="114300" simplePos="0" relativeHeight="251664384" behindDoc="0" locked="0" layoutInCell="1" allowOverlap="1" wp14:anchorId="3CC000B3" wp14:editId="2CE79950">
            <wp:simplePos x="0" y="0"/>
            <wp:positionH relativeFrom="margin">
              <wp:posOffset>1544955</wp:posOffset>
            </wp:positionH>
            <wp:positionV relativeFrom="margin">
              <wp:posOffset>1185545</wp:posOffset>
            </wp:positionV>
            <wp:extent cx="2694940" cy="14573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4940" cy="1457325"/>
                    </a:xfrm>
                    <a:prstGeom prst="rect">
                      <a:avLst/>
                    </a:prstGeom>
                    <a:noFill/>
                  </pic:spPr>
                </pic:pic>
              </a:graphicData>
            </a:graphic>
            <wp14:sizeRelH relativeFrom="page">
              <wp14:pctWidth>0</wp14:pctWidth>
            </wp14:sizeRelH>
            <wp14:sizeRelV relativeFrom="page">
              <wp14:pctHeight>0</wp14:pctHeight>
            </wp14:sizeRelV>
          </wp:anchor>
        </w:drawing>
      </w:r>
    </w:p>
    <w:p w:rsidR="00273099" w:rsidRDefault="00273099" w:rsidP="00273099">
      <w:pPr>
        <w:tabs>
          <w:tab w:val="left" w:pos="1440"/>
        </w:tabs>
        <w:jc w:val="center"/>
        <w:rPr>
          <w:rFonts w:ascii="Papyrus" w:hAnsi="Papyrus"/>
          <w:b/>
          <w:sz w:val="32"/>
          <w:szCs w:val="32"/>
        </w:rPr>
      </w:pPr>
    </w:p>
    <w:p w:rsidR="00C32544" w:rsidRDefault="00C32544" w:rsidP="00273099">
      <w:pPr>
        <w:tabs>
          <w:tab w:val="left" w:pos="1440"/>
        </w:tabs>
        <w:jc w:val="center"/>
        <w:rPr>
          <w:rFonts w:ascii="Papyrus" w:hAnsi="Papyrus"/>
          <w:b/>
          <w:sz w:val="32"/>
          <w:szCs w:val="32"/>
        </w:rPr>
      </w:pPr>
    </w:p>
    <w:p w:rsidR="00C32544" w:rsidRDefault="00C32544" w:rsidP="00273099">
      <w:pPr>
        <w:tabs>
          <w:tab w:val="left" w:pos="1440"/>
        </w:tabs>
        <w:jc w:val="center"/>
        <w:rPr>
          <w:rFonts w:ascii="Papyrus" w:hAnsi="Papyrus"/>
          <w:b/>
          <w:sz w:val="32"/>
          <w:szCs w:val="32"/>
        </w:rPr>
      </w:pPr>
    </w:p>
    <w:p w:rsidR="00C32544" w:rsidRDefault="00C32544" w:rsidP="00273099">
      <w:pPr>
        <w:tabs>
          <w:tab w:val="left" w:pos="1440"/>
        </w:tabs>
        <w:jc w:val="center"/>
        <w:rPr>
          <w:rFonts w:ascii="Papyrus" w:hAnsi="Papyrus"/>
          <w:b/>
          <w:sz w:val="32"/>
          <w:szCs w:val="32"/>
        </w:rPr>
      </w:pPr>
    </w:p>
    <w:p w:rsidR="00C32544" w:rsidRDefault="00C32544" w:rsidP="00273099">
      <w:pPr>
        <w:tabs>
          <w:tab w:val="left" w:pos="1440"/>
        </w:tabs>
        <w:jc w:val="center"/>
        <w:rPr>
          <w:rFonts w:ascii="Papyrus" w:hAnsi="Papyrus"/>
          <w:b/>
          <w:sz w:val="32"/>
          <w:szCs w:val="32"/>
        </w:rPr>
      </w:pPr>
    </w:p>
    <w:p w:rsidR="00C32544" w:rsidRDefault="00C32544" w:rsidP="00273099">
      <w:pPr>
        <w:tabs>
          <w:tab w:val="left" w:pos="1440"/>
        </w:tabs>
        <w:jc w:val="center"/>
        <w:rPr>
          <w:rFonts w:ascii="Papyrus" w:hAnsi="Papyrus"/>
          <w:b/>
          <w:sz w:val="32"/>
          <w:szCs w:val="32"/>
        </w:rPr>
      </w:pPr>
    </w:p>
    <w:p w:rsidR="00C32544" w:rsidRPr="00C32544" w:rsidRDefault="00C32544" w:rsidP="00273099">
      <w:pPr>
        <w:tabs>
          <w:tab w:val="left" w:pos="1440"/>
        </w:tabs>
        <w:jc w:val="center"/>
        <w:rPr>
          <w:rFonts w:ascii="Arial" w:hAnsi="Arial" w:cs="Arial"/>
          <w:b/>
          <w:sz w:val="52"/>
          <w:szCs w:val="52"/>
        </w:rPr>
      </w:pPr>
      <w:r w:rsidRPr="00C32544">
        <w:rPr>
          <w:rFonts w:ascii="Arial" w:hAnsi="Arial" w:cs="Arial"/>
          <w:b/>
          <w:sz w:val="52"/>
          <w:szCs w:val="52"/>
        </w:rPr>
        <w:t>NQT Policy</w:t>
      </w:r>
    </w:p>
    <w:p w:rsidR="000B0FBE" w:rsidRDefault="000B0FBE" w:rsidP="00273099">
      <w:pPr>
        <w:tabs>
          <w:tab w:val="left" w:pos="1440"/>
        </w:tabs>
        <w:jc w:val="center"/>
        <w:rPr>
          <w:rFonts w:ascii="Papyrus" w:hAnsi="Papyrus"/>
          <w:b/>
          <w:sz w:val="32"/>
          <w:szCs w:val="32"/>
        </w:rPr>
      </w:pPr>
    </w:p>
    <w:p w:rsidR="00C32544" w:rsidRDefault="00C32544" w:rsidP="00273099">
      <w:pPr>
        <w:tabs>
          <w:tab w:val="left" w:pos="1440"/>
        </w:tabs>
        <w:jc w:val="center"/>
        <w:rPr>
          <w:rFonts w:ascii="Papyrus" w:hAnsi="Papyrus"/>
          <w:b/>
          <w:sz w:val="32"/>
          <w:szCs w:val="32"/>
        </w:rPr>
      </w:pPr>
    </w:p>
    <w:p w:rsidR="00C32544" w:rsidRDefault="00C32544" w:rsidP="00273099">
      <w:pPr>
        <w:tabs>
          <w:tab w:val="left" w:pos="1440"/>
        </w:tabs>
        <w:jc w:val="center"/>
        <w:rPr>
          <w:rFonts w:ascii="Papyrus" w:hAnsi="Papyrus"/>
          <w:b/>
          <w:sz w:val="32"/>
          <w:szCs w:val="32"/>
        </w:rPr>
      </w:pPr>
    </w:p>
    <w:p w:rsidR="00C32544" w:rsidRDefault="00C32544" w:rsidP="00273099">
      <w:pPr>
        <w:tabs>
          <w:tab w:val="left" w:pos="1440"/>
        </w:tabs>
        <w:jc w:val="center"/>
        <w:rPr>
          <w:rFonts w:ascii="Papyrus" w:hAnsi="Papyrus"/>
          <w:b/>
          <w:sz w:val="32"/>
          <w:szCs w:val="32"/>
        </w:rPr>
      </w:pPr>
    </w:p>
    <w:p w:rsidR="000B0FBE" w:rsidRDefault="000B0FBE" w:rsidP="00273099">
      <w:pPr>
        <w:tabs>
          <w:tab w:val="left" w:pos="1440"/>
        </w:tabs>
        <w:jc w:val="center"/>
        <w:rPr>
          <w:rFonts w:ascii="Papyrus" w:hAnsi="Papyrus"/>
          <w:b/>
          <w:sz w:val="32"/>
          <w:szCs w:val="32"/>
        </w:rPr>
      </w:pPr>
    </w:p>
    <w:p w:rsidR="00273099" w:rsidRPr="009810B4" w:rsidRDefault="003C7F8D" w:rsidP="00273099">
      <w:pPr>
        <w:pStyle w:val="BodyText2"/>
        <w:pBdr>
          <w:top w:val="single" w:sz="4" w:space="1" w:color="auto"/>
          <w:left w:val="single" w:sz="4" w:space="4" w:color="auto"/>
          <w:bottom w:val="single" w:sz="4" w:space="1" w:color="auto"/>
          <w:right w:val="single" w:sz="4" w:space="1" w:color="auto"/>
        </w:pBdr>
        <w:spacing w:line="240" w:lineRule="auto"/>
        <w:rPr>
          <w:rStyle w:val="Strong"/>
          <w:rFonts w:ascii="Comic Sans MS" w:hAnsi="Comic Sans MS" w:cs="Arial"/>
          <w:sz w:val="28"/>
          <w:szCs w:val="28"/>
        </w:rPr>
      </w:pPr>
      <w:r>
        <w:rPr>
          <w:rStyle w:val="Strong"/>
          <w:rFonts w:ascii="Comic Sans MS" w:hAnsi="Comic Sans MS" w:cs="Arial"/>
          <w:sz w:val="28"/>
          <w:szCs w:val="28"/>
        </w:rPr>
        <w:t xml:space="preserve">The NQT </w:t>
      </w:r>
      <w:r w:rsidR="00273099" w:rsidRPr="009810B4">
        <w:rPr>
          <w:rStyle w:val="Strong"/>
          <w:rFonts w:ascii="Comic Sans MS" w:hAnsi="Comic Sans MS" w:cs="Arial"/>
          <w:sz w:val="28"/>
          <w:szCs w:val="28"/>
        </w:rPr>
        <w:t xml:space="preserve">Policy was approved on the </w:t>
      </w:r>
    </w:p>
    <w:p w:rsidR="00273099" w:rsidRPr="009810B4" w:rsidRDefault="00273099" w:rsidP="00273099">
      <w:pPr>
        <w:pStyle w:val="BodyText2"/>
        <w:pBdr>
          <w:top w:val="single" w:sz="4" w:space="1" w:color="auto"/>
          <w:left w:val="single" w:sz="4" w:space="4" w:color="auto"/>
          <w:bottom w:val="single" w:sz="4" w:space="1" w:color="auto"/>
          <w:right w:val="single" w:sz="4" w:space="1" w:color="auto"/>
        </w:pBdr>
        <w:spacing w:line="240" w:lineRule="auto"/>
        <w:rPr>
          <w:rFonts w:ascii="Comic Sans MS" w:hAnsi="Comic Sans MS"/>
        </w:rPr>
      </w:pPr>
    </w:p>
    <w:p w:rsidR="00273099" w:rsidRPr="009810B4" w:rsidRDefault="00273099" w:rsidP="00273099">
      <w:pPr>
        <w:pBdr>
          <w:top w:val="single" w:sz="4" w:space="1" w:color="auto"/>
          <w:left w:val="single" w:sz="4" w:space="4" w:color="auto"/>
          <w:bottom w:val="single" w:sz="4" w:space="1" w:color="auto"/>
          <w:right w:val="single" w:sz="4" w:space="1" w:color="auto"/>
        </w:pBdr>
        <w:rPr>
          <w:rFonts w:ascii="Comic Sans MS" w:hAnsi="Comic Sans MS" w:cs="Arial"/>
          <w:sz w:val="28"/>
          <w:szCs w:val="28"/>
        </w:rPr>
      </w:pPr>
      <w:r w:rsidRPr="009810B4">
        <w:rPr>
          <w:rFonts w:ascii="Comic Sans MS" w:hAnsi="Comic Sans MS" w:cs="Arial"/>
          <w:sz w:val="28"/>
          <w:szCs w:val="28"/>
        </w:rPr>
        <w:t>Signed by:</w:t>
      </w:r>
      <w:r w:rsidRPr="009810B4">
        <w:rPr>
          <w:rFonts w:ascii="Comic Sans MS" w:hAnsi="Comic Sans MS" w:cs="Arial"/>
          <w:color w:val="0000FF"/>
          <w:sz w:val="28"/>
          <w:szCs w:val="28"/>
        </w:rPr>
        <w:t xml:space="preserve">  </w:t>
      </w:r>
    </w:p>
    <w:p w:rsidR="00273099" w:rsidRPr="009810B4" w:rsidRDefault="00273099" w:rsidP="00273099">
      <w:pPr>
        <w:pBdr>
          <w:top w:val="single" w:sz="4" w:space="1" w:color="auto"/>
          <w:left w:val="single" w:sz="4" w:space="4" w:color="auto"/>
          <w:bottom w:val="single" w:sz="4" w:space="1" w:color="auto"/>
          <w:right w:val="single" w:sz="4" w:space="1" w:color="auto"/>
        </w:pBdr>
        <w:rPr>
          <w:rFonts w:ascii="Comic Sans MS" w:hAnsi="Comic Sans MS" w:cs="Arial"/>
          <w:sz w:val="28"/>
          <w:szCs w:val="28"/>
        </w:rPr>
      </w:pPr>
    </w:p>
    <w:p w:rsidR="00273099" w:rsidRPr="009810B4" w:rsidRDefault="00CB4624" w:rsidP="00273099">
      <w:pPr>
        <w:pBdr>
          <w:top w:val="single" w:sz="4" w:space="1" w:color="auto"/>
          <w:left w:val="single" w:sz="4" w:space="4" w:color="auto"/>
          <w:bottom w:val="single" w:sz="4" w:space="1" w:color="auto"/>
          <w:right w:val="single" w:sz="4" w:space="1" w:color="auto"/>
        </w:pBdr>
        <w:rPr>
          <w:rFonts w:ascii="Comic Sans MS" w:hAnsi="Comic Sans MS" w:cs="Arial"/>
          <w:sz w:val="28"/>
          <w:szCs w:val="28"/>
        </w:rPr>
      </w:pPr>
      <w:r>
        <w:rPr>
          <w:rFonts w:ascii="Comic Sans MS" w:hAnsi="Comic Sans MS" w:cs="Arial"/>
          <w:sz w:val="28"/>
          <w:szCs w:val="28"/>
        </w:rPr>
        <w:t>Chair of Directors</w:t>
      </w:r>
      <w:r w:rsidR="00273099" w:rsidRPr="009810B4">
        <w:rPr>
          <w:rFonts w:ascii="Comic Sans MS" w:hAnsi="Comic Sans MS" w:cs="Arial"/>
          <w:sz w:val="28"/>
          <w:szCs w:val="28"/>
        </w:rPr>
        <w:t xml:space="preserve">: </w:t>
      </w:r>
      <w:r w:rsidR="00E652D1" w:rsidRPr="009810B4">
        <w:rPr>
          <w:rFonts w:ascii="Comic Sans MS" w:hAnsi="Comic Sans MS" w:cs="Arial"/>
          <w:sz w:val="28"/>
          <w:szCs w:val="28"/>
        </w:rPr>
        <w:t xml:space="preserve"> </w:t>
      </w:r>
    </w:p>
    <w:p w:rsidR="00273099" w:rsidRPr="009810B4" w:rsidRDefault="00273099" w:rsidP="00273099">
      <w:pPr>
        <w:pBdr>
          <w:top w:val="single" w:sz="4" w:space="1" w:color="auto"/>
          <w:left w:val="single" w:sz="4" w:space="4" w:color="auto"/>
          <w:bottom w:val="single" w:sz="4" w:space="1" w:color="auto"/>
          <w:right w:val="single" w:sz="4" w:space="1" w:color="auto"/>
        </w:pBdr>
        <w:rPr>
          <w:rFonts w:ascii="Comic Sans MS" w:hAnsi="Comic Sans MS" w:cs="Arial"/>
          <w:sz w:val="28"/>
          <w:szCs w:val="28"/>
        </w:rPr>
      </w:pPr>
      <w:r w:rsidRPr="009810B4">
        <w:rPr>
          <w:rFonts w:ascii="Comic Sans MS" w:hAnsi="Comic Sans MS" w:cs="Arial"/>
          <w:sz w:val="28"/>
          <w:szCs w:val="28"/>
        </w:rPr>
        <w:t xml:space="preserve">                 </w:t>
      </w:r>
    </w:p>
    <w:p w:rsidR="00273099" w:rsidRPr="009810B4" w:rsidRDefault="00273099" w:rsidP="00273099">
      <w:pPr>
        <w:pBdr>
          <w:top w:val="single" w:sz="4" w:space="1" w:color="auto"/>
          <w:left w:val="single" w:sz="4" w:space="4" w:color="auto"/>
          <w:bottom w:val="single" w:sz="4" w:space="1" w:color="auto"/>
          <w:right w:val="single" w:sz="4" w:space="1" w:color="auto"/>
        </w:pBdr>
        <w:rPr>
          <w:rFonts w:ascii="Comic Sans MS" w:hAnsi="Comic Sans MS" w:cs="Arial"/>
          <w:b/>
          <w:snapToGrid w:val="0"/>
          <w:sz w:val="28"/>
          <w:szCs w:val="28"/>
        </w:rPr>
      </w:pPr>
      <w:r w:rsidRPr="009810B4">
        <w:rPr>
          <w:rFonts w:ascii="Comic Sans MS" w:hAnsi="Comic Sans MS" w:cs="Arial"/>
          <w:sz w:val="28"/>
          <w:szCs w:val="28"/>
        </w:rPr>
        <w:t xml:space="preserve">To be reviewed     </w:t>
      </w:r>
    </w:p>
    <w:p w:rsidR="00273099" w:rsidRDefault="00273099" w:rsidP="00273099">
      <w:pPr>
        <w:tabs>
          <w:tab w:val="left" w:pos="1440"/>
        </w:tabs>
        <w:jc w:val="center"/>
        <w:rPr>
          <w:rFonts w:ascii="Papyrus" w:hAnsi="Papyrus"/>
          <w:b/>
          <w:sz w:val="32"/>
          <w:szCs w:val="32"/>
        </w:rPr>
      </w:pPr>
    </w:p>
    <w:p w:rsidR="006B5DDC" w:rsidRDefault="006B5DDC" w:rsidP="00C75265">
      <w:pPr>
        <w:pStyle w:val="NoSpacing"/>
        <w:rPr>
          <w:rFonts w:ascii="Comic Sans MS" w:hAnsi="Comic Sans MS"/>
          <w:sz w:val="24"/>
          <w:szCs w:val="24"/>
        </w:rPr>
      </w:pPr>
    </w:p>
    <w:p w:rsidR="006B5DDC" w:rsidRDefault="006B5DDC" w:rsidP="00C75265">
      <w:pPr>
        <w:pStyle w:val="NoSpacing"/>
        <w:rPr>
          <w:rFonts w:ascii="Comic Sans MS" w:hAnsi="Comic Sans MS"/>
          <w:sz w:val="24"/>
          <w:szCs w:val="24"/>
        </w:rPr>
      </w:pPr>
    </w:p>
    <w:p w:rsidR="00E652D1" w:rsidRDefault="00E652D1" w:rsidP="00C75265">
      <w:pPr>
        <w:pStyle w:val="NoSpacing"/>
        <w:rPr>
          <w:rFonts w:ascii="Comic Sans MS" w:hAnsi="Comic Sans MS"/>
          <w:b/>
          <w:sz w:val="24"/>
          <w:szCs w:val="24"/>
          <w:u w:val="single"/>
        </w:rPr>
      </w:pPr>
    </w:p>
    <w:p w:rsidR="00E652D1" w:rsidRPr="00C32544" w:rsidRDefault="00C32544" w:rsidP="00C32544">
      <w:pPr>
        <w:pStyle w:val="NoSpacing"/>
        <w:jc w:val="center"/>
        <w:rPr>
          <w:rFonts w:ascii="Arial" w:hAnsi="Arial" w:cs="Arial"/>
          <w:b/>
          <w:sz w:val="32"/>
          <w:szCs w:val="32"/>
          <w:u w:val="single"/>
        </w:rPr>
      </w:pPr>
      <w:r w:rsidRPr="00C32544">
        <w:rPr>
          <w:rFonts w:ascii="Arial" w:hAnsi="Arial" w:cs="Arial"/>
          <w:b/>
          <w:sz w:val="32"/>
          <w:szCs w:val="32"/>
          <w:u w:val="single"/>
        </w:rPr>
        <w:t>Alison Latham</w:t>
      </w:r>
    </w:p>
    <w:p w:rsidR="00E652D1" w:rsidRDefault="00E652D1" w:rsidP="00C75265">
      <w:pPr>
        <w:pStyle w:val="NoSpacing"/>
        <w:rPr>
          <w:rFonts w:ascii="Comic Sans MS" w:hAnsi="Comic Sans MS"/>
          <w:b/>
          <w:sz w:val="24"/>
          <w:szCs w:val="24"/>
          <w:u w:val="single"/>
        </w:rPr>
      </w:pPr>
    </w:p>
    <w:p w:rsidR="00E652D1" w:rsidRDefault="00E652D1" w:rsidP="00C75265">
      <w:pPr>
        <w:pStyle w:val="NoSpacing"/>
        <w:rPr>
          <w:rFonts w:ascii="Comic Sans MS" w:hAnsi="Comic Sans MS"/>
          <w:b/>
          <w:sz w:val="24"/>
          <w:szCs w:val="24"/>
          <w:u w:val="single"/>
        </w:rPr>
      </w:pPr>
    </w:p>
    <w:p w:rsidR="00E652D1" w:rsidRDefault="00E652D1" w:rsidP="00C75265">
      <w:pPr>
        <w:pStyle w:val="NoSpacing"/>
        <w:rPr>
          <w:rFonts w:ascii="Comic Sans MS" w:hAnsi="Comic Sans MS"/>
          <w:b/>
          <w:sz w:val="24"/>
          <w:szCs w:val="24"/>
          <w:u w:val="single"/>
        </w:rPr>
      </w:pPr>
    </w:p>
    <w:p w:rsidR="009810B4" w:rsidRPr="003C7F8D" w:rsidRDefault="009810B4" w:rsidP="00C75265">
      <w:pPr>
        <w:pStyle w:val="NoSpacing"/>
        <w:rPr>
          <w:rFonts w:ascii="Arial" w:hAnsi="Arial" w:cs="Arial"/>
          <w:b/>
          <w:sz w:val="24"/>
          <w:szCs w:val="24"/>
          <w:u w:val="single"/>
        </w:rPr>
      </w:pPr>
      <w:r w:rsidRPr="003C7F8D">
        <w:rPr>
          <w:rFonts w:ascii="Arial" w:hAnsi="Arial" w:cs="Arial"/>
          <w:b/>
          <w:sz w:val="24"/>
          <w:szCs w:val="24"/>
          <w:u w:val="single"/>
        </w:rPr>
        <w:t xml:space="preserve">Introduction </w:t>
      </w:r>
    </w:p>
    <w:p w:rsidR="009810B4" w:rsidRPr="003C7F8D" w:rsidRDefault="009810B4" w:rsidP="00C75265">
      <w:pPr>
        <w:pStyle w:val="NoSpacing"/>
        <w:rPr>
          <w:rFonts w:ascii="Arial" w:hAnsi="Arial" w:cs="Arial"/>
          <w:sz w:val="24"/>
          <w:szCs w:val="24"/>
        </w:rPr>
      </w:pPr>
    </w:p>
    <w:p w:rsidR="009810B4" w:rsidRPr="003C7F8D" w:rsidRDefault="009810B4" w:rsidP="00C75265">
      <w:pPr>
        <w:pStyle w:val="NoSpacing"/>
        <w:rPr>
          <w:rFonts w:ascii="Arial" w:hAnsi="Arial" w:cs="Arial"/>
          <w:sz w:val="24"/>
          <w:szCs w:val="24"/>
        </w:rPr>
      </w:pPr>
      <w:r w:rsidRPr="003C7F8D">
        <w:rPr>
          <w:rFonts w:ascii="Arial" w:hAnsi="Arial" w:cs="Arial"/>
          <w:sz w:val="24"/>
          <w:szCs w:val="24"/>
        </w:rPr>
        <w:t xml:space="preserve">The aim of this policy is to outline the key principles of commitment that the school holds towards securing the full entitlement of NQTs to professional induction. This policy document relates to the induction of all NQTs within </w:t>
      </w:r>
      <w:r w:rsidR="00C32544">
        <w:rPr>
          <w:rFonts w:ascii="Arial" w:hAnsi="Arial" w:cs="Arial"/>
          <w:sz w:val="24"/>
          <w:szCs w:val="24"/>
        </w:rPr>
        <w:t>Bridgemere CE</w:t>
      </w:r>
      <w:r w:rsidRPr="003C7F8D">
        <w:rPr>
          <w:rFonts w:ascii="Arial" w:hAnsi="Arial" w:cs="Arial"/>
          <w:sz w:val="24"/>
          <w:szCs w:val="24"/>
        </w:rPr>
        <w:t xml:space="preserve">. The implementation of the policy is the responsibility of the </w:t>
      </w:r>
      <w:r w:rsidR="00AC059F" w:rsidRPr="003C7F8D">
        <w:rPr>
          <w:rFonts w:ascii="Arial" w:hAnsi="Arial" w:cs="Arial"/>
          <w:sz w:val="24"/>
          <w:szCs w:val="24"/>
        </w:rPr>
        <w:t xml:space="preserve">Executive Head, Heads of School, NQT </w:t>
      </w:r>
      <w:r w:rsidR="00AC7DCB">
        <w:rPr>
          <w:rFonts w:ascii="Arial" w:hAnsi="Arial" w:cs="Arial"/>
          <w:sz w:val="24"/>
          <w:szCs w:val="24"/>
        </w:rPr>
        <w:t>Mentor</w:t>
      </w:r>
      <w:r w:rsidRPr="003C7F8D">
        <w:rPr>
          <w:rFonts w:ascii="Arial" w:hAnsi="Arial" w:cs="Arial"/>
          <w:sz w:val="24"/>
          <w:szCs w:val="24"/>
        </w:rPr>
        <w:t xml:space="preserve"> and all staff. </w:t>
      </w:r>
    </w:p>
    <w:p w:rsidR="009810B4" w:rsidRPr="003C7F8D" w:rsidRDefault="009810B4" w:rsidP="00C75265">
      <w:pPr>
        <w:pStyle w:val="NoSpacing"/>
        <w:rPr>
          <w:rFonts w:ascii="Arial" w:hAnsi="Arial" w:cs="Arial"/>
          <w:sz w:val="24"/>
          <w:szCs w:val="24"/>
        </w:rPr>
      </w:pPr>
    </w:p>
    <w:p w:rsidR="009810B4" w:rsidRPr="003C7F8D" w:rsidRDefault="009810B4" w:rsidP="00C75265">
      <w:pPr>
        <w:pStyle w:val="NoSpacing"/>
        <w:rPr>
          <w:rFonts w:ascii="Arial" w:hAnsi="Arial" w:cs="Arial"/>
          <w:b/>
          <w:sz w:val="24"/>
          <w:szCs w:val="24"/>
          <w:u w:val="single"/>
        </w:rPr>
      </w:pPr>
      <w:r w:rsidRPr="003C7F8D">
        <w:rPr>
          <w:rFonts w:ascii="Arial" w:hAnsi="Arial" w:cs="Arial"/>
          <w:b/>
          <w:sz w:val="24"/>
          <w:szCs w:val="24"/>
          <w:u w:val="single"/>
        </w:rPr>
        <w:t xml:space="preserve">Aims </w:t>
      </w:r>
    </w:p>
    <w:p w:rsidR="00AC059F" w:rsidRPr="003C7F8D" w:rsidRDefault="00AC059F" w:rsidP="00C75265">
      <w:pPr>
        <w:pStyle w:val="NoSpacing"/>
        <w:rPr>
          <w:rFonts w:ascii="Arial" w:hAnsi="Arial" w:cs="Arial"/>
          <w:sz w:val="24"/>
          <w:szCs w:val="24"/>
          <w:u w:val="single"/>
        </w:rPr>
      </w:pPr>
    </w:p>
    <w:p w:rsidR="009810B4" w:rsidRPr="003C7F8D" w:rsidRDefault="009810B4" w:rsidP="00582913">
      <w:pPr>
        <w:pStyle w:val="NoSpacing"/>
        <w:numPr>
          <w:ilvl w:val="0"/>
          <w:numId w:val="1"/>
        </w:numPr>
        <w:rPr>
          <w:rFonts w:ascii="Arial" w:hAnsi="Arial" w:cs="Arial"/>
          <w:sz w:val="24"/>
          <w:szCs w:val="24"/>
        </w:rPr>
      </w:pPr>
      <w:r w:rsidRPr="003C7F8D">
        <w:rPr>
          <w:rFonts w:ascii="Arial" w:hAnsi="Arial" w:cs="Arial"/>
          <w:sz w:val="24"/>
          <w:szCs w:val="24"/>
        </w:rPr>
        <w:t xml:space="preserve">To ensure NQTs at </w:t>
      </w:r>
      <w:r w:rsidR="00C32544">
        <w:rPr>
          <w:rFonts w:ascii="Arial" w:hAnsi="Arial" w:cs="Arial"/>
          <w:sz w:val="24"/>
          <w:szCs w:val="24"/>
        </w:rPr>
        <w:t>Bridgemere</w:t>
      </w:r>
      <w:r w:rsidR="00582913" w:rsidRPr="003C7F8D">
        <w:rPr>
          <w:rFonts w:ascii="Arial" w:hAnsi="Arial" w:cs="Arial"/>
          <w:sz w:val="24"/>
          <w:szCs w:val="24"/>
        </w:rPr>
        <w:t xml:space="preserve"> </w:t>
      </w:r>
      <w:r w:rsidRPr="003C7F8D">
        <w:rPr>
          <w:rFonts w:ascii="Arial" w:hAnsi="Arial" w:cs="Arial"/>
          <w:sz w:val="24"/>
          <w:szCs w:val="24"/>
        </w:rPr>
        <w:t xml:space="preserve">receive their legal entitlement to a full professional induction, following the statutory guidelines and best practice. </w:t>
      </w:r>
    </w:p>
    <w:p w:rsidR="009810B4" w:rsidRPr="003C7F8D" w:rsidRDefault="009810B4" w:rsidP="00582913">
      <w:pPr>
        <w:pStyle w:val="NoSpacing"/>
        <w:numPr>
          <w:ilvl w:val="0"/>
          <w:numId w:val="1"/>
        </w:numPr>
        <w:rPr>
          <w:rFonts w:ascii="Arial" w:hAnsi="Arial" w:cs="Arial"/>
          <w:sz w:val="24"/>
          <w:szCs w:val="24"/>
        </w:rPr>
      </w:pPr>
      <w:r w:rsidRPr="003C7F8D">
        <w:rPr>
          <w:rFonts w:ascii="Arial" w:hAnsi="Arial" w:cs="Arial"/>
          <w:sz w:val="24"/>
          <w:szCs w:val="24"/>
        </w:rPr>
        <w:t xml:space="preserve">To ensure that induction meets the needs of the NQTs and the school. </w:t>
      </w:r>
    </w:p>
    <w:p w:rsidR="009810B4" w:rsidRPr="003C7F8D" w:rsidRDefault="009810B4" w:rsidP="00C75265">
      <w:pPr>
        <w:pStyle w:val="NoSpacing"/>
        <w:rPr>
          <w:rFonts w:ascii="Arial" w:hAnsi="Arial" w:cs="Arial"/>
          <w:sz w:val="24"/>
          <w:szCs w:val="24"/>
        </w:rPr>
      </w:pPr>
    </w:p>
    <w:p w:rsidR="009810B4" w:rsidRPr="003C7F8D" w:rsidRDefault="00582913" w:rsidP="00C75265">
      <w:pPr>
        <w:pStyle w:val="NoSpacing"/>
        <w:rPr>
          <w:rFonts w:ascii="Arial" w:hAnsi="Arial" w:cs="Arial"/>
          <w:b/>
          <w:sz w:val="24"/>
          <w:szCs w:val="24"/>
          <w:u w:val="single"/>
        </w:rPr>
      </w:pPr>
      <w:r w:rsidRPr="003C7F8D">
        <w:rPr>
          <w:rFonts w:ascii="Arial" w:hAnsi="Arial" w:cs="Arial"/>
          <w:b/>
          <w:sz w:val="24"/>
          <w:szCs w:val="24"/>
          <w:u w:val="single"/>
        </w:rPr>
        <w:t>Rationale</w:t>
      </w:r>
    </w:p>
    <w:p w:rsidR="009810B4" w:rsidRPr="003C7F8D" w:rsidRDefault="009810B4" w:rsidP="00C75265">
      <w:pPr>
        <w:pStyle w:val="NoSpacing"/>
        <w:rPr>
          <w:rFonts w:ascii="Arial" w:hAnsi="Arial" w:cs="Arial"/>
          <w:sz w:val="24"/>
          <w:szCs w:val="24"/>
        </w:rPr>
      </w:pPr>
    </w:p>
    <w:p w:rsidR="009810B4" w:rsidRPr="003C7F8D" w:rsidRDefault="00C32544" w:rsidP="00C75265">
      <w:pPr>
        <w:pStyle w:val="NoSpacing"/>
        <w:rPr>
          <w:rFonts w:ascii="Arial" w:hAnsi="Arial" w:cs="Arial"/>
          <w:sz w:val="24"/>
          <w:szCs w:val="24"/>
        </w:rPr>
      </w:pPr>
      <w:r>
        <w:rPr>
          <w:rFonts w:ascii="Arial" w:hAnsi="Arial" w:cs="Arial"/>
          <w:sz w:val="24"/>
          <w:szCs w:val="24"/>
        </w:rPr>
        <w:t>As a school</w:t>
      </w:r>
      <w:r w:rsidR="009810B4" w:rsidRPr="003C7F8D">
        <w:rPr>
          <w:rFonts w:ascii="Arial" w:hAnsi="Arial" w:cs="Arial"/>
          <w:sz w:val="24"/>
          <w:szCs w:val="24"/>
        </w:rPr>
        <w:t xml:space="preserve"> we feel that it is important that all staff both teachi</w:t>
      </w:r>
      <w:r w:rsidR="003C7F8D">
        <w:rPr>
          <w:rFonts w:ascii="Arial" w:hAnsi="Arial" w:cs="Arial"/>
          <w:sz w:val="24"/>
          <w:szCs w:val="24"/>
        </w:rPr>
        <w:t xml:space="preserve">ng and non-teaching are inducted into the </w:t>
      </w:r>
      <w:r>
        <w:rPr>
          <w:rFonts w:ascii="Arial" w:hAnsi="Arial" w:cs="Arial"/>
          <w:sz w:val="24"/>
          <w:szCs w:val="24"/>
        </w:rPr>
        <w:t>school</w:t>
      </w:r>
      <w:r w:rsidR="003C7F8D">
        <w:rPr>
          <w:rFonts w:ascii="Arial" w:hAnsi="Arial" w:cs="Arial"/>
          <w:sz w:val="24"/>
          <w:szCs w:val="24"/>
        </w:rPr>
        <w:t xml:space="preserve"> </w:t>
      </w:r>
      <w:r w:rsidR="00CB4624">
        <w:rPr>
          <w:rFonts w:ascii="Arial" w:hAnsi="Arial" w:cs="Arial"/>
          <w:sz w:val="24"/>
          <w:szCs w:val="24"/>
        </w:rPr>
        <w:t>appropriately.</w:t>
      </w:r>
      <w:r w:rsidR="009810B4" w:rsidRPr="003C7F8D">
        <w:rPr>
          <w:rFonts w:ascii="Arial" w:hAnsi="Arial" w:cs="Arial"/>
          <w:sz w:val="24"/>
          <w:szCs w:val="24"/>
        </w:rPr>
        <w:t xml:space="preserve"> Such induction must begin as soon as is possible after staff have been appointed so that they become a full part of the school team. </w:t>
      </w:r>
      <w:r>
        <w:rPr>
          <w:rFonts w:ascii="Arial" w:hAnsi="Arial" w:cs="Arial"/>
          <w:sz w:val="24"/>
          <w:szCs w:val="24"/>
        </w:rPr>
        <w:t>In Bridgemere</w:t>
      </w:r>
      <w:r w:rsidR="009810B4" w:rsidRPr="003C7F8D">
        <w:rPr>
          <w:rFonts w:ascii="Arial" w:hAnsi="Arial" w:cs="Arial"/>
          <w:sz w:val="24"/>
          <w:szCs w:val="24"/>
        </w:rPr>
        <w:t xml:space="preserve"> we encourage a ‘whole school approach’ to the life and work of the school. All members of the school community are valued and respected as individuals, as well as members of the whole school team. It is vital that new staff are given every assistance in gaining a knowledge and understanding of the philosophy and ethos of the </w:t>
      </w:r>
      <w:r w:rsidR="00CB4624">
        <w:rPr>
          <w:rFonts w:ascii="Arial" w:hAnsi="Arial" w:cs="Arial"/>
          <w:sz w:val="24"/>
          <w:szCs w:val="24"/>
        </w:rPr>
        <w:t xml:space="preserve">Trust, the </w:t>
      </w:r>
      <w:r w:rsidR="009810B4" w:rsidRPr="003C7F8D">
        <w:rPr>
          <w:rFonts w:ascii="Arial" w:hAnsi="Arial" w:cs="Arial"/>
          <w:sz w:val="24"/>
          <w:szCs w:val="24"/>
        </w:rPr>
        <w:t>school</w:t>
      </w:r>
      <w:r w:rsidR="00CB4624">
        <w:rPr>
          <w:rFonts w:ascii="Arial" w:hAnsi="Arial" w:cs="Arial"/>
          <w:sz w:val="24"/>
          <w:szCs w:val="24"/>
        </w:rPr>
        <w:t>s</w:t>
      </w:r>
      <w:r w:rsidR="009810B4" w:rsidRPr="003C7F8D">
        <w:rPr>
          <w:rFonts w:ascii="Arial" w:hAnsi="Arial" w:cs="Arial"/>
          <w:sz w:val="24"/>
          <w:szCs w:val="24"/>
        </w:rPr>
        <w:t>, the routines and practices which take place and t</w:t>
      </w:r>
      <w:r w:rsidR="00CB4624">
        <w:rPr>
          <w:rFonts w:ascii="Arial" w:hAnsi="Arial" w:cs="Arial"/>
          <w:sz w:val="24"/>
          <w:szCs w:val="24"/>
        </w:rPr>
        <w:t>he way in which the whole system works</w:t>
      </w:r>
      <w:r w:rsidR="009810B4" w:rsidRPr="003C7F8D">
        <w:rPr>
          <w:rFonts w:ascii="Arial" w:hAnsi="Arial" w:cs="Arial"/>
          <w:sz w:val="24"/>
          <w:szCs w:val="24"/>
        </w:rPr>
        <w:t xml:space="preserve">. </w:t>
      </w:r>
    </w:p>
    <w:p w:rsidR="009810B4" w:rsidRPr="003C7F8D" w:rsidRDefault="009810B4" w:rsidP="00C75265">
      <w:pPr>
        <w:pStyle w:val="NoSpacing"/>
        <w:rPr>
          <w:rFonts w:ascii="Arial" w:hAnsi="Arial" w:cs="Arial"/>
          <w:sz w:val="24"/>
          <w:szCs w:val="24"/>
        </w:rPr>
      </w:pPr>
      <w:r w:rsidRPr="003C7F8D">
        <w:rPr>
          <w:rFonts w:ascii="Arial" w:hAnsi="Arial" w:cs="Arial"/>
          <w:sz w:val="24"/>
          <w:szCs w:val="24"/>
        </w:rPr>
        <w:t xml:space="preserve">This is particularly important for NQTs who are also new to the teaching profession. The NQT Induction Programme is planned so as to assist NQTs in becoming part of the whole school team as quickly as possible whilst at the same time increasing each individual's personal skills and expertise in teaching and aiding their continued development as professionals. </w:t>
      </w:r>
    </w:p>
    <w:p w:rsidR="009810B4" w:rsidRPr="003C7F8D" w:rsidRDefault="009810B4" w:rsidP="00C75265">
      <w:pPr>
        <w:pStyle w:val="NoSpacing"/>
        <w:rPr>
          <w:rFonts w:ascii="Arial" w:hAnsi="Arial" w:cs="Arial"/>
          <w:sz w:val="24"/>
          <w:szCs w:val="24"/>
        </w:rPr>
      </w:pPr>
    </w:p>
    <w:p w:rsidR="009810B4" w:rsidRPr="00CB4624" w:rsidRDefault="009810B4" w:rsidP="00C75265">
      <w:pPr>
        <w:pStyle w:val="NoSpacing"/>
        <w:rPr>
          <w:rFonts w:ascii="Arial" w:hAnsi="Arial" w:cs="Arial"/>
          <w:b/>
          <w:sz w:val="24"/>
          <w:szCs w:val="24"/>
          <w:u w:val="single"/>
        </w:rPr>
      </w:pPr>
      <w:r w:rsidRPr="00CB4624">
        <w:rPr>
          <w:rFonts w:ascii="Arial" w:hAnsi="Arial" w:cs="Arial"/>
          <w:b/>
          <w:sz w:val="24"/>
          <w:szCs w:val="24"/>
          <w:u w:val="single"/>
        </w:rPr>
        <w:t xml:space="preserve">Who Supports the NQT? </w:t>
      </w:r>
    </w:p>
    <w:p w:rsidR="009810B4" w:rsidRPr="003C7F8D" w:rsidRDefault="009810B4" w:rsidP="00C75265">
      <w:pPr>
        <w:pStyle w:val="NoSpacing"/>
        <w:rPr>
          <w:rFonts w:ascii="Arial" w:hAnsi="Arial" w:cs="Arial"/>
          <w:sz w:val="24"/>
          <w:szCs w:val="24"/>
        </w:rPr>
      </w:pPr>
    </w:p>
    <w:p w:rsidR="009810B4" w:rsidRPr="003C7F8D" w:rsidRDefault="00C32544" w:rsidP="00C75265">
      <w:pPr>
        <w:pStyle w:val="NoSpacing"/>
        <w:rPr>
          <w:rFonts w:ascii="Arial" w:hAnsi="Arial" w:cs="Arial"/>
          <w:sz w:val="24"/>
          <w:szCs w:val="24"/>
        </w:rPr>
      </w:pPr>
      <w:r>
        <w:rPr>
          <w:rFonts w:ascii="Arial" w:hAnsi="Arial" w:cs="Arial"/>
          <w:sz w:val="24"/>
          <w:szCs w:val="24"/>
        </w:rPr>
        <w:t xml:space="preserve">The </w:t>
      </w:r>
      <w:r w:rsidR="009810B4" w:rsidRPr="003C7F8D">
        <w:rPr>
          <w:rFonts w:ascii="Arial" w:hAnsi="Arial" w:cs="Arial"/>
          <w:sz w:val="24"/>
          <w:szCs w:val="24"/>
        </w:rPr>
        <w:t xml:space="preserve">NQT Induction Programme operates under the direction of the </w:t>
      </w:r>
      <w:r>
        <w:rPr>
          <w:rFonts w:ascii="Arial" w:hAnsi="Arial" w:cs="Arial"/>
          <w:sz w:val="24"/>
          <w:szCs w:val="24"/>
        </w:rPr>
        <w:t>Executive Head and Head</w:t>
      </w:r>
      <w:r w:rsidR="00582913" w:rsidRPr="003C7F8D">
        <w:rPr>
          <w:rFonts w:ascii="Arial" w:hAnsi="Arial" w:cs="Arial"/>
          <w:sz w:val="24"/>
          <w:szCs w:val="24"/>
        </w:rPr>
        <w:t xml:space="preserve"> of School</w:t>
      </w:r>
      <w:r w:rsidR="009810B4" w:rsidRPr="003C7F8D">
        <w:rPr>
          <w:rFonts w:ascii="Arial" w:hAnsi="Arial" w:cs="Arial"/>
          <w:sz w:val="24"/>
          <w:szCs w:val="24"/>
        </w:rPr>
        <w:t xml:space="preserve">. </w:t>
      </w:r>
      <w:r w:rsidR="00582913" w:rsidRPr="003C7F8D">
        <w:rPr>
          <w:rFonts w:ascii="Arial" w:hAnsi="Arial" w:cs="Arial"/>
          <w:sz w:val="24"/>
          <w:szCs w:val="24"/>
        </w:rPr>
        <w:t>Together the</w:t>
      </w:r>
      <w:r w:rsidR="00CB4624">
        <w:rPr>
          <w:rFonts w:ascii="Arial" w:hAnsi="Arial" w:cs="Arial"/>
          <w:sz w:val="24"/>
          <w:szCs w:val="24"/>
        </w:rPr>
        <w:t xml:space="preserve"> SLT will ap</w:t>
      </w:r>
      <w:r w:rsidR="00582913" w:rsidRPr="003C7F8D">
        <w:rPr>
          <w:rFonts w:ascii="Arial" w:hAnsi="Arial" w:cs="Arial"/>
          <w:sz w:val="24"/>
          <w:szCs w:val="24"/>
        </w:rPr>
        <w:t xml:space="preserve">point an appropriate teacher to monitor the programme. </w:t>
      </w:r>
      <w:r w:rsidR="009810B4" w:rsidRPr="003C7F8D">
        <w:rPr>
          <w:rFonts w:ascii="Arial" w:hAnsi="Arial" w:cs="Arial"/>
          <w:sz w:val="24"/>
          <w:szCs w:val="24"/>
        </w:rPr>
        <w:t xml:space="preserve">The person selected will be the most relevant senior colleague for the NQT in question: a teacher with the most appropriate curriculum experience and necessary managerial skills. This teacher </w:t>
      </w:r>
      <w:r w:rsidR="00582913" w:rsidRPr="003C7F8D">
        <w:rPr>
          <w:rFonts w:ascii="Arial" w:hAnsi="Arial" w:cs="Arial"/>
          <w:sz w:val="24"/>
          <w:szCs w:val="24"/>
        </w:rPr>
        <w:t>is the</w:t>
      </w:r>
      <w:r w:rsidR="009810B4" w:rsidRPr="003C7F8D">
        <w:rPr>
          <w:rFonts w:ascii="Arial" w:hAnsi="Arial" w:cs="Arial"/>
          <w:sz w:val="24"/>
          <w:szCs w:val="24"/>
        </w:rPr>
        <w:t xml:space="preserve"> </w:t>
      </w:r>
      <w:r w:rsidR="00AC7DCB">
        <w:rPr>
          <w:rFonts w:ascii="Arial" w:hAnsi="Arial" w:cs="Arial"/>
          <w:sz w:val="24"/>
          <w:szCs w:val="24"/>
        </w:rPr>
        <w:t>mentor</w:t>
      </w:r>
      <w:r w:rsidR="009810B4" w:rsidRPr="003C7F8D">
        <w:rPr>
          <w:rFonts w:ascii="Arial" w:hAnsi="Arial" w:cs="Arial"/>
          <w:sz w:val="24"/>
          <w:szCs w:val="24"/>
        </w:rPr>
        <w:t xml:space="preserve"> to the NQT. </w:t>
      </w:r>
    </w:p>
    <w:p w:rsidR="009810B4" w:rsidRPr="003C7F8D" w:rsidRDefault="009810B4" w:rsidP="00C75265">
      <w:pPr>
        <w:pStyle w:val="NoSpacing"/>
        <w:rPr>
          <w:rFonts w:ascii="Arial" w:hAnsi="Arial" w:cs="Arial"/>
          <w:sz w:val="24"/>
          <w:szCs w:val="24"/>
        </w:rPr>
      </w:pPr>
      <w:r w:rsidRPr="003C7F8D">
        <w:rPr>
          <w:rFonts w:ascii="Arial" w:hAnsi="Arial" w:cs="Arial"/>
          <w:sz w:val="24"/>
          <w:szCs w:val="24"/>
        </w:rPr>
        <w:t xml:space="preserve">The </w:t>
      </w:r>
      <w:r w:rsidR="00AC7DCB">
        <w:rPr>
          <w:rFonts w:ascii="Arial" w:hAnsi="Arial" w:cs="Arial"/>
          <w:sz w:val="24"/>
          <w:szCs w:val="24"/>
        </w:rPr>
        <w:t>mentor</w:t>
      </w:r>
      <w:r w:rsidRPr="003C7F8D">
        <w:rPr>
          <w:rFonts w:ascii="Arial" w:hAnsi="Arial" w:cs="Arial"/>
          <w:sz w:val="24"/>
          <w:szCs w:val="24"/>
        </w:rPr>
        <w:t xml:space="preserve"> is there to help, guide, reassure, counsel, inform and listen amongst many other things. The </w:t>
      </w:r>
      <w:r w:rsidR="00AC7DCB">
        <w:rPr>
          <w:rFonts w:ascii="Arial" w:hAnsi="Arial" w:cs="Arial"/>
          <w:sz w:val="24"/>
          <w:szCs w:val="24"/>
        </w:rPr>
        <w:t>mentor</w:t>
      </w:r>
      <w:r w:rsidRPr="003C7F8D">
        <w:rPr>
          <w:rFonts w:ascii="Arial" w:hAnsi="Arial" w:cs="Arial"/>
          <w:sz w:val="24"/>
          <w:szCs w:val="24"/>
        </w:rPr>
        <w:t xml:space="preserve"> is also responsible for monitoring the progress and development of the NQTs. </w:t>
      </w:r>
    </w:p>
    <w:p w:rsidR="009810B4" w:rsidRPr="003C7F8D" w:rsidRDefault="009810B4" w:rsidP="00C75265">
      <w:pPr>
        <w:pStyle w:val="NoSpacing"/>
        <w:rPr>
          <w:rFonts w:ascii="Arial" w:hAnsi="Arial" w:cs="Arial"/>
          <w:sz w:val="24"/>
          <w:szCs w:val="24"/>
        </w:rPr>
      </w:pPr>
      <w:r w:rsidRPr="003C7F8D">
        <w:rPr>
          <w:rFonts w:ascii="Arial" w:hAnsi="Arial" w:cs="Arial"/>
          <w:sz w:val="24"/>
          <w:szCs w:val="24"/>
        </w:rPr>
        <w:t xml:space="preserve">The other staff in school both teaching and non-teaching also have a role in </w:t>
      </w:r>
      <w:r w:rsidR="00CB4624">
        <w:rPr>
          <w:rFonts w:ascii="Arial" w:hAnsi="Arial" w:cs="Arial"/>
          <w:sz w:val="24"/>
          <w:szCs w:val="24"/>
        </w:rPr>
        <w:t xml:space="preserve">the </w:t>
      </w:r>
      <w:r w:rsidRPr="003C7F8D">
        <w:rPr>
          <w:rFonts w:ascii="Arial" w:hAnsi="Arial" w:cs="Arial"/>
          <w:sz w:val="24"/>
          <w:szCs w:val="24"/>
        </w:rPr>
        <w:t>induction</w:t>
      </w:r>
      <w:r w:rsidR="00CB4624">
        <w:rPr>
          <w:rFonts w:ascii="Arial" w:hAnsi="Arial" w:cs="Arial"/>
          <w:sz w:val="24"/>
          <w:szCs w:val="24"/>
        </w:rPr>
        <w:t xml:space="preserve"> process</w:t>
      </w:r>
      <w:r w:rsidRPr="003C7F8D">
        <w:rPr>
          <w:rFonts w:ascii="Arial" w:hAnsi="Arial" w:cs="Arial"/>
          <w:sz w:val="24"/>
          <w:szCs w:val="24"/>
        </w:rPr>
        <w:t xml:space="preserve">. They all assist in integrating the NQT into the whole school staff team. They are willing to share experiences and ideas, help in practical ways and offer support and encouragement. NQTs are encouraged to approach any member of staff with any questions or queries they may have. </w:t>
      </w:r>
    </w:p>
    <w:p w:rsidR="009810B4" w:rsidRPr="003C7F8D" w:rsidRDefault="009810B4" w:rsidP="00C75265">
      <w:pPr>
        <w:pStyle w:val="NoSpacing"/>
        <w:rPr>
          <w:rFonts w:ascii="Arial" w:hAnsi="Arial" w:cs="Arial"/>
          <w:sz w:val="24"/>
          <w:szCs w:val="24"/>
        </w:rPr>
      </w:pPr>
      <w:r w:rsidRPr="003C7F8D">
        <w:rPr>
          <w:rFonts w:ascii="Arial" w:hAnsi="Arial" w:cs="Arial"/>
          <w:sz w:val="24"/>
          <w:szCs w:val="24"/>
        </w:rPr>
        <w:t xml:space="preserve">This includes the </w:t>
      </w:r>
      <w:r w:rsidR="00CB4624">
        <w:rPr>
          <w:rFonts w:ascii="Arial" w:hAnsi="Arial" w:cs="Arial"/>
          <w:sz w:val="24"/>
          <w:szCs w:val="24"/>
        </w:rPr>
        <w:t>Executive H</w:t>
      </w:r>
      <w:r w:rsidRPr="003C7F8D">
        <w:rPr>
          <w:rFonts w:ascii="Arial" w:hAnsi="Arial" w:cs="Arial"/>
          <w:sz w:val="24"/>
          <w:szCs w:val="24"/>
        </w:rPr>
        <w:t xml:space="preserve">ead teacher. </w:t>
      </w:r>
    </w:p>
    <w:p w:rsidR="00921751" w:rsidRPr="003C7F8D" w:rsidRDefault="00921751" w:rsidP="00C75265">
      <w:pPr>
        <w:pStyle w:val="NoSpacing"/>
        <w:rPr>
          <w:rFonts w:ascii="Arial" w:hAnsi="Arial" w:cs="Arial"/>
          <w:sz w:val="24"/>
          <w:szCs w:val="24"/>
        </w:rPr>
      </w:pPr>
    </w:p>
    <w:p w:rsidR="00CB4624" w:rsidRDefault="00CB4624" w:rsidP="00C75265">
      <w:pPr>
        <w:pStyle w:val="NoSpacing"/>
        <w:rPr>
          <w:rFonts w:ascii="Arial" w:hAnsi="Arial" w:cs="Arial"/>
          <w:sz w:val="24"/>
          <w:szCs w:val="24"/>
          <w:u w:val="single"/>
        </w:rPr>
      </w:pPr>
    </w:p>
    <w:p w:rsidR="00582913" w:rsidRPr="00CB4624" w:rsidRDefault="009810B4" w:rsidP="00C75265">
      <w:pPr>
        <w:pStyle w:val="NoSpacing"/>
        <w:rPr>
          <w:rFonts w:ascii="Arial" w:hAnsi="Arial" w:cs="Arial"/>
          <w:b/>
          <w:sz w:val="24"/>
          <w:szCs w:val="24"/>
          <w:u w:val="single"/>
        </w:rPr>
      </w:pPr>
      <w:r w:rsidRPr="00CB4624">
        <w:rPr>
          <w:rFonts w:ascii="Arial" w:hAnsi="Arial" w:cs="Arial"/>
          <w:b/>
          <w:sz w:val="24"/>
          <w:szCs w:val="24"/>
          <w:u w:val="single"/>
        </w:rPr>
        <w:lastRenderedPageBreak/>
        <w:t>The Induction Programme</w:t>
      </w:r>
    </w:p>
    <w:p w:rsidR="00582913" w:rsidRPr="003C7F8D" w:rsidRDefault="00582913" w:rsidP="00C75265">
      <w:pPr>
        <w:pStyle w:val="NoSpacing"/>
        <w:rPr>
          <w:rFonts w:ascii="Arial" w:hAnsi="Arial" w:cs="Arial"/>
          <w:sz w:val="24"/>
          <w:szCs w:val="24"/>
        </w:rPr>
      </w:pPr>
    </w:p>
    <w:p w:rsidR="00921751" w:rsidRPr="003C7F8D" w:rsidRDefault="009810B4" w:rsidP="00C75265">
      <w:pPr>
        <w:pStyle w:val="NoSpacing"/>
        <w:rPr>
          <w:rFonts w:ascii="Arial" w:hAnsi="Arial" w:cs="Arial"/>
          <w:sz w:val="24"/>
          <w:szCs w:val="24"/>
        </w:rPr>
      </w:pPr>
      <w:r w:rsidRPr="003C7F8D">
        <w:rPr>
          <w:rFonts w:ascii="Arial" w:hAnsi="Arial" w:cs="Arial"/>
          <w:sz w:val="24"/>
          <w:szCs w:val="24"/>
        </w:rPr>
        <w:t xml:space="preserve">Immediately following a successful interview, </w:t>
      </w:r>
      <w:r w:rsidR="00CB4624" w:rsidRPr="003C7F8D">
        <w:rPr>
          <w:rFonts w:ascii="Arial" w:hAnsi="Arial" w:cs="Arial"/>
          <w:sz w:val="24"/>
          <w:szCs w:val="24"/>
        </w:rPr>
        <w:t>T</w:t>
      </w:r>
      <w:r w:rsidR="00CB4624">
        <w:rPr>
          <w:rFonts w:ascii="Arial" w:hAnsi="Arial" w:cs="Arial"/>
          <w:sz w:val="24"/>
          <w:szCs w:val="24"/>
        </w:rPr>
        <w:t>he NQT will be</w:t>
      </w:r>
      <w:r w:rsidRPr="003C7F8D">
        <w:rPr>
          <w:rFonts w:ascii="Arial" w:hAnsi="Arial" w:cs="Arial"/>
          <w:sz w:val="24"/>
          <w:szCs w:val="24"/>
        </w:rPr>
        <w:t xml:space="preserve"> welcome</w:t>
      </w:r>
      <w:r w:rsidR="00CB4624">
        <w:rPr>
          <w:rFonts w:ascii="Arial" w:hAnsi="Arial" w:cs="Arial"/>
          <w:sz w:val="24"/>
          <w:szCs w:val="24"/>
        </w:rPr>
        <w:t>d into the school</w:t>
      </w:r>
      <w:r w:rsidRPr="003C7F8D">
        <w:rPr>
          <w:rFonts w:ascii="Arial" w:hAnsi="Arial" w:cs="Arial"/>
          <w:sz w:val="24"/>
          <w:szCs w:val="24"/>
        </w:rPr>
        <w:t xml:space="preserve"> to </w:t>
      </w:r>
      <w:r w:rsidR="00CB4624">
        <w:rPr>
          <w:rFonts w:ascii="Arial" w:hAnsi="Arial" w:cs="Arial"/>
          <w:sz w:val="24"/>
          <w:szCs w:val="24"/>
        </w:rPr>
        <w:t>meet the team and provide reassurance</w:t>
      </w:r>
      <w:r w:rsidRPr="003C7F8D">
        <w:rPr>
          <w:rFonts w:ascii="Arial" w:hAnsi="Arial" w:cs="Arial"/>
          <w:sz w:val="24"/>
          <w:szCs w:val="24"/>
        </w:rPr>
        <w:t>. At this or another appropriate time, relevant</w:t>
      </w:r>
      <w:r w:rsidR="00CB4624">
        <w:rPr>
          <w:rFonts w:ascii="Arial" w:hAnsi="Arial" w:cs="Arial"/>
          <w:sz w:val="24"/>
          <w:szCs w:val="24"/>
        </w:rPr>
        <w:t xml:space="preserve"> documents will be shared which may include:</w:t>
      </w:r>
    </w:p>
    <w:p w:rsidR="00921751" w:rsidRPr="003C7F8D" w:rsidRDefault="009810B4" w:rsidP="00C75265">
      <w:pPr>
        <w:pStyle w:val="NoSpacing"/>
        <w:rPr>
          <w:rFonts w:ascii="Arial" w:hAnsi="Arial" w:cs="Arial"/>
          <w:sz w:val="24"/>
          <w:szCs w:val="24"/>
        </w:rPr>
      </w:pPr>
      <w:r w:rsidRPr="003C7F8D">
        <w:rPr>
          <w:rFonts w:ascii="Arial" w:hAnsi="Arial" w:cs="Arial"/>
          <w:sz w:val="24"/>
          <w:szCs w:val="24"/>
        </w:rPr>
        <w:t xml:space="preserve">• Staff Handbook </w:t>
      </w:r>
    </w:p>
    <w:p w:rsidR="00921751" w:rsidRPr="003C7F8D" w:rsidRDefault="009810B4" w:rsidP="00C75265">
      <w:pPr>
        <w:pStyle w:val="NoSpacing"/>
        <w:rPr>
          <w:rFonts w:ascii="Arial" w:hAnsi="Arial" w:cs="Arial"/>
          <w:sz w:val="24"/>
          <w:szCs w:val="24"/>
        </w:rPr>
      </w:pPr>
      <w:r w:rsidRPr="003C7F8D">
        <w:rPr>
          <w:rFonts w:ascii="Arial" w:hAnsi="Arial" w:cs="Arial"/>
          <w:sz w:val="24"/>
          <w:szCs w:val="24"/>
        </w:rPr>
        <w:t xml:space="preserve">• Holiday List (including INSET Days) </w:t>
      </w:r>
    </w:p>
    <w:p w:rsidR="00921751" w:rsidRPr="003C7F8D" w:rsidRDefault="009810B4" w:rsidP="00C75265">
      <w:pPr>
        <w:pStyle w:val="NoSpacing"/>
        <w:rPr>
          <w:rFonts w:ascii="Arial" w:hAnsi="Arial" w:cs="Arial"/>
          <w:sz w:val="24"/>
          <w:szCs w:val="24"/>
        </w:rPr>
      </w:pPr>
      <w:r w:rsidRPr="003C7F8D">
        <w:rPr>
          <w:rFonts w:ascii="Arial" w:hAnsi="Arial" w:cs="Arial"/>
          <w:sz w:val="24"/>
          <w:szCs w:val="24"/>
        </w:rPr>
        <w:t xml:space="preserve">• </w:t>
      </w:r>
      <w:r w:rsidR="00877351" w:rsidRPr="003C7F8D">
        <w:rPr>
          <w:rFonts w:ascii="Arial" w:hAnsi="Arial" w:cs="Arial"/>
          <w:sz w:val="24"/>
          <w:szCs w:val="24"/>
        </w:rPr>
        <w:t xml:space="preserve">Appropriate </w:t>
      </w:r>
      <w:r w:rsidRPr="003C7F8D">
        <w:rPr>
          <w:rFonts w:ascii="Arial" w:hAnsi="Arial" w:cs="Arial"/>
          <w:sz w:val="24"/>
          <w:szCs w:val="24"/>
        </w:rPr>
        <w:t xml:space="preserve">Staff telephone numbers </w:t>
      </w:r>
      <w:r w:rsidR="00877351" w:rsidRPr="003C7F8D">
        <w:rPr>
          <w:rFonts w:ascii="Arial" w:hAnsi="Arial" w:cs="Arial"/>
          <w:sz w:val="24"/>
          <w:szCs w:val="24"/>
        </w:rPr>
        <w:t>(Absence Policy)</w:t>
      </w:r>
    </w:p>
    <w:p w:rsidR="00921751" w:rsidRPr="003C7F8D" w:rsidRDefault="00921751" w:rsidP="00C75265">
      <w:pPr>
        <w:pStyle w:val="NoSpacing"/>
        <w:rPr>
          <w:rFonts w:ascii="Arial" w:hAnsi="Arial" w:cs="Arial"/>
          <w:sz w:val="24"/>
          <w:szCs w:val="24"/>
        </w:rPr>
      </w:pPr>
    </w:p>
    <w:p w:rsidR="00921751" w:rsidRPr="003C7F8D" w:rsidRDefault="009810B4" w:rsidP="00C75265">
      <w:pPr>
        <w:pStyle w:val="NoSpacing"/>
        <w:rPr>
          <w:rFonts w:ascii="Arial" w:hAnsi="Arial" w:cs="Arial"/>
          <w:sz w:val="24"/>
          <w:szCs w:val="24"/>
        </w:rPr>
      </w:pPr>
      <w:r w:rsidRPr="003C7F8D">
        <w:rPr>
          <w:rFonts w:ascii="Arial" w:hAnsi="Arial" w:cs="Arial"/>
          <w:sz w:val="24"/>
          <w:szCs w:val="24"/>
        </w:rPr>
        <w:t xml:space="preserve">The NQT will be invited to look around the school if they have not already done so and their classroom will be identified. The </w:t>
      </w:r>
      <w:r w:rsidR="00AC7DCB">
        <w:rPr>
          <w:rFonts w:ascii="Arial" w:hAnsi="Arial" w:cs="Arial"/>
          <w:sz w:val="24"/>
          <w:szCs w:val="24"/>
        </w:rPr>
        <w:t>mentor</w:t>
      </w:r>
      <w:r w:rsidR="00877351" w:rsidRPr="003C7F8D">
        <w:rPr>
          <w:rFonts w:ascii="Arial" w:hAnsi="Arial" w:cs="Arial"/>
          <w:sz w:val="24"/>
          <w:szCs w:val="24"/>
        </w:rPr>
        <w:t xml:space="preserve"> (Head of School if </w:t>
      </w:r>
      <w:r w:rsidR="00AC7DCB">
        <w:rPr>
          <w:rFonts w:ascii="Arial" w:hAnsi="Arial" w:cs="Arial"/>
          <w:sz w:val="24"/>
          <w:szCs w:val="24"/>
        </w:rPr>
        <w:t>mentor</w:t>
      </w:r>
      <w:r w:rsidR="00877351" w:rsidRPr="003C7F8D">
        <w:rPr>
          <w:rFonts w:ascii="Arial" w:hAnsi="Arial" w:cs="Arial"/>
          <w:sz w:val="24"/>
          <w:szCs w:val="24"/>
        </w:rPr>
        <w:t xml:space="preserve"> not yet assigned)</w:t>
      </w:r>
      <w:r w:rsidRPr="003C7F8D">
        <w:rPr>
          <w:rFonts w:ascii="Arial" w:hAnsi="Arial" w:cs="Arial"/>
          <w:sz w:val="24"/>
          <w:szCs w:val="24"/>
        </w:rPr>
        <w:t xml:space="preserve"> will arrange some suitable dates when the NQT is able to visit the school and begin the Induction Programme before the start of the new school term/year. </w:t>
      </w:r>
    </w:p>
    <w:p w:rsidR="00921751" w:rsidRPr="003C7F8D" w:rsidRDefault="00921751" w:rsidP="00C75265">
      <w:pPr>
        <w:pStyle w:val="NoSpacing"/>
        <w:rPr>
          <w:rFonts w:ascii="Arial" w:hAnsi="Arial" w:cs="Arial"/>
          <w:sz w:val="24"/>
          <w:szCs w:val="24"/>
        </w:rPr>
      </w:pPr>
    </w:p>
    <w:p w:rsidR="00921751" w:rsidRPr="000B0FBE" w:rsidRDefault="009810B4" w:rsidP="00C75265">
      <w:pPr>
        <w:pStyle w:val="NoSpacing"/>
        <w:rPr>
          <w:rFonts w:ascii="Arial" w:hAnsi="Arial" w:cs="Arial"/>
          <w:b/>
          <w:sz w:val="24"/>
          <w:szCs w:val="24"/>
          <w:u w:val="single"/>
        </w:rPr>
      </w:pPr>
      <w:r w:rsidRPr="000B0FBE">
        <w:rPr>
          <w:rFonts w:ascii="Arial" w:hAnsi="Arial" w:cs="Arial"/>
          <w:b/>
          <w:sz w:val="24"/>
          <w:szCs w:val="24"/>
          <w:u w:val="single"/>
        </w:rPr>
        <w:t xml:space="preserve">Pre-term Visits </w:t>
      </w:r>
    </w:p>
    <w:p w:rsidR="00921751" w:rsidRPr="003C7F8D" w:rsidRDefault="00921751" w:rsidP="00C75265">
      <w:pPr>
        <w:pStyle w:val="NoSpacing"/>
        <w:rPr>
          <w:rFonts w:ascii="Arial" w:hAnsi="Arial" w:cs="Arial"/>
          <w:sz w:val="24"/>
          <w:szCs w:val="24"/>
        </w:rPr>
      </w:pPr>
    </w:p>
    <w:p w:rsidR="00921751" w:rsidRPr="003C7F8D" w:rsidRDefault="009810B4" w:rsidP="00C75265">
      <w:pPr>
        <w:pStyle w:val="NoSpacing"/>
        <w:rPr>
          <w:rFonts w:ascii="Arial" w:hAnsi="Arial" w:cs="Arial"/>
          <w:sz w:val="24"/>
          <w:szCs w:val="24"/>
        </w:rPr>
      </w:pPr>
      <w:r w:rsidRPr="003C7F8D">
        <w:rPr>
          <w:rFonts w:ascii="Arial" w:hAnsi="Arial" w:cs="Arial"/>
          <w:sz w:val="24"/>
          <w:szCs w:val="24"/>
        </w:rPr>
        <w:t xml:space="preserve">The NQT will be encouraged to visit the school on a number of occasions before the new term starts. This may be in term time or in holiday time depending on what is practical. If the NQT is appointed at the start of the new school year there may be an opportunity to use part of an INSET day to continue the Induction Programme. </w:t>
      </w:r>
    </w:p>
    <w:p w:rsidR="00921751" w:rsidRPr="003C7F8D" w:rsidRDefault="00921751" w:rsidP="00C75265">
      <w:pPr>
        <w:pStyle w:val="NoSpacing"/>
        <w:rPr>
          <w:rFonts w:ascii="Arial" w:hAnsi="Arial" w:cs="Arial"/>
          <w:sz w:val="24"/>
          <w:szCs w:val="24"/>
        </w:rPr>
      </w:pPr>
    </w:p>
    <w:p w:rsidR="00921751" w:rsidRPr="003C7F8D" w:rsidRDefault="009810B4" w:rsidP="00C75265">
      <w:pPr>
        <w:pStyle w:val="NoSpacing"/>
        <w:rPr>
          <w:rFonts w:ascii="Arial" w:hAnsi="Arial" w:cs="Arial"/>
          <w:sz w:val="24"/>
          <w:szCs w:val="24"/>
        </w:rPr>
      </w:pPr>
      <w:r w:rsidRPr="003C7F8D">
        <w:rPr>
          <w:rFonts w:ascii="Arial" w:hAnsi="Arial" w:cs="Arial"/>
          <w:sz w:val="24"/>
          <w:szCs w:val="24"/>
        </w:rPr>
        <w:t xml:space="preserve">At this stage the </w:t>
      </w:r>
      <w:r w:rsidR="00AC7DCB">
        <w:rPr>
          <w:rFonts w:ascii="Arial" w:hAnsi="Arial" w:cs="Arial"/>
          <w:sz w:val="24"/>
          <w:szCs w:val="24"/>
        </w:rPr>
        <w:t>mentor</w:t>
      </w:r>
      <w:r w:rsidRPr="003C7F8D">
        <w:rPr>
          <w:rFonts w:ascii="Arial" w:hAnsi="Arial" w:cs="Arial"/>
          <w:sz w:val="24"/>
          <w:szCs w:val="24"/>
        </w:rPr>
        <w:t xml:space="preserve"> will explain and give out further documentation including: </w:t>
      </w:r>
    </w:p>
    <w:p w:rsidR="00921751" w:rsidRPr="003C7F8D" w:rsidRDefault="00877351" w:rsidP="00877351">
      <w:pPr>
        <w:pStyle w:val="NoSpacing"/>
        <w:numPr>
          <w:ilvl w:val="0"/>
          <w:numId w:val="6"/>
        </w:numPr>
        <w:rPr>
          <w:rFonts w:ascii="Arial" w:hAnsi="Arial" w:cs="Arial"/>
          <w:sz w:val="24"/>
          <w:szCs w:val="24"/>
        </w:rPr>
      </w:pPr>
      <w:r w:rsidRPr="003C7F8D">
        <w:rPr>
          <w:rFonts w:ascii="Arial" w:hAnsi="Arial" w:cs="Arial"/>
          <w:sz w:val="24"/>
          <w:szCs w:val="24"/>
        </w:rPr>
        <w:t>Existing School planning and Curriculum documents</w:t>
      </w:r>
      <w:r w:rsidR="009810B4" w:rsidRPr="003C7F8D">
        <w:rPr>
          <w:rFonts w:ascii="Arial" w:hAnsi="Arial" w:cs="Arial"/>
          <w:sz w:val="24"/>
          <w:szCs w:val="24"/>
        </w:rPr>
        <w:t xml:space="preserve"> </w:t>
      </w:r>
    </w:p>
    <w:p w:rsidR="00921751" w:rsidRPr="003C7F8D" w:rsidRDefault="00CB4624" w:rsidP="00877351">
      <w:pPr>
        <w:pStyle w:val="NoSpacing"/>
        <w:numPr>
          <w:ilvl w:val="0"/>
          <w:numId w:val="6"/>
        </w:numPr>
        <w:rPr>
          <w:rFonts w:ascii="Arial" w:hAnsi="Arial" w:cs="Arial"/>
          <w:sz w:val="24"/>
          <w:szCs w:val="24"/>
        </w:rPr>
      </w:pPr>
      <w:r>
        <w:rPr>
          <w:rFonts w:ascii="Arial" w:hAnsi="Arial" w:cs="Arial"/>
          <w:sz w:val="24"/>
          <w:szCs w:val="24"/>
        </w:rPr>
        <w:t>Relevant s</w:t>
      </w:r>
      <w:r w:rsidR="009810B4" w:rsidRPr="003C7F8D">
        <w:rPr>
          <w:rFonts w:ascii="Arial" w:hAnsi="Arial" w:cs="Arial"/>
          <w:sz w:val="24"/>
          <w:szCs w:val="24"/>
        </w:rPr>
        <w:t xml:space="preserve">chool </w:t>
      </w:r>
      <w:r>
        <w:rPr>
          <w:rFonts w:ascii="Arial" w:hAnsi="Arial" w:cs="Arial"/>
          <w:sz w:val="24"/>
          <w:szCs w:val="24"/>
        </w:rPr>
        <w:t>policies</w:t>
      </w:r>
    </w:p>
    <w:p w:rsidR="00921751" w:rsidRPr="003C7F8D" w:rsidRDefault="009810B4" w:rsidP="00877351">
      <w:pPr>
        <w:pStyle w:val="NoSpacing"/>
        <w:numPr>
          <w:ilvl w:val="0"/>
          <w:numId w:val="6"/>
        </w:numPr>
        <w:rPr>
          <w:rFonts w:ascii="Arial" w:hAnsi="Arial" w:cs="Arial"/>
          <w:sz w:val="24"/>
          <w:szCs w:val="24"/>
        </w:rPr>
      </w:pPr>
      <w:r w:rsidRPr="003C7F8D">
        <w:rPr>
          <w:rFonts w:ascii="Arial" w:hAnsi="Arial" w:cs="Arial"/>
          <w:sz w:val="24"/>
          <w:szCs w:val="24"/>
        </w:rPr>
        <w:t xml:space="preserve">Timetables and Rotas </w:t>
      </w:r>
    </w:p>
    <w:p w:rsidR="00921751" w:rsidRPr="003C7F8D" w:rsidRDefault="009810B4" w:rsidP="00877351">
      <w:pPr>
        <w:pStyle w:val="NoSpacing"/>
        <w:numPr>
          <w:ilvl w:val="0"/>
          <w:numId w:val="6"/>
        </w:numPr>
        <w:rPr>
          <w:rFonts w:ascii="Arial" w:hAnsi="Arial" w:cs="Arial"/>
          <w:sz w:val="24"/>
          <w:szCs w:val="24"/>
        </w:rPr>
      </w:pPr>
      <w:r w:rsidRPr="003C7F8D">
        <w:rPr>
          <w:rFonts w:ascii="Arial" w:hAnsi="Arial" w:cs="Arial"/>
          <w:sz w:val="24"/>
          <w:szCs w:val="24"/>
        </w:rPr>
        <w:t>Year Planner (this includes the dates of all major events in the school year)</w:t>
      </w:r>
    </w:p>
    <w:p w:rsidR="00921751" w:rsidRPr="003C7F8D" w:rsidRDefault="00877351" w:rsidP="00877351">
      <w:pPr>
        <w:pStyle w:val="NoSpacing"/>
        <w:numPr>
          <w:ilvl w:val="0"/>
          <w:numId w:val="6"/>
        </w:numPr>
        <w:rPr>
          <w:rFonts w:ascii="Arial" w:hAnsi="Arial" w:cs="Arial"/>
          <w:sz w:val="24"/>
          <w:szCs w:val="24"/>
        </w:rPr>
      </w:pPr>
      <w:r w:rsidRPr="003C7F8D">
        <w:rPr>
          <w:rFonts w:ascii="Arial" w:hAnsi="Arial" w:cs="Arial"/>
          <w:sz w:val="24"/>
          <w:szCs w:val="24"/>
        </w:rPr>
        <w:t xml:space="preserve">Class lists, </w:t>
      </w:r>
      <w:r w:rsidR="009810B4" w:rsidRPr="003C7F8D">
        <w:rPr>
          <w:rFonts w:ascii="Arial" w:hAnsi="Arial" w:cs="Arial"/>
          <w:sz w:val="24"/>
          <w:szCs w:val="24"/>
        </w:rPr>
        <w:t>Class Records</w:t>
      </w:r>
      <w:r w:rsidRPr="003C7F8D">
        <w:rPr>
          <w:rFonts w:ascii="Arial" w:hAnsi="Arial" w:cs="Arial"/>
          <w:sz w:val="24"/>
          <w:szCs w:val="24"/>
        </w:rPr>
        <w:t xml:space="preserve"> and previous assessments</w:t>
      </w:r>
      <w:r w:rsidR="009810B4" w:rsidRPr="003C7F8D">
        <w:rPr>
          <w:rFonts w:ascii="Arial" w:hAnsi="Arial" w:cs="Arial"/>
          <w:sz w:val="24"/>
          <w:szCs w:val="24"/>
        </w:rPr>
        <w:t xml:space="preserve"> </w:t>
      </w:r>
    </w:p>
    <w:p w:rsidR="00877351" w:rsidRPr="003C7F8D" w:rsidRDefault="009810B4" w:rsidP="00877351">
      <w:pPr>
        <w:pStyle w:val="NoSpacing"/>
        <w:numPr>
          <w:ilvl w:val="0"/>
          <w:numId w:val="6"/>
        </w:numPr>
        <w:rPr>
          <w:rFonts w:ascii="Arial" w:hAnsi="Arial" w:cs="Arial"/>
          <w:sz w:val="24"/>
          <w:szCs w:val="24"/>
        </w:rPr>
      </w:pPr>
      <w:r w:rsidRPr="003C7F8D">
        <w:rPr>
          <w:rFonts w:ascii="Arial" w:hAnsi="Arial" w:cs="Arial"/>
          <w:sz w:val="24"/>
          <w:szCs w:val="24"/>
        </w:rPr>
        <w:t xml:space="preserve">Other documents as required. </w:t>
      </w:r>
    </w:p>
    <w:p w:rsidR="004571BC" w:rsidRPr="003C7F8D" w:rsidRDefault="004571BC" w:rsidP="004571BC">
      <w:pPr>
        <w:pStyle w:val="NoSpacing"/>
        <w:numPr>
          <w:ilvl w:val="0"/>
          <w:numId w:val="6"/>
        </w:numPr>
        <w:rPr>
          <w:rFonts w:ascii="Arial" w:hAnsi="Arial" w:cs="Arial"/>
          <w:sz w:val="24"/>
          <w:szCs w:val="24"/>
        </w:rPr>
      </w:pPr>
      <w:r w:rsidRPr="003C7F8D">
        <w:rPr>
          <w:rFonts w:ascii="Arial" w:hAnsi="Arial" w:cs="Arial"/>
          <w:sz w:val="24"/>
          <w:szCs w:val="24"/>
        </w:rPr>
        <w:t>SEN records (via meeting with SENCO)</w:t>
      </w:r>
    </w:p>
    <w:p w:rsidR="00921751" w:rsidRPr="003C7F8D" w:rsidRDefault="00921751" w:rsidP="00C75265">
      <w:pPr>
        <w:pStyle w:val="NoSpacing"/>
        <w:rPr>
          <w:rFonts w:ascii="Arial" w:hAnsi="Arial" w:cs="Arial"/>
          <w:sz w:val="24"/>
          <w:szCs w:val="24"/>
        </w:rPr>
      </w:pPr>
    </w:p>
    <w:p w:rsidR="00921751" w:rsidRPr="003C7F8D" w:rsidRDefault="009810B4" w:rsidP="00C75265">
      <w:pPr>
        <w:pStyle w:val="NoSpacing"/>
        <w:rPr>
          <w:rFonts w:ascii="Arial" w:hAnsi="Arial" w:cs="Arial"/>
          <w:sz w:val="24"/>
          <w:szCs w:val="24"/>
        </w:rPr>
      </w:pPr>
      <w:r w:rsidRPr="003C7F8D">
        <w:rPr>
          <w:rFonts w:ascii="Arial" w:hAnsi="Arial" w:cs="Arial"/>
          <w:sz w:val="24"/>
          <w:szCs w:val="24"/>
        </w:rPr>
        <w:t xml:space="preserve">The </w:t>
      </w:r>
      <w:r w:rsidR="00AC7DCB">
        <w:rPr>
          <w:rFonts w:ascii="Arial" w:hAnsi="Arial" w:cs="Arial"/>
          <w:sz w:val="24"/>
          <w:szCs w:val="24"/>
        </w:rPr>
        <w:t>mentor</w:t>
      </w:r>
      <w:r w:rsidRPr="003C7F8D">
        <w:rPr>
          <w:rFonts w:ascii="Arial" w:hAnsi="Arial" w:cs="Arial"/>
          <w:sz w:val="24"/>
          <w:szCs w:val="24"/>
        </w:rPr>
        <w:t xml:space="preserve"> will explain the staffing structure in the school and introduce the NQT to as many staff as possible. </w:t>
      </w:r>
    </w:p>
    <w:p w:rsidR="00921751" w:rsidRPr="003C7F8D" w:rsidRDefault="009810B4" w:rsidP="00C75265">
      <w:pPr>
        <w:pStyle w:val="NoSpacing"/>
        <w:rPr>
          <w:rFonts w:ascii="Arial" w:hAnsi="Arial" w:cs="Arial"/>
          <w:sz w:val="24"/>
          <w:szCs w:val="24"/>
        </w:rPr>
      </w:pPr>
      <w:r w:rsidRPr="003C7F8D">
        <w:rPr>
          <w:rFonts w:ascii="Arial" w:hAnsi="Arial" w:cs="Arial"/>
          <w:sz w:val="24"/>
          <w:szCs w:val="24"/>
        </w:rPr>
        <w:t xml:space="preserve">There will be opportunities for the NQT to spend some time discussing any points or queries with the </w:t>
      </w:r>
      <w:r w:rsidR="00AC7DCB">
        <w:rPr>
          <w:rFonts w:ascii="Arial" w:hAnsi="Arial" w:cs="Arial"/>
          <w:sz w:val="24"/>
          <w:szCs w:val="24"/>
        </w:rPr>
        <w:t>mentor</w:t>
      </w:r>
      <w:r w:rsidRPr="003C7F8D">
        <w:rPr>
          <w:rFonts w:ascii="Arial" w:hAnsi="Arial" w:cs="Arial"/>
          <w:sz w:val="24"/>
          <w:szCs w:val="24"/>
        </w:rPr>
        <w:t xml:space="preserve"> and other staff.</w:t>
      </w:r>
    </w:p>
    <w:p w:rsidR="00921751" w:rsidRPr="003C7F8D" w:rsidRDefault="00921751" w:rsidP="00C75265">
      <w:pPr>
        <w:pStyle w:val="NoSpacing"/>
        <w:rPr>
          <w:rFonts w:ascii="Arial" w:hAnsi="Arial" w:cs="Arial"/>
          <w:sz w:val="24"/>
          <w:szCs w:val="24"/>
        </w:rPr>
      </w:pPr>
    </w:p>
    <w:p w:rsidR="00921751" w:rsidRPr="000B0FBE" w:rsidRDefault="004571BC" w:rsidP="00C75265">
      <w:pPr>
        <w:pStyle w:val="NoSpacing"/>
        <w:rPr>
          <w:rFonts w:ascii="Arial" w:hAnsi="Arial" w:cs="Arial"/>
          <w:b/>
          <w:sz w:val="24"/>
          <w:szCs w:val="24"/>
          <w:u w:val="single"/>
        </w:rPr>
      </w:pPr>
      <w:r w:rsidRPr="000B0FBE">
        <w:rPr>
          <w:rFonts w:ascii="Arial" w:hAnsi="Arial" w:cs="Arial"/>
          <w:b/>
          <w:sz w:val="24"/>
          <w:szCs w:val="24"/>
          <w:u w:val="single"/>
        </w:rPr>
        <w:t xml:space="preserve">NQT </w:t>
      </w:r>
      <w:r w:rsidR="00AC7DCB" w:rsidRPr="000B0FBE">
        <w:rPr>
          <w:rFonts w:ascii="Arial" w:hAnsi="Arial" w:cs="Arial"/>
          <w:b/>
          <w:sz w:val="24"/>
          <w:szCs w:val="24"/>
          <w:u w:val="single"/>
        </w:rPr>
        <w:t>Mentor</w:t>
      </w:r>
      <w:r w:rsidRPr="000B0FBE">
        <w:rPr>
          <w:rFonts w:ascii="Arial" w:hAnsi="Arial" w:cs="Arial"/>
          <w:b/>
          <w:sz w:val="24"/>
          <w:szCs w:val="24"/>
          <w:u w:val="single"/>
        </w:rPr>
        <w:t xml:space="preserve"> responsibilities:</w:t>
      </w:r>
    </w:p>
    <w:p w:rsidR="004571BC" w:rsidRPr="003C7F8D" w:rsidRDefault="004571BC" w:rsidP="00C75265">
      <w:pPr>
        <w:pStyle w:val="NoSpacing"/>
        <w:rPr>
          <w:rFonts w:ascii="Arial" w:hAnsi="Arial" w:cs="Arial"/>
          <w:sz w:val="24"/>
          <w:szCs w:val="24"/>
          <w:u w:val="single"/>
        </w:rPr>
      </w:pPr>
    </w:p>
    <w:p w:rsidR="004571BC" w:rsidRPr="003C7F8D" w:rsidRDefault="00AC7DCB" w:rsidP="004571BC">
      <w:pPr>
        <w:pStyle w:val="NoSpacing"/>
        <w:numPr>
          <w:ilvl w:val="0"/>
          <w:numId w:val="7"/>
        </w:numPr>
        <w:rPr>
          <w:rFonts w:ascii="Arial" w:hAnsi="Arial" w:cs="Arial"/>
          <w:sz w:val="24"/>
          <w:szCs w:val="24"/>
        </w:rPr>
      </w:pPr>
      <w:r>
        <w:rPr>
          <w:rFonts w:ascii="Arial" w:hAnsi="Arial" w:cs="Arial"/>
          <w:sz w:val="24"/>
          <w:szCs w:val="24"/>
        </w:rPr>
        <w:t>Provide informal and formal o</w:t>
      </w:r>
      <w:r w:rsidR="004571BC" w:rsidRPr="003C7F8D">
        <w:rPr>
          <w:rFonts w:ascii="Arial" w:hAnsi="Arial" w:cs="Arial"/>
          <w:sz w:val="24"/>
          <w:szCs w:val="24"/>
        </w:rPr>
        <w:t>bservations</w:t>
      </w:r>
    </w:p>
    <w:p w:rsidR="004571BC" w:rsidRPr="003C7F8D" w:rsidRDefault="004571BC" w:rsidP="004571BC">
      <w:pPr>
        <w:pStyle w:val="NoSpacing"/>
        <w:rPr>
          <w:rFonts w:ascii="Arial" w:hAnsi="Arial" w:cs="Arial"/>
          <w:sz w:val="24"/>
          <w:szCs w:val="24"/>
        </w:rPr>
      </w:pPr>
    </w:p>
    <w:p w:rsidR="004571BC" w:rsidRPr="003C7F8D" w:rsidRDefault="004571BC" w:rsidP="004571BC">
      <w:pPr>
        <w:pStyle w:val="NoSpacing"/>
        <w:rPr>
          <w:rFonts w:ascii="Arial" w:hAnsi="Arial" w:cs="Arial"/>
          <w:sz w:val="24"/>
          <w:szCs w:val="24"/>
        </w:rPr>
      </w:pPr>
      <w:r w:rsidRPr="003C7F8D">
        <w:rPr>
          <w:rFonts w:ascii="Arial" w:hAnsi="Arial" w:cs="Arial"/>
          <w:sz w:val="24"/>
          <w:szCs w:val="24"/>
        </w:rPr>
        <w:t xml:space="preserve">The NQT </w:t>
      </w:r>
      <w:r w:rsidR="00AC7DCB">
        <w:rPr>
          <w:rFonts w:ascii="Arial" w:hAnsi="Arial" w:cs="Arial"/>
          <w:sz w:val="24"/>
          <w:szCs w:val="24"/>
        </w:rPr>
        <w:t>Mentor</w:t>
      </w:r>
      <w:r w:rsidRPr="003C7F8D">
        <w:rPr>
          <w:rFonts w:ascii="Arial" w:hAnsi="Arial" w:cs="Arial"/>
          <w:sz w:val="24"/>
          <w:szCs w:val="24"/>
        </w:rPr>
        <w:t xml:space="preserve"> will observe the NQT in </w:t>
      </w:r>
      <w:r w:rsidR="00CB4624">
        <w:rPr>
          <w:rFonts w:ascii="Arial" w:hAnsi="Arial" w:cs="Arial"/>
          <w:sz w:val="24"/>
          <w:szCs w:val="24"/>
        </w:rPr>
        <w:t>the classroom in a</w:t>
      </w:r>
      <w:r w:rsidRPr="003C7F8D">
        <w:rPr>
          <w:rFonts w:ascii="Arial" w:hAnsi="Arial" w:cs="Arial"/>
          <w:sz w:val="24"/>
          <w:szCs w:val="24"/>
        </w:rPr>
        <w:t xml:space="preserve"> minimum of 6 </w:t>
      </w:r>
      <w:r w:rsidR="00CB4624">
        <w:rPr>
          <w:rFonts w:ascii="Arial" w:hAnsi="Arial" w:cs="Arial"/>
          <w:sz w:val="24"/>
          <w:szCs w:val="24"/>
        </w:rPr>
        <w:t xml:space="preserve">sessions </w:t>
      </w:r>
      <w:r w:rsidRPr="003C7F8D">
        <w:rPr>
          <w:rFonts w:ascii="Arial" w:hAnsi="Arial" w:cs="Arial"/>
          <w:sz w:val="24"/>
          <w:szCs w:val="24"/>
        </w:rPr>
        <w:t>over three terms. Of these the Head of School will formally observe termly. These observations are to be seen as developmental, and will identify areas of strength as well as areas</w:t>
      </w:r>
      <w:r w:rsidR="00AC7DCB">
        <w:rPr>
          <w:rFonts w:ascii="Arial" w:hAnsi="Arial" w:cs="Arial"/>
          <w:sz w:val="24"/>
          <w:szCs w:val="24"/>
        </w:rPr>
        <w:t xml:space="preserve"> for development. NQTs should</w:t>
      </w:r>
      <w:r w:rsidRPr="003C7F8D">
        <w:rPr>
          <w:rFonts w:ascii="Arial" w:hAnsi="Arial" w:cs="Arial"/>
          <w:sz w:val="24"/>
          <w:szCs w:val="24"/>
        </w:rPr>
        <w:t xml:space="preserve"> provide </w:t>
      </w:r>
      <w:r w:rsidR="00AC7DCB">
        <w:rPr>
          <w:rFonts w:ascii="Arial" w:hAnsi="Arial" w:cs="Arial"/>
          <w:sz w:val="24"/>
          <w:szCs w:val="24"/>
        </w:rPr>
        <w:t>the planning for</w:t>
      </w:r>
      <w:r w:rsidRPr="003C7F8D">
        <w:rPr>
          <w:rFonts w:ascii="Arial" w:hAnsi="Arial" w:cs="Arial"/>
          <w:sz w:val="24"/>
          <w:szCs w:val="24"/>
        </w:rPr>
        <w:t xml:space="preserve"> the observer and a full opportunity for discussion and debrief will be arranged.</w:t>
      </w:r>
    </w:p>
    <w:p w:rsidR="004571BC" w:rsidRPr="003C7F8D" w:rsidRDefault="004571BC" w:rsidP="004571BC">
      <w:pPr>
        <w:pStyle w:val="NoSpacing"/>
        <w:rPr>
          <w:rFonts w:ascii="Arial" w:hAnsi="Arial" w:cs="Arial"/>
          <w:sz w:val="24"/>
          <w:szCs w:val="24"/>
        </w:rPr>
      </w:pPr>
    </w:p>
    <w:p w:rsidR="004571BC" w:rsidRPr="003C7F8D" w:rsidRDefault="00AC7DCB" w:rsidP="004571BC">
      <w:pPr>
        <w:pStyle w:val="NoSpacing"/>
        <w:numPr>
          <w:ilvl w:val="0"/>
          <w:numId w:val="7"/>
        </w:numPr>
        <w:rPr>
          <w:rFonts w:ascii="Arial" w:hAnsi="Arial" w:cs="Arial"/>
          <w:sz w:val="24"/>
          <w:szCs w:val="24"/>
        </w:rPr>
      </w:pPr>
      <w:r>
        <w:rPr>
          <w:rFonts w:ascii="Arial" w:hAnsi="Arial" w:cs="Arial"/>
          <w:sz w:val="24"/>
          <w:szCs w:val="24"/>
        </w:rPr>
        <w:t>Arrange half termly R</w:t>
      </w:r>
      <w:r w:rsidR="004571BC" w:rsidRPr="003C7F8D">
        <w:rPr>
          <w:rFonts w:ascii="Arial" w:hAnsi="Arial" w:cs="Arial"/>
          <w:sz w:val="24"/>
          <w:szCs w:val="24"/>
        </w:rPr>
        <w:t>eview Meetings</w:t>
      </w:r>
    </w:p>
    <w:p w:rsidR="004571BC" w:rsidRPr="003C7F8D" w:rsidRDefault="004571BC" w:rsidP="004571BC">
      <w:pPr>
        <w:pStyle w:val="NoSpacing"/>
        <w:rPr>
          <w:rFonts w:ascii="Arial" w:hAnsi="Arial" w:cs="Arial"/>
          <w:sz w:val="24"/>
          <w:szCs w:val="24"/>
        </w:rPr>
      </w:pPr>
    </w:p>
    <w:p w:rsidR="004571BC" w:rsidRPr="003C7F8D" w:rsidRDefault="004571BC" w:rsidP="004571BC">
      <w:pPr>
        <w:pStyle w:val="NoSpacing"/>
        <w:rPr>
          <w:rFonts w:ascii="Arial" w:hAnsi="Arial" w:cs="Arial"/>
          <w:sz w:val="24"/>
          <w:szCs w:val="24"/>
        </w:rPr>
      </w:pPr>
      <w:r w:rsidRPr="003C7F8D">
        <w:rPr>
          <w:rFonts w:ascii="Arial" w:hAnsi="Arial" w:cs="Arial"/>
          <w:sz w:val="24"/>
          <w:szCs w:val="24"/>
        </w:rPr>
        <w:lastRenderedPageBreak/>
        <w:t xml:space="preserve">The NQT and the </w:t>
      </w:r>
      <w:r w:rsidR="00AC7DCB">
        <w:rPr>
          <w:rFonts w:ascii="Arial" w:hAnsi="Arial" w:cs="Arial"/>
          <w:sz w:val="24"/>
          <w:szCs w:val="24"/>
        </w:rPr>
        <w:t>mentor</w:t>
      </w:r>
      <w:r w:rsidRPr="003C7F8D">
        <w:rPr>
          <w:rFonts w:ascii="Arial" w:hAnsi="Arial" w:cs="Arial"/>
          <w:sz w:val="24"/>
          <w:szCs w:val="24"/>
        </w:rPr>
        <w:t xml:space="preserve"> will have a half termly review meeting. Various areas will be discussed and </w:t>
      </w:r>
      <w:proofErr w:type="spellStart"/>
      <w:r w:rsidRPr="003C7F8D">
        <w:rPr>
          <w:rFonts w:ascii="Arial" w:hAnsi="Arial" w:cs="Arial"/>
          <w:sz w:val="24"/>
          <w:szCs w:val="24"/>
        </w:rPr>
        <w:t>minuted</w:t>
      </w:r>
      <w:proofErr w:type="spellEnd"/>
      <w:r w:rsidRPr="003C7F8D">
        <w:rPr>
          <w:rFonts w:ascii="Arial" w:hAnsi="Arial" w:cs="Arial"/>
          <w:sz w:val="24"/>
          <w:szCs w:val="24"/>
        </w:rPr>
        <w:t xml:space="preserve">, with the focus being upon how the NQT is progressing towards meeting the statutory induction standards. Copies of all paperwork will be kept by the NQT </w:t>
      </w:r>
      <w:r w:rsidR="00AC7DCB">
        <w:rPr>
          <w:rFonts w:ascii="Arial" w:hAnsi="Arial" w:cs="Arial"/>
          <w:sz w:val="24"/>
          <w:szCs w:val="24"/>
        </w:rPr>
        <w:t>Mentor</w:t>
      </w:r>
      <w:r w:rsidRPr="003C7F8D">
        <w:rPr>
          <w:rFonts w:ascii="Arial" w:hAnsi="Arial" w:cs="Arial"/>
          <w:sz w:val="24"/>
          <w:szCs w:val="24"/>
        </w:rPr>
        <w:t xml:space="preserve"> and NQT, copies may be given to Heads of School as appropriate. </w:t>
      </w:r>
    </w:p>
    <w:p w:rsidR="004571BC" w:rsidRPr="003C7F8D" w:rsidRDefault="004571BC" w:rsidP="004571BC">
      <w:pPr>
        <w:pStyle w:val="NoSpacing"/>
        <w:rPr>
          <w:rFonts w:ascii="Arial" w:hAnsi="Arial" w:cs="Arial"/>
          <w:sz w:val="24"/>
          <w:szCs w:val="24"/>
        </w:rPr>
      </w:pPr>
    </w:p>
    <w:p w:rsidR="00C01FCE" w:rsidRPr="003C7F8D" w:rsidRDefault="003D220F" w:rsidP="001060D6">
      <w:pPr>
        <w:pStyle w:val="NoSpacing"/>
        <w:numPr>
          <w:ilvl w:val="0"/>
          <w:numId w:val="7"/>
        </w:numPr>
        <w:rPr>
          <w:rFonts w:ascii="Arial" w:hAnsi="Arial" w:cs="Arial"/>
          <w:sz w:val="24"/>
          <w:szCs w:val="24"/>
        </w:rPr>
      </w:pPr>
      <w:r w:rsidRPr="003C7F8D">
        <w:rPr>
          <w:rFonts w:ascii="Arial" w:hAnsi="Arial" w:cs="Arial"/>
          <w:sz w:val="24"/>
          <w:szCs w:val="24"/>
        </w:rPr>
        <w:t xml:space="preserve">Monitor and </w:t>
      </w:r>
      <w:r w:rsidR="00AC7DCB">
        <w:rPr>
          <w:rFonts w:ascii="Arial" w:hAnsi="Arial" w:cs="Arial"/>
          <w:sz w:val="24"/>
          <w:szCs w:val="24"/>
        </w:rPr>
        <w:t>e</w:t>
      </w:r>
      <w:r w:rsidRPr="003C7F8D">
        <w:rPr>
          <w:rFonts w:ascii="Arial" w:hAnsi="Arial" w:cs="Arial"/>
          <w:sz w:val="24"/>
          <w:szCs w:val="24"/>
        </w:rPr>
        <w:t>valuate</w:t>
      </w:r>
      <w:r w:rsidR="00AC7DCB">
        <w:rPr>
          <w:rFonts w:ascii="Arial" w:hAnsi="Arial" w:cs="Arial"/>
          <w:sz w:val="24"/>
          <w:szCs w:val="24"/>
        </w:rPr>
        <w:t xml:space="preserve"> the NQT’s work in s</w:t>
      </w:r>
      <w:r w:rsidR="00C01FCE" w:rsidRPr="003C7F8D">
        <w:rPr>
          <w:rFonts w:ascii="Arial" w:hAnsi="Arial" w:cs="Arial"/>
          <w:sz w:val="24"/>
          <w:szCs w:val="24"/>
        </w:rPr>
        <w:t>chool</w:t>
      </w:r>
    </w:p>
    <w:p w:rsidR="00C01FCE" w:rsidRPr="003C7F8D" w:rsidRDefault="00C01FCE" w:rsidP="00C01FCE">
      <w:pPr>
        <w:pStyle w:val="NoSpacing"/>
        <w:rPr>
          <w:rFonts w:ascii="Arial" w:hAnsi="Arial" w:cs="Arial"/>
          <w:sz w:val="24"/>
          <w:szCs w:val="24"/>
        </w:rPr>
      </w:pPr>
    </w:p>
    <w:p w:rsidR="00C01FCE" w:rsidRDefault="00C01FCE" w:rsidP="00C01FCE">
      <w:pPr>
        <w:pStyle w:val="NoSpacing"/>
        <w:rPr>
          <w:rFonts w:ascii="Arial" w:hAnsi="Arial" w:cs="Arial"/>
          <w:sz w:val="24"/>
          <w:szCs w:val="24"/>
        </w:rPr>
      </w:pPr>
      <w:r w:rsidRPr="003C7F8D">
        <w:rPr>
          <w:rFonts w:ascii="Arial" w:hAnsi="Arial" w:cs="Arial"/>
          <w:sz w:val="24"/>
          <w:szCs w:val="24"/>
        </w:rPr>
        <w:t>The work of the NQT will be monitored and evaluated in a number of ways. These include informal discussions outside the classroom, informal and formal observatio</w:t>
      </w:r>
      <w:r w:rsidR="00AC7DCB">
        <w:rPr>
          <w:rFonts w:ascii="Arial" w:hAnsi="Arial" w:cs="Arial"/>
          <w:sz w:val="24"/>
          <w:szCs w:val="24"/>
        </w:rPr>
        <w:t>ns by the mentor and Head of School</w:t>
      </w:r>
      <w:r w:rsidRPr="003C7F8D">
        <w:rPr>
          <w:rFonts w:ascii="Arial" w:hAnsi="Arial" w:cs="Arial"/>
          <w:sz w:val="24"/>
          <w:szCs w:val="24"/>
        </w:rPr>
        <w:t xml:space="preserve"> (see Appendix 1) and the monitoring of the NQT's planning. Initial and Long Term Plans for the term are reviewed a</w:t>
      </w:r>
      <w:r w:rsidR="00AC7DCB">
        <w:rPr>
          <w:rFonts w:ascii="Arial" w:hAnsi="Arial" w:cs="Arial"/>
          <w:sz w:val="24"/>
          <w:szCs w:val="24"/>
        </w:rPr>
        <w:t>nd monitored by the Head of School or subject leaders and</w:t>
      </w:r>
      <w:r w:rsidRPr="003C7F8D">
        <w:rPr>
          <w:rFonts w:ascii="Arial" w:hAnsi="Arial" w:cs="Arial"/>
          <w:sz w:val="24"/>
          <w:szCs w:val="24"/>
        </w:rPr>
        <w:t xml:space="preserve"> </w:t>
      </w:r>
      <w:r w:rsidR="00AC7DCB">
        <w:rPr>
          <w:rFonts w:ascii="Arial" w:hAnsi="Arial" w:cs="Arial"/>
          <w:sz w:val="24"/>
          <w:szCs w:val="24"/>
        </w:rPr>
        <w:t>mentor</w:t>
      </w:r>
      <w:r w:rsidR="001060D6" w:rsidRPr="003C7F8D">
        <w:rPr>
          <w:rFonts w:ascii="Arial" w:hAnsi="Arial" w:cs="Arial"/>
          <w:sz w:val="24"/>
          <w:szCs w:val="24"/>
        </w:rPr>
        <w:t xml:space="preserve">. </w:t>
      </w:r>
      <w:r w:rsidRPr="003C7F8D">
        <w:rPr>
          <w:rFonts w:ascii="Arial" w:hAnsi="Arial" w:cs="Arial"/>
          <w:sz w:val="24"/>
          <w:szCs w:val="24"/>
        </w:rPr>
        <w:t>Other planning will be m</w:t>
      </w:r>
      <w:r w:rsidR="00AC7DCB">
        <w:rPr>
          <w:rFonts w:ascii="Arial" w:hAnsi="Arial" w:cs="Arial"/>
          <w:sz w:val="24"/>
          <w:szCs w:val="24"/>
        </w:rPr>
        <w:t xml:space="preserve">onitored in line with the Trust’s monitoring schedule – activities such as: book </w:t>
      </w:r>
      <w:proofErr w:type="spellStart"/>
      <w:r w:rsidR="00AC7DCB">
        <w:rPr>
          <w:rFonts w:ascii="Arial" w:hAnsi="Arial" w:cs="Arial"/>
          <w:sz w:val="24"/>
          <w:szCs w:val="24"/>
        </w:rPr>
        <w:t>scrutinies</w:t>
      </w:r>
      <w:proofErr w:type="spellEnd"/>
      <w:r w:rsidR="00AC7DCB">
        <w:rPr>
          <w:rFonts w:ascii="Arial" w:hAnsi="Arial" w:cs="Arial"/>
          <w:sz w:val="24"/>
          <w:szCs w:val="24"/>
        </w:rPr>
        <w:t>;</w:t>
      </w:r>
      <w:r w:rsidRPr="003C7F8D">
        <w:rPr>
          <w:rFonts w:ascii="Arial" w:hAnsi="Arial" w:cs="Arial"/>
          <w:sz w:val="24"/>
          <w:szCs w:val="24"/>
        </w:rPr>
        <w:t xml:space="preserve"> discussions wit</w:t>
      </w:r>
      <w:r w:rsidR="00AC7DCB">
        <w:rPr>
          <w:rFonts w:ascii="Arial" w:hAnsi="Arial" w:cs="Arial"/>
          <w:sz w:val="24"/>
          <w:szCs w:val="24"/>
        </w:rPr>
        <w:t xml:space="preserve">h children; learning walks </w:t>
      </w:r>
      <w:r w:rsidRPr="003C7F8D">
        <w:rPr>
          <w:rFonts w:ascii="Arial" w:hAnsi="Arial" w:cs="Arial"/>
          <w:sz w:val="24"/>
          <w:szCs w:val="24"/>
        </w:rPr>
        <w:t xml:space="preserve">may </w:t>
      </w:r>
      <w:r w:rsidR="00AC7DCB">
        <w:rPr>
          <w:rFonts w:ascii="Arial" w:hAnsi="Arial" w:cs="Arial"/>
          <w:sz w:val="24"/>
          <w:szCs w:val="24"/>
        </w:rPr>
        <w:t xml:space="preserve">also </w:t>
      </w:r>
      <w:r w:rsidRPr="003C7F8D">
        <w:rPr>
          <w:rFonts w:ascii="Arial" w:hAnsi="Arial" w:cs="Arial"/>
          <w:sz w:val="24"/>
          <w:szCs w:val="24"/>
        </w:rPr>
        <w:t>be used as evaluation tools.</w:t>
      </w:r>
    </w:p>
    <w:p w:rsidR="00AC7DCB" w:rsidRPr="003C7F8D" w:rsidRDefault="00AC7DCB" w:rsidP="00C01FCE">
      <w:pPr>
        <w:pStyle w:val="NoSpacing"/>
        <w:rPr>
          <w:rFonts w:ascii="Arial" w:hAnsi="Arial" w:cs="Arial"/>
          <w:sz w:val="24"/>
          <w:szCs w:val="24"/>
        </w:rPr>
      </w:pPr>
    </w:p>
    <w:p w:rsidR="001060D6" w:rsidRPr="003C7F8D" w:rsidRDefault="00AC7DCB" w:rsidP="001060D6">
      <w:pPr>
        <w:pStyle w:val="NoSpacing"/>
        <w:numPr>
          <w:ilvl w:val="0"/>
          <w:numId w:val="7"/>
        </w:numPr>
        <w:rPr>
          <w:rFonts w:ascii="Arial" w:hAnsi="Arial" w:cs="Arial"/>
          <w:sz w:val="24"/>
          <w:szCs w:val="24"/>
        </w:rPr>
      </w:pPr>
      <w:r>
        <w:rPr>
          <w:rFonts w:ascii="Arial" w:hAnsi="Arial" w:cs="Arial"/>
          <w:sz w:val="24"/>
          <w:szCs w:val="24"/>
        </w:rPr>
        <w:t>Ensure NQTs m</w:t>
      </w:r>
      <w:r w:rsidR="003D220F" w:rsidRPr="003C7F8D">
        <w:rPr>
          <w:rFonts w:ascii="Arial" w:hAnsi="Arial" w:cs="Arial"/>
          <w:sz w:val="24"/>
          <w:szCs w:val="24"/>
        </w:rPr>
        <w:t>eet</w:t>
      </w:r>
      <w:r w:rsidR="001060D6" w:rsidRPr="003C7F8D">
        <w:rPr>
          <w:rFonts w:ascii="Arial" w:hAnsi="Arial" w:cs="Arial"/>
          <w:sz w:val="24"/>
          <w:szCs w:val="24"/>
        </w:rPr>
        <w:t xml:space="preserve"> the </w:t>
      </w:r>
      <w:r w:rsidR="003D220F" w:rsidRPr="003C7F8D">
        <w:rPr>
          <w:rFonts w:ascii="Arial" w:hAnsi="Arial" w:cs="Arial"/>
          <w:sz w:val="24"/>
          <w:szCs w:val="24"/>
        </w:rPr>
        <w:t>Teacher Standards (see Appendix 2)</w:t>
      </w:r>
      <w:r w:rsidR="001060D6" w:rsidRPr="003C7F8D">
        <w:rPr>
          <w:rFonts w:ascii="Arial" w:hAnsi="Arial" w:cs="Arial"/>
          <w:sz w:val="24"/>
          <w:szCs w:val="24"/>
        </w:rPr>
        <w:t xml:space="preserve"> </w:t>
      </w:r>
    </w:p>
    <w:p w:rsidR="003D220F" w:rsidRPr="003C7F8D" w:rsidRDefault="003D220F" w:rsidP="003D220F">
      <w:pPr>
        <w:pStyle w:val="NoSpacing"/>
        <w:ind w:left="720"/>
        <w:rPr>
          <w:rFonts w:ascii="Arial" w:hAnsi="Arial" w:cs="Arial"/>
          <w:sz w:val="24"/>
          <w:szCs w:val="24"/>
        </w:rPr>
      </w:pPr>
    </w:p>
    <w:p w:rsidR="001060D6" w:rsidRPr="003C7F8D" w:rsidRDefault="001060D6" w:rsidP="001060D6">
      <w:pPr>
        <w:pStyle w:val="NoSpacing"/>
        <w:rPr>
          <w:rFonts w:ascii="Arial" w:hAnsi="Arial" w:cs="Arial"/>
          <w:sz w:val="24"/>
          <w:szCs w:val="24"/>
        </w:rPr>
      </w:pPr>
      <w:r w:rsidRPr="003C7F8D">
        <w:rPr>
          <w:rFonts w:ascii="Arial" w:hAnsi="Arial" w:cs="Arial"/>
          <w:sz w:val="24"/>
          <w:szCs w:val="24"/>
        </w:rPr>
        <w:t xml:space="preserve">It is the duty of the </w:t>
      </w:r>
      <w:r w:rsidR="00AC7DCB">
        <w:rPr>
          <w:rFonts w:ascii="Arial" w:hAnsi="Arial" w:cs="Arial"/>
          <w:sz w:val="24"/>
          <w:szCs w:val="24"/>
        </w:rPr>
        <w:t>mentor</w:t>
      </w:r>
      <w:r w:rsidRPr="003C7F8D">
        <w:rPr>
          <w:rFonts w:ascii="Arial" w:hAnsi="Arial" w:cs="Arial"/>
          <w:sz w:val="24"/>
          <w:szCs w:val="24"/>
        </w:rPr>
        <w:t xml:space="preserve"> to ensure that an NQT knows their strengths and weaknesses and if </w:t>
      </w:r>
      <w:r w:rsidR="00AC7DCB">
        <w:rPr>
          <w:rFonts w:ascii="Arial" w:hAnsi="Arial" w:cs="Arial"/>
          <w:sz w:val="24"/>
          <w:szCs w:val="24"/>
        </w:rPr>
        <w:t xml:space="preserve">the </w:t>
      </w:r>
      <w:r w:rsidR="003D220F" w:rsidRPr="003C7F8D">
        <w:rPr>
          <w:rFonts w:ascii="Arial" w:hAnsi="Arial" w:cs="Arial"/>
          <w:sz w:val="24"/>
          <w:szCs w:val="24"/>
        </w:rPr>
        <w:t>Teacher Standards</w:t>
      </w:r>
      <w:r w:rsidRPr="003C7F8D">
        <w:rPr>
          <w:rFonts w:ascii="Arial" w:hAnsi="Arial" w:cs="Arial"/>
          <w:sz w:val="24"/>
          <w:szCs w:val="24"/>
        </w:rPr>
        <w:t xml:space="preserve"> are likely to be met. Where there are difficulties, every effort will be made to support the NQT to meet the standards. </w:t>
      </w:r>
      <w:r w:rsidR="003D220F" w:rsidRPr="003C7F8D">
        <w:rPr>
          <w:rFonts w:ascii="Arial" w:hAnsi="Arial" w:cs="Arial"/>
          <w:sz w:val="24"/>
          <w:szCs w:val="24"/>
        </w:rPr>
        <w:t xml:space="preserve">Monitoring of </w:t>
      </w:r>
      <w:r w:rsidR="00AC7DCB">
        <w:rPr>
          <w:rFonts w:ascii="Arial" w:hAnsi="Arial" w:cs="Arial"/>
          <w:sz w:val="24"/>
          <w:szCs w:val="24"/>
        </w:rPr>
        <w:t xml:space="preserve">the </w:t>
      </w:r>
      <w:r w:rsidR="003D220F" w:rsidRPr="003C7F8D">
        <w:rPr>
          <w:rFonts w:ascii="Arial" w:hAnsi="Arial" w:cs="Arial"/>
          <w:sz w:val="24"/>
          <w:szCs w:val="24"/>
        </w:rPr>
        <w:t>Standards will take place half termly</w:t>
      </w:r>
      <w:r w:rsidR="006C265E" w:rsidRPr="003C7F8D">
        <w:rPr>
          <w:rFonts w:ascii="Arial" w:hAnsi="Arial" w:cs="Arial"/>
          <w:sz w:val="24"/>
          <w:szCs w:val="24"/>
        </w:rPr>
        <w:t xml:space="preserve"> against </w:t>
      </w:r>
      <w:r w:rsidR="00AC7DCB">
        <w:rPr>
          <w:rFonts w:ascii="Arial" w:hAnsi="Arial" w:cs="Arial"/>
          <w:sz w:val="24"/>
          <w:szCs w:val="24"/>
        </w:rPr>
        <w:t xml:space="preserve">the </w:t>
      </w:r>
      <w:r w:rsidR="006C265E" w:rsidRPr="003C7F8D">
        <w:rPr>
          <w:rFonts w:ascii="Arial" w:hAnsi="Arial" w:cs="Arial"/>
          <w:sz w:val="24"/>
          <w:szCs w:val="24"/>
        </w:rPr>
        <w:t xml:space="preserve">NQT folder (see NQT </w:t>
      </w:r>
      <w:proofErr w:type="gramStart"/>
      <w:r w:rsidR="006C265E" w:rsidRPr="003C7F8D">
        <w:rPr>
          <w:rFonts w:ascii="Arial" w:hAnsi="Arial" w:cs="Arial"/>
          <w:sz w:val="24"/>
          <w:szCs w:val="24"/>
        </w:rPr>
        <w:t>responsibilities)</w:t>
      </w:r>
      <w:r w:rsidR="00B56CE9" w:rsidRPr="003C7F8D">
        <w:rPr>
          <w:rFonts w:ascii="Arial" w:hAnsi="Arial" w:cs="Arial"/>
          <w:sz w:val="24"/>
          <w:szCs w:val="24"/>
        </w:rPr>
        <w:t>and</w:t>
      </w:r>
      <w:proofErr w:type="gramEnd"/>
      <w:r w:rsidR="00B56CE9" w:rsidRPr="003C7F8D">
        <w:rPr>
          <w:rFonts w:ascii="Arial" w:hAnsi="Arial" w:cs="Arial"/>
          <w:sz w:val="24"/>
          <w:szCs w:val="24"/>
        </w:rPr>
        <w:t xml:space="preserve"> be recorded onto a Teacher Standards tracker (see A</w:t>
      </w:r>
      <w:r w:rsidR="00850958" w:rsidRPr="003C7F8D">
        <w:rPr>
          <w:rFonts w:ascii="Arial" w:hAnsi="Arial" w:cs="Arial"/>
          <w:sz w:val="24"/>
          <w:szCs w:val="24"/>
        </w:rPr>
        <w:t>ppendix 3)</w:t>
      </w:r>
      <w:r w:rsidR="006C265E" w:rsidRPr="003C7F8D">
        <w:rPr>
          <w:rFonts w:ascii="Arial" w:hAnsi="Arial" w:cs="Arial"/>
          <w:sz w:val="24"/>
          <w:szCs w:val="24"/>
        </w:rPr>
        <w:t>. Action plans will be produced to ensure Standards are met throughout the yea</w:t>
      </w:r>
      <w:r w:rsidR="00850958" w:rsidRPr="003C7F8D">
        <w:rPr>
          <w:rFonts w:ascii="Arial" w:hAnsi="Arial" w:cs="Arial"/>
          <w:sz w:val="24"/>
          <w:szCs w:val="24"/>
        </w:rPr>
        <w:t>r (see Appendix 4</w:t>
      </w:r>
      <w:r w:rsidR="006C265E" w:rsidRPr="003C7F8D">
        <w:rPr>
          <w:rFonts w:ascii="Arial" w:hAnsi="Arial" w:cs="Arial"/>
          <w:sz w:val="24"/>
          <w:szCs w:val="24"/>
        </w:rPr>
        <w:t>)</w:t>
      </w:r>
      <w:r w:rsidR="00850958" w:rsidRPr="003C7F8D">
        <w:rPr>
          <w:rFonts w:ascii="Arial" w:hAnsi="Arial" w:cs="Arial"/>
          <w:sz w:val="24"/>
          <w:szCs w:val="24"/>
        </w:rPr>
        <w:t>, these may be brok</w:t>
      </w:r>
      <w:r w:rsidR="00B56CE9" w:rsidRPr="003C7F8D">
        <w:rPr>
          <w:rFonts w:ascii="Arial" w:hAnsi="Arial" w:cs="Arial"/>
          <w:sz w:val="24"/>
          <w:szCs w:val="24"/>
        </w:rPr>
        <w:t xml:space="preserve">en down into more detailed weekly plans to guide NQTs in their </w:t>
      </w:r>
      <w:r w:rsidR="00850958" w:rsidRPr="003C7F8D">
        <w:rPr>
          <w:rFonts w:ascii="Arial" w:hAnsi="Arial" w:cs="Arial"/>
          <w:sz w:val="24"/>
          <w:szCs w:val="24"/>
        </w:rPr>
        <w:t>non-contact time if appropriate to do so (see Appendix 5</w:t>
      </w:r>
      <w:r w:rsidR="00B56CE9" w:rsidRPr="003C7F8D">
        <w:rPr>
          <w:rFonts w:ascii="Arial" w:hAnsi="Arial" w:cs="Arial"/>
          <w:sz w:val="24"/>
          <w:szCs w:val="24"/>
        </w:rPr>
        <w:t>)</w:t>
      </w:r>
      <w:r w:rsidR="006C265E" w:rsidRPr="003C7F8D">
        <w:rPr>
          <w:rFonts w:ascii="Arial" w:hAnsi="Arial" w:cs="Arial"/>
          <w:sz w:val="24"/>
          <w:szCs w:val="24"/>
        </w:rPr>
        <w:t xml:space="preserve">. Termly assessment reports will be written and sent to the appropriate bodies. These will be shared and signed by </w:t>
      </w:r>
      <w:r w:rsidR="00AC7DCB">
        <w:rPr>
          <w:rFonts w:ascii="Arial" w:hAnsi="Arial" w:cs="Arial"/>
          <w:sz w:val="24"/>
          <w:szCs w:val="24"/>
        </w:rPr>
        <w:t>the mentor</w:t>
      </w:r>
      <w:r w:rsidR="006C265E" w:rsidRPr="003C7F8D">
        <w:rPr>
          <w:rFonts w:ascii="Arial" w:hAnsi="Arial" w:cs="Arial"/>
          <w:sz w:val="24"/>
          <w:szCs w:val="24"/>
        </w:rPr>
        <w:t xml:space="preserve">, NQT and Executive Head. </w:t>
      </w:r>
    </w:p>
    <w:p w:rsidR="006C265E" w:rsidRPr="003C7F8D" w:rsidRDefault="006C265E" w:rsidP="001060D6">
      <w:pPr>
        <w:pStyle w:val="NoSpacing"/>
        <w:rPr>
          <w:rFonts w:ascii="Arial" w:hAnsi="Arial" w:cs="Arial"/>
          <w:sz w:val="24"/>
          <w:szCs w:val="24"/>
        </w:rPr>
      </w:pPr>
    </w:p>
    <w:p w:rsidR="00CB1833" w:rsidRPr="003C7F8D" w:rsidRDefault="00AC7DCB" w:rsidP="00CB1833">
      <w:pPr>
        <w:pStyle w:val="NoSpacing"/>
        <w:numPr>
          <w:ilvl w:val="0"/>
          <w:numId w:val="7"/>
        </w:numPr>
        <w:rPr>
          <w:rFonts w:ascii="Arial" w:hAnsi="Arial" w:cs="Arial"/>
          <w:sz w:val="24"/>
          <w:szCs w:val="24"/>
        </w:rPr>
      </w:pPr>
      <w:r>
        <w:rPr>
          <w:rFonts w:ascii="Arial" w:hAnsi="Arial" w:cs="Arial"/>
          <w:sz w:val="24"/>
          <w:szCs w:val="24"/>
        </w:rPr>
        <w:t>Provide fortnightly</w:t>
      </w:r>
      <w:r w:rsidR="00CB1833" w:rsidRPr="003C7F8D">
        <w:rPr>
          <w:rFonts w:ascii="Arial" w:hAnsi="Arial" w:cs="Arial"/>
          <w:sz w:val="24"/>
          <w:szCs w:val="24"/>
        </w:rPr>
        <w:t xml:space="preserve"> NQT meetings </w:t>
      </w:r>
    </w:p>
    <w:p w:rsidR="00CB1833" w:rsidRPr="003C7F8D" w:rsidRDefault="00CB1833" w:rsidP="00CB1833">
      <w:pPr>
        <w:pStyle w:val="NoSpacing"/>
        <w:rPr>
          <w:rFonts w:ascii="Arial" w:hAnsi="Arial" w:cs="Arial"/>
          <w:sz w:val="24"/>
          <w:szCs w:val="24"/>
        </w:rPr>
      </w:pPr>
    </w:p>
    <w:p w:rsidR="00CB1833" w:rsidRPr="003C7F8D" w:rsidRDefault="00CB1833" w:rsidP="00CB1833">
      <w:pPr>
        <w:pStyle w:val="NoSpacing"/>
        <w:rPr>
          <w:rFonts w:ascii="Arial" w:hAnsi="Arial" w:cs="Arial"/>
          <w:sz w:val="24"/>
          <w:szCs w:val="24"/>
        </w:rPr>
      </w:pPr>
      <w:r w:rsidRPr="003C7F8D">
        <w:rPr>
          <w:rFonts w:ascii="Arial" w:hAnsi="Arial" w:cs="Arial"/>
          <w:sz w:val="24"/>
          <w:szCs w:val="24"/>
        </w:rPr>
        <w:t xml:space="preserve">The NQT and </w:t>
      </w:r>
      <w:r w:rsidR="00AC7DCB">
        <w:rPr>
          <w:rFonts w:ascii="Arial" w:hAnsi="Arial" w:cs="Arial"/>
          <w:sz w:val="24"/>
          <w:szCs w:val="24"/>
        </w:rPr>
        <w:t>mentor</w:t>
      </w:r>
      <w:r w:rsidRPr="003C7F8D">
        <w:rPr>
          <w:rFonts w:ascii="Arial" w:hAnsi="Arial" w:cs="Arial"/>
          <w:sz w:val="24"/>
          <w:szCs w:val="24"/>
        </w:rPr>
        <w:t xml:space="preserve"> decide the day and ti</w:t>
      </w:r>
      <w:r w:rsidR="00AC7DCB">
        <w:rPr>
          <w:rFonts w:ascii="Arial" w:hAnsi="Arial" w:cs="Arial"/>
          <w:sz w:val="24"/>
          <w:szCs w:val="24"/>
        </w:rPr>
        <w:t>me of the support m</w:t>
      </w:r>
      <w:r w:rsidRPr="003C7F8D">
        <w:rPr>
          <w:rFonts w:ascii="Arial" w:hAnsi="Arial" w:cs="Arial"/>
          <w:sz w:val="24"/>
          <w:szCs w:val="24"/>
        </w:rPr>
        <w:t xml:space="preserve">eetings. Issues discussed will follow the guidelines laid out in the statutory induction programme and will include reference to points identified for development at previous discussions. </w:t>
      </w:r>
    </w:p>
    <w:p w:rsidR="003159EA" w:rsidRPr="003C7F8D" w:rsidRDefault="003159EA" w:rsidP="00CB1833">
      <w:pPr>
        <w:pStyle w:val="NoSpacing"/>
        <w:rPr>
          <w:rFonts w:ascii="Arial" w:hAnsi="Arial" w:cs="Arial"/>
          <w:sz w:val="24"/>
          <w:szCs w:val="24"/>
        </w:rPr>
      </w:pPr>
    </w:p>
    <w:p w:rsidR="003159EA" w:rsidRPr="003C7F8D" w:rsidRDefault="00AC7DCB" w:rsidP="003159EA">
      <w:pPr>
        <w:pStyle w:val="NoSpacing"/>
        <w:numPr>
          <w:ilvl w:val="0"/>
          <w:numId w:val="7"/>
        </w:numPr>
        <w:rPr>
          <w:rFonts w:ascii="Arial" w:hAnsi="Arial" w:cs="Arial"/>
          <w:sz w:val="24"/>
          <w:szCs w:val="24"/>
        </w:rPr>
      </w:pPr>
      <w:r>
        <w:rPr>
          <w:rFonts w:ascii="Arial" w:hAnsi="Arial" w:cs="Arial"/>
          <w:sz w:val="24"/>
          <w:szCs w:val="24"/>
        </w:rPr>
        <w:t>Organise visits to other colleagues in s</w:t>
      </w:r>
      <w:r w:rsidR="003159EA" w:rsidRPr="003C7F8D">
        <w:rPr>
          <w:rFonts w:ascii="Arial" w:hAnsi="Arial" w:cs="Arial"/>
          <w:sz w:val="24"/>
          <w:szCs w:val="24"/>
        </w:rPr>
        <w:t xml:space="preserve">chool </w:t>
      </w:r>
    </w:p>
    <w:p w:rsidR="003159EA" w:rsidRPr="003C7F8D" w:rsidRDefault="003159EA" w:rsidP="003159EA">
      <w:pPr>
        <w:pStyle w:val="NoSpacing"/>
        <w:rPr>
          <w:rFonts w:ascii="Arial" w:hAnsi="Arial" w:cs="Arial"/>
          <w:sz w:val="24"/>
          <w:szCs w:val="24"/>
        </w:rPr>
      </w:pPr>
    </w:p>
    <w:p w:rsidR="003159EA" w:rsidRPr="003C7F8D" w:rsidRDefault="003159EA" w:rsidP="003159EA">
      <w:pPr>
        <w:pStyle w:val="NoSpacing"/>
        <w:rPr>
          <w:rFonts w:ascii="Arial" w:hAnsi="Arial" w:cs="Arial"/>
          <w:sz w:val="24"/>
          <w:szCs w:val="24"/>
        </w:rPr>
      </w:pPr>
      <w:r w:rsidRPr="003C7F8D">
        <w:rPr>
          <w:rFonts w:ascii="Arial" w:hAnsi="Arial" w:cs="Arial"/>
          <w:sz w:val="24"/>
          <w:szCs w:val="24"/>
        </w:rPr>
        <w:t xml:space="preserve">The NQT will be able to visit colleagues </w:t>
      </w:r>
      <w:r w:rsidR="0046787F" w:rsidRPr="003C7F8D">
        <w:rPr>
          <w:rFonts w:ascii="Arial" w:hAnsi="Arial" w:cs="Arial"/>
          <w:sz w:val="24"/>
          <w:szCs w:val="24"/>
        </w:rPr>
        <w:t xml:space="preserve">to </w:t>
      </w:r>
      <w:r w:rsidRPr="003C7F8D">
        <w:rPr>
          <w:rFonts w:ascii="Arial" w:hAnsi="Arial" w:cs="Arial"/>
          <w:sz w:val="24"/>
          <w:szCs w:val="24"/>
        </w:rPr>
        <w:t>observe their work or work alongside them to broaden their experience. The NQT may wish to visit another key stage, another year group</w:t>
      </w:r>
      <w:r w:rsidR="00AC7DCB">
        <w:rPr>
          <w:rFonts w:ascii="Arial" w:hAnsi="Arial" w:cs="Arial"/>
          <w:sz w:val="24"/>
          <w:szCs w:val="24"/>
        </w:rPr>
        <w:t xml:space="preserve"> or to work with a member of a curriculum t</w:t>
      </w:r>
      <w:r w:rsidRPr="003C7F8D">
        <w:rPr>
          <w:rFonts w:ascii="Arial" w:hAnsi="Arial" w:cs="Arial"/>
          <w:sz w:val="24"/>
          <w:szCs w:val="24"/>
        </w:rPr>
        <w:t>eam. These sessions can be timetabled into non-contact time.</w:t>
      </w:r>
    </w:p>
    <w:p w:rsidR="003159EA" w:rsidRPr="003C7F8D" w:rsidRDefault="003159EA" w:rsidP="00CB1833">
      <w:pPr>
        <w:pStyle w:val="NoSpacing"/>
        <w:rPr>
          <w:rFonts w:ascii="Arial" w:hAnsi="Arial" w:cs="Arial"/>
          <w:sz w:val="24"/>
          <w:szCs w:val="24"/>
        </w:rPr>
      </w:pPr>
    </w:p>
    <w:p w:rsidR="003159EA" w:rsidRPr="003C7F8D" w:rsidRDefault="00AC7DCB" w:rsidP="003159EA">
      <w:pPr>
        <w:pStyle w:val="NoSpacing"/>
        <w:numPr>
          <w:ilvl w:val="0"/>
          <w:numId w:val="7"/>
        </w:numPr>
        <w:rPr>
          <w:rFonts w:ascii="Arial" w:hAnsi="Arial" w:cs="Arial"/>
          <w:sz w:val="24"/>
          <w:szCs w:val="24"/>
        </w:rPr>
      </w:pPr>
      <w:r>
        <w:rPr>
          <w:rFonts w:ascii="Arial" w:hAnsi="Arial" w:cs="Arial"/>
          <w:sz w:val="24"/>
          <w:szCs w:val="24"/>
        </w:rPr>
        <w:t>Arrange visits to other s</w:t>
      </w:r>
      <w:r w:rsidR="003159EA" w:rsidRPr="003C7F8D">
        <w:rPr>
          <w:rFonts w:ascii="Arial" w:hAnsi="Arial" w:cs="Arial"/>
          <w:sz w:val="24"/>
          <w:szCs w:val="24"/>
        </w:rPr>
        <w:t xml:space="preserve">chools </w:t>
      </w:r>
      <w:r w:rsidR="0046787F" w:rsidRPr="003C7F8D">
        <w:rPr>
          <w:rFonts w:ascii="Arial" w:hAnsi="Arial" w:cs="Arial"/>
          <w:sz w:val="24"/>
          <w:szCs w:val="24"/>
        </w:rPr>
        <w:t>and training</w:t>
      </w:r>
    </w:p>
    <w:p w:rsidR="003159EA" w:rsidRPr="003C7F8D" w:rsidRDefault="003159EA" w:rsidP="003159EA">
      <w:pPr>
        <w:pStyle w:val="NoSpacing"/>
        <w:rPr>
          <w:rFonts w:ascii="Arial" w:hAnsi="Arial" w:cs="Arial"/>
          <w:sz w:val="24"/>
          <w:szCs w:val="24"/>
        </w:rPr>
      </w:pPr>
    </w:p>
    <w:p w:rsidR="001060D6" w:rsidRPr="003C7F8D" w:rsidRDefault="003159EA" w:rsidP="00C01FCE">
      <w:pPr>
        <w:pStyle w:val="NoSpacing"/>
        <w:rPr>
          <w:rFonts w:ascii="Arial" w:hAnsi="Arial" w:cs="Arial"/>
          <w:sz w:val="24"/>
          <w:szCs w:val="24"/>
        </w:rPr>
      </w:pPr>
      <w:r w:rsidRPr="003C7F8D">
        <w:rPr>
          <w:rFonts w:ascii="Arial" w:hAnsi="Arial" w:cs="Arial"/>
          <w:sz w:val="24"/>
          <w:szCs w:val="24"/>
        </w:rPr>
        <w:t xml:space="preserve">During the induction year, the NQT may visit another school in the area to observe other teachers and see how other schools work. The NQT will identify with the </w:t>
      </w:r>
      <w:r w:rsidR="00E74FC4">
        <w:rPr>
          <w:rFonts w:ascii="Arial" w:hAnsi="Arial" w:cs="Arial"/>
          <w:sz w:val="24"/>
          <w:szCs w:val="24"/>
        </w:rPr>
        <w:t>m</w:t>
      </w:r>
      <w:r w:rsidR="00AC7DCB">
        <w:rPr>
          <w:rFonts w:ascii="Arial" w:hAnsi="Arial" w:cs="Arial"/>
          <w:sz w:val="24"/>
          <w:szCs w:val="24"/>
        </w:rPr>
        <w:t>entor</w:t>
      </w:r>
      <w:r w:rsidRPr="003C7F8D">
        <w:rPr>
          <w:rFonts w:ascii="Arial" w:hAnsi="Arial" w:cs="Arial"/>
          <w:sz w:val="24"/>
          <w:szCs w:val="24"/>
        </w:rPr>
        <w:t xml:space="preserve"> certain areas of focus which they wish to look at. </w:t>
      </w:r>
      <w:r w:rsidR="0046787F" w:rsidRPr="003C7F8D">
        <w:rPr>
          <w:rFonts w:ascii="Arial" w:hAnsi="Arial" w:cs="Arial"/>
          <w:sz w:val="24"/>
          <w:szCs w:val="24"/>
        </w:rPr>
        <w:t xml:space="preserve">Alongside monitoring </w:t>
      </w:r>
      <w:r w:rsidR="00E74FC4">
        <w:rPr>
          <w:rFonts w:ascii="Arial" w:hAnsi="Arial" w:cs="Arial"/>
          <w:sz w:val="24"/>
          <w:szCs w:val="24"/>
        </w:rPr>
        <w:t xml:space="preserve">the </w:t>
      </w:r>
      <w:r w:rsidR="0046787F" w:rsidRPr="003C7F8D">
        <w:rPr>
          <w:rFonts w:ascii="Arial" w:hAnsi="Arial" w:cs="Arial"/>
          <w:sz w:val="24"/>
          <w:szCs w:val="24"/>
        </w:rPr>
        <w:t xml:space="preserve">Teacher Standards, training courses should be sort out and organised appropriate to the needs of the NQT. </w:t>
      </w:r>
    </w:p>
    <w:p w:rsidR="004571BC" w:rsidRPr="003C7F8D" w:rsidRDefault="004571BC" w:rsidP="004571BC">
      <w:pPr>
        <w:pStyle w:val="NoSpacing"/>
        <w:rPr>
          <w:rFonts w:ascii="Arial" w:hAnsi="Arial" w:cs="Arial"/>
          <w:sz w:val="24"/>
          <w:szCs w:val="24"/>
        </w:rPr>
      </w:pPr>
    </w:p>
    <w:p w:rsidR="001B4149" w:rsidRPr="003C7F8D" w:rsidRDefault="001B4149" w:rsidP="004571BC">
      <w:pPr>
        <w:pStyle w:val="NoSpacing"/>
        <w:rPr>
          <w:rFonts w:ascii="Arial" w:hAnsi="Arial" w:cs="Arial"/>
          <w:sz w:val="24"/>
          <w:szCs w:val="24"/>
        </w:rPr>
      </w:pPr>
    </w:p>
    <w:p w:rsidR="004571BC" w:rsidRPr="00E74FC4" w:rsidRDefault="004571BC" w:rsidP="004571BC">
      <w:pPr>
        <w:pStyle w:val="NoSpacing"/>
        <w:rPr>
          <w:rFonts w:ascii="Arial" w:hAnsi="Arial" w:cs="Arial"/>
          <w:b/>
          <w:sz w:val="24"/>
          <w:szCs w:val="24"/>
          <w:u w:val="single"/>
        </w:rPr>
      </w:pPr>
      <w:r w:rsidRPr="00E74FC4">
        <w:rPr>
          <w:rFonts w:ascii="Arial" w:hAnsi="Arial" w:cs="Arial"/>
          <w:b/>
          <w:sz w:val="24"/>
          <w:szCs w:val="24"/>
          <w:u w:val="single"/>
        </w:rPr>
        <w:t>NQT</w:t>
      </w:r>
      <w:r w:rsidR="00733353" w:rsidRPr="00E74FC4">
        <w:rPr>
          <w:rFonts w:ascii="Arial" w:hAnsi="Arial" w:cs="Arial"/>
          <w:b/>
          <w:sz w:val="24"/>
          <w:szCs w:val="24"/>
          <w:u w:val="single"/>
        </w:rPr>
        <w:t>s</w:t>
      </w:r>
      <w:r w:rsidRPr="00E74FC4">
        <w:rPr>
          <w:rFonts w:ascii="Arial" w:hAnsi="Arial" w:cs="Arial"/>
          <w:b/>
          <w:sz w:val="24"/>
          <w:szCs w:val="24"/>
          <w:u w:val="single"/>
        </w:rPr>
        <w:t>:</w:t>
      </w:r>
    </w:p>
    <w:p w:rsidR="00733353" w:rsidRPr="003C7F8D" w:rsidRDefault="00733353" w:rsidP="004571BC">
      <w:pPr>
        <w:pStyle w:val="NoSpacing"/>
        <w:rPr>
          <w:rFonts w:ascii="Arial" w:hAnsi="Arial" w:cs="Arial"/>
          <w:sz w:val="24"/>
          <w:szCs w:val="24"/>
          <w:u w:val="single"/>
        </w:rPr>
      </w:pPr>
    </w:p>
    <w:p w:rsidR="00733353" w:rsidRPr="003C7F8D" w:rsidRDefault="00E74FC4" w:rsidP="004571BC">
      <w:pPr>
        <w:pStyle w:val="NoSpacing"/>
        <w:rPr>
          <w:rFonts w:ascii="Arial" w:hAnsi="Arial" w:cs="Arial"/>
          <w:sz w:val="24"/>
          <w:szCs w:val="24"/>
        </w:rPr>
      </w:pPr>
      <w:r>
        <w:rPr>
          <w:rFonts w:ascii="Arial" w:hAnsi="Arial" w:cs="Arial"/>
          <w:sz w:val="24"/>
          <w:szCs w:val="24"/>
        </w:rPr>
        <w:t>NQTs</w:t>
      </w:r>
      <w:r w:rsidR="000B0FBE">
        <w:rPr>
          <w:rFonts w:ascii="Arial" w:hAnsi="Arial" w:cs="Arial"/>
          <w:sz w:val="24"/>
          <w:szCs w:val="24"/>
        </w:rPr>
        <w:t xml:space="preserve"> employed </w:t>
      </w:r>
      <w:r w:rsidR="001367E7">
        <w:rPr>
          <w:rFonts w:ascii="Arial" w:hAnsi="Arial" w:cs="Arial"/>
          <w:sz w:val="24"/>
          <w:szCs w:val="24"/>
        </w:rPr>
        <w:t>in Bridgemere</w:t>
      </w:r>
      <w:r w:rsidR="000B0FBE">
        <w:rPr>
          <w:rFonts w:ascii="Arial" w:hAnsi="Arial" w:cs="Arial"/>
          <w:sz w:val="24"/>
          <w:szCs w:val="24"/>
        </w:rPr>
        <w:t>,</w:t>
      </w:r>
      <w:r w:rsidR="00733353" w:rsidRPr="003C7F8D">
        <w:rPr>
          <w:rFonts w:ascii="Arial" w:hAnsi="Arial" w:cs="Arial"/>
          <w:sz w:val="24"/>
          <w:szCs w:val="24"/>
        </w:rPr>
        <w:t xml:space="preserve"> will endeavour to </w:t>
      </w:r>
      <w:r w:rsidR="004D3370" w:rsidRPr="003C7F8D">
        <w:rPr>
          <w:rFonts w:ascii="Arial" w:hAnsi="Arial" w:cs="Arial"/>
          <w:sz w:val="24"/>
          <w:szCs w:val="24"/>
        </w:rPr>
        <w:t>immerse</w:t>
      </w:r>
      <w:r w:rsidR="00733353" w:rsidRPr="003C7F8D">
        <w:rPr>
          <w:rFonts w:ascii="Arial" w:hAnsi="Arial" w:cs="Arial"/>
          <w:sz w:val="24"/>
          <w:szCs w:val="24"/>
        </w:rPr>
        <w:t xml:space="preserve"> themselves into the Trust</w:t>
      </w:r>
      <w:r>
        <w:rPr>
          <w:rFonts w:ascii="Arial" w:hAnsi="Arial" w:cs="Arial"/>
          <w:sz w:val="24"/>
          <w:szCs w:val="24"/>
        </w:rPr>
        <w:t>’s “real life learning” curriculum and e</w:t>
      </w:r>
      <w:r w:rsidR="00733353" w:rsidRPr="003C7F8D">
        <w:rPr>
          <w:rFonts w:ascii="Arial" w:hAnsi="Arial" w:cs="Arial"/>
          <w:sz w:val="24"/>
          <w:szCs w:val="24"/>
        </w:rPr>
        <w:t xml:space="preserve">thos. </w:t>
      </w:r>
      <w:r w:rsidR="004D3370" w:rsidRPr="003C7F8D">
        <w:rPr>
          <w:rFonts w:ascii="Arial" w:hAnsi="Arial" w:cs="Arial"/>
          <w:sz w:val="24"/>
          <w:szCs w:val="24"/>
        </w:rPr>
        <w:t>NQTs should thoroughly read and understand all policies and imple</w:t>
      </w:r>
      <w:r>
        <w:rPr>
          <w:rFonts w:ascii="Arial" w:hAnsi="Arial" w:cs="Arial"/>
          <w:sz w:val="24"/>
          <w:szCs w:val="24"/>
        </w:rPr>
        <w:t>ment them in their daily practic</w:t>
      </w:r>
      <w:r w:rsidR="004D3370" w:rsidRPr="003C7F8D">
        <w:rPr>
          <w:rFonts w:ascii="Arial" w:hAnsi="Arial" w:cs="Arial"/>
          <w:sz w:val="24"/>
          <w:szCs w:val="24"/>
        </w:rPr>
        <w:t>e. As an NQT</w:t>
      </w:r>
      <w:r>
        <w:rPr>
          <w:rFonts w:ascii="Arial" w:hAnsi="Arial" w:cs="Arial"/>
          <w:sz w:val="24"/>
          <w:szCs w:val="24"/>
        </w:rPr>
        <w:t>,</w:t>
      </w:r>
      <w:r w:rsidR="004D3370" w:rsidRPr="003C7F8D">
        <w:rPr>
          <w:rFonts w:ascii="Arial" w:hAnsi="Arial" w:cs="Arial"/>
          <w:sz w:val="24"/>
          <w:szCs w:val="24"/>
        </w:rPr>
        <w:t xml:space="preserve"> evidence towards </w:t>
      </w:r>
      <w:r>
        <w:rPr>
          <w:rFonts w:ascii="Arial" w:hAnsi="Arial" w:cs="Arial"/>
          <w:sz w:val="24"/>
          <w:szCs w:val="24"/>
        </w:rPr>
        <w:t xml:space="preserve">the </w:t>
      </w:r>
      <w:r w:rsidR="004D3370" w:rsidRPr="003C7F8D">
        <w:rPr>
          <w:rFonts w:ascii="Arial" w:hAnsi="Arial" w:cs="Arial"/>
          <w:sz w:val="24"/>
          <w:szCs w:val="24"/>
        </w:rPr>
        <w:t>Teacher Standards should be pro</w:t>
      </w:r>
      <w:r>
        <w:rPr>
          <w:rFonts w:ascii="Arial" w:hAnsi="Arial" w:cs="Arial"/>
          <w:sz w:val="24"/>
          <w:szCs w:val="24"/>
        </w:rPr>
        <w:t>vided as well as evidence from l</w:t>
      </w:r>
      <w:r w:rsidR="004D3370" w:rsidRPr="003C7F8D">
        <w:rPr>
          <w:rFonts w:ascii="Arial" w:hAnsi="Arial" w:cs="Arial"/>
          <w:sz w:val="24"/>
          <w:szCs w:val="24"/>
        </w:rPr>
        <w:t>esson obser</w:t>
      </w:r>
      <w:r w:rsidR="003F138C" w:rsidRPr="003C7F8D">
        <w:rPr>
          <w:rFonts w:ascii="Arial" w:hAnsi="Arial" w:cs="Arial"/>
          <w:sz w:val="24"/>
          <w:szCs w:val="24"/>
        </w:rPr>
        <w:t>vat</w:t>
      </w:r>
      <w:r>
        <w:rPr>
          <w:rFonts w:ascii="Arial" w:hAnsi="Arial" w:cs="Arial"/>
          <w:sz w:val="24"/>
          <w:szCs w:val="24"/>
        </w:rPr>
        <w:t>ions and classroom practic</w:t>
      </w:r>
      <w:r w:rsidR="003F138C" w:rsidRPr="003C7F8D">
        <w:rPr>
          <w:rFonts w:ascii="Arial" w:hAnsi="Arial" w:cs="Arial"/>
          <w:sz w:val="24"/>
          <w:szCs w:val="24"/>
        </w:rPr>
        <w:t xml:space="preserve">e. </w:t>
      </w:r>
    </w:p>
    <w:p w:rsidR="006C265E" w:rsidRPr="003C7F8D" w:rsidRDefault="006C265E" w:rsidP="004571BC">
      <w:pPr>
        <w:pStyle w:val="NoSpacing"/>
        <w:rPr>
          <w:rFonts w:ascii="Arial" w:hAnsi="Arial" w:cs="Arial"/>
          <w:sz w:val="24"/>
          <w:szCs w:val="24"/>
        </w:rPr>
      </w:pPr>
    </w:p>
    <w:p w:rsidR="006C265E" w:rsidRPr="003C7F8D" w:rsidRDefault="006C265E" w:rsidP="004D3370">
      <w:pPr>
        <w:pStyle w:val="NoSpacing"/>
        <w:numPr>
          <w:ilvl w:val="0"/>
          <w:numId w:val="7"/>
        </w:numPr>
        <w:rPr>
          <w:rFonts w:ascii="Arial" w:hAnsi="Arial" w:cs="Arial"/>
          <w:sz w:val="24"/>
          <w:szCs w:val="24"/>
        </w:rPr>
      </w:pPr>
      <w:r w:rsidRPr="003C7F8D">
        <w:rPr>
          <w:rFonts w:ascii="Arial" w:hAnsi="Arial" w:cs="Arial"/>
          <w:sz w:val="24"/>
          <w:szCs w:val="24"/>
        </w:rPr>
        <w:t xml:space="preserve">NQT </w:t>
      </w:r>
      <w:r w:rsidR="004D3370" w:rsidRPr="003C7F8D">
        <w:rPr>
          <w:rFonts w:ascii="Arial" w:hAnsi="Arial" w:cs="Arial"/>
          <w:sz w:val="24"/>
          <w:szCs w:val="24"/>
        </w:rPr>
        <w:t>file</w:t>
      </w:r>
    </w:p>
    <w:p w:rsidR="006C265E" w:rsidRPr="003C7F8D" w:rsidRDefault="006C265E" w:rsidP="006C265E">
      <w:pPr>
        <w:pStyle w:val="NoSpacing"/>
        <w:rPr>
          <w:rFonts w:ascii="Arial" w:hAnsi="Arial" w:cs="Arial"/>
          <w:sz w:val="24"/>
          <w:szCs w:val="24"/>
        </w:rPr>
      </w:pPr>
    </w:p>
    <w:p w:rsidR="004571BC" w:rsidRPr="003C7F8D" w:rsidRDefault="006C265E" w:rsidP="004571BC">
      <w:pPr>
        <w:pStyle w:val="NoSpacing"/>
        <w:rPr>
          <w:rFonts w:ascii="Arial" w:hAnsi="Arial" w:cs="Arial"/>
          <w:sz w:val="24"/>
          <w:szCs w:val="24"/>
        </w:rPr>
      </w:pPr>
      <w:r w:rsidRPr="003C7F8D">
        <w:rPr>
          <w:rFonts w:ascii="Arial" w:hAnsi="Arial" w:cs="Arial"/>
          <w:sz w:val="24"/>
          <w:szCs w:val="24"/>
        </w:rPr>
        <w:t>It is suggest</w:t>
      </w:r>
      <w:r w:rsidR="004D3370" w:rsidRPr="003C7F8D">
        <w:rPr>
          <w:rFonts w:ascii="Arial" w:hAnsi="Arial" w:cs="Arial"/>
          <w:sz w:val="24"/>
          <w:szCs w:val="24"/>
        </w:rPr>
        <w:t xml:space="preserve">ed to each NQT that they keep a </w:t>
      </w:r>
      <w:r w:rsidRPr="003C7F8D">
        <w:rPr>
          <w:rFonts w:ascii="Arial" w:hAnsi="Arial" w:cs="Arial"/>
          <w:sz w:val="24"/>
          <w:szCs w:val="24"/>
        </w:rPr>
        <w:t xml:space="preserve">file of relevant information during their first year of teaching. It will include a list of important events and the dates they took place, a forward planner of commitments, a record of their </w:t>
      </w:r>
      <w:r w:rsidR="00E779C3">
        <w:rPr>
          <w:rFonts w:ascii="Arial" w:hAnsi="Arial" w:cs="Arial"/>
          <w:sz w:val="24"/>
          <w:szCs w:val="24"/>
        </w:rPr>
        <w:t>a</w:t>
      </w:r>
      <w:r w:rsidR="003F138C" w:rsidRPr="003C7F8D">
        <w:rPr>
          <w:rFonts w:ascii="Arial" w:hAnsi="Arial" w:cs="Arial"/>
          <w:sz w:val="24"/>
          <w:szCs w:val="24"/>
        </w:rPr>
        <w:t>ction plan/weekly targets</w:t>
      </w:r>
      <w:r w:rsidRPr="003C7F8D">
        <w:rPr>
          <w:rFonts w:ascii="Arial" w:hAnsi="Arial" w:cs="Arial"/>
          <w:sz w:val="24"/>
          <w:szCs w:val="24"/>
        </w:rPr>
        <w:t>, a record of observations of other teachers, a record of visits to the classrooms of other teach</w:t>
      </w:r>
      <w:r w:rsidR="00E779C3">
        <w:rPr>
          <w:rFonts w:ascii="Arial" w:hAnsi="Arial" w:cs="Arial"/>
          <w:sz w:val="24"/>
          <w:szCs w:val="24"/>
        </w:rPr>
        <w:t>ers, their involvement in extra-</w:t>
      </w:r>
      <w:r w:rsidRPr="003C7F8D">
        <w:rPr>
          <w:rFonts w:ascii="Arial" w:hAnsi="Arial" w:cs="Arial"/>
          <w:sz w:val="24"/>
          <w:szCs w:val="24"/>
        </w:rPr>
        <w:t>curricular activities</w:t>
      </w:r>
      <w:r w:rsidR="00E779C3">
        <w:rPr>
          <w:rFonts w:ascii="Arial" w:hAnsi="Arial" w:cs="Arial"/>
          <w:sz w:val="24"/>
          <w:szCs w:val="24"/>
        </w:rPr>
        <w:t>, reflections of weekly practic</w:t>
      </w:r>
      <w:r w:rsidR="003F138C" w:rsidRPr="003C7F8D">
        <w:rPr>
          <w:rFonts w:ascii="Arial" w:hAnsi="Arial" w:cs="Arial"/>
          <w:sz w:val="24"/>
          <w:szCs w:val="24"/>
        </w:rPr>
        <w:t>e</w:t>
      </w:r>
      <w:r w:rsidRPr="003C7F8D">
        <w:rPr>
          <w:rFonts w:ascii="Arial" w:hAnsi="Arial" w:cs="Arial"/>
          <w:sz w:val="24"/>
          <w:szCs w:val="24"/>
        </w:rPr>
        <w:t xml:space="preserve"> and details of when they have been formally observed in the classroom. </w:t>
      </w:r>
      <w:r w:rsidR="003F138C" w:rsidRPr="003C7F8D">
        <w:rPr>
          <w:rFonts w:ascii="Arial" w:hAnsi="Arial" w:cs="Arial"/>
          <w:sz w:val="24"/>
          <w:szCs w:val="24"/>
        </w:rPr>
        <w:t xml:space="preserve">These should all be dated and cross referenced onto a Teacher Standards tracker (Appendix 3)  </w:t>
      </w:r>
    </w:p>
    <w:p w:rsidR="003F138C" w:rsidRPr="003C7F8D" w:rsidRDefault="003F138C" w:rsidP="004571BC">
      <w:pPr>
        <w:pStyle w:val="NoSpacing"/>
        <w:rPr>
          <w:rFonts w:ascii="Arial" w:hAnsi="Arial" w:cs="Arial"/>
          <w:sz w:val="24"/>
          <w:szCs w:val="24"/>
        </w:rPr>
      </w:pPr>
    </w:p>
    <w:p w:rsidR="004571BC" w:rsidRPr="003C7F8D" w:rsidRDefault="003F138C" w:rsidP="004571BC">
      <w:pPr>
        <w:pStyle w:val="NoSpacing"/>
        <w:rPr>
          <w:rFonts w:ascii="Arial" w:hAnsi="Arial" w:cs="Arial"/>
          <w:sz w:val="24"/>
          <w:szCs w:val="24"/>
        </w:rPr>
      </w:pPr>
      <w:r w:rsidRPr="003C7F8D">
        <w:rPr>
          <w:rFonts w:ascii="Arial" w:hAnsi="Arial" w:cs="Arial"/>
          <w:sz w:val="24"/>
          <w:szCs w:val="24"/>
        </w:rPr>
        <w:t xml:space="preserve">NQTs will be provided with 20% non-contact time. 10% as standard PPA time and 10% NQT time. </w:t>
      </w:r>
    </w:p>
    <w:p w:rsidR="000F023A" w:rsidRPr="003C7F8D" w:rsidRDefault="000F023A" w:rsidP="004571BC">
      <w:pPr>
        <w:pStyle w:val="NoSpacing"/>
        <w:rPr>
          <w:rFonts w:ascii="Arial" w:hAnsi="Arial" w:cs="Arial"/>
          <w:sz w:val="24"/>
          <w:szCs w:val="24"/>
        </w:rPr>
      </w:pPr>
    </w:p>
    <w:p w:rsidR="000F023A" w:rsidRPr="003C7F8D" w:rsidRDefault="00E779C3" w:rsidP="004571BC">
      <w:pPr>
        <w:pStyle w:val="NoSpacing"/>
        <w:rPr>
          <w:rFonts w:ascii="Arial" w:hAnsi="Arial" w:cs="Arial"/>
          <w:sz w:val="24"/>
          <w:szCs w:val="24"/>
        </w:rPr>
      </w:pPr>
      <w:r>
        <w:rPr>
          <w:rFonts w:ascii="Arial" w:hAnsi="Arial" w:cs="Arial"/>
          <w:sz w:val="24"/>
          <w:szCs w:val="24"/>
        </w:rPr>
        <w:t>NQTs will</w:t>
      </w:r>
      <w:r w:rsidR="000F023A" w:rsidRPr="003C7F8D">
        <w:rPr>
          <w:rFonts w:ascii="Arial" w:hAnsi="Arial" w:cs="Arial"/>
          <w:sz w:val="24"/>
          <w:szCs w:val="24"/>
        </w:rPr>
        <w:t xml:space="preserve"> be asse</w:t>
      </w:r>
      <w:r>
        <w:rPr>
          <w:rFonts w:ascii="Arial" w:hAnsi="Arial" w:cs="Arial"/>
          <w:sz w:val="24"/>
          <w:szCs w:val="24"/>
        </w:rPr>
        <w:t>ssed no lower than s</w:t>
      </w:r>
      <w:r w:rsidR="000F023A" w:rsidRPr="003C7F8D">
        <w:rPr>
          <w:rFonts w:ascii="Arial" w:hAnsi="Arial" w:cs="Arial"/>
          <w:sz w:val="24"/>
          <w:szCs w:val="24"/>
        </w:rPr>
        <w:t xml:space="preserve">atisfactory. </w:t>
      </w:r>
      <w:r w:rsidR="001367E7">
        <w:rPr>
          <w:rFonts w:ascii="Arial" w:hAnsi="Arial" w:cs="Arial"/>
          <w:sz w:val="24"/>
          <w:szCs w:val="24"/>
        </w:rPr>
        <w:t>In Bridgemere</w:t>
      </w:r>
      <w:r w:rsidR="000F023A" w:rsidRPr="003C7F8D">
        <w:rPr>
          <w:rFonts w:ascii="Arial" w:hAnsi="Arial" w:cs="Arial"/>
          <w:sz w:val="24"/>
          <w:szCs w:val="24"/>
        </w:rPr>
        <w:t xml:space="preserve"> we strive </w:t>
      </w:r>
      <w:r>
        <w:rPr>
          <w:rFonts w:ascii="Arial" w:hAnsi="Arial" w:cs="Arial"/>
          <w:sz w:val="24"/>
          <w:szCs w:val="24"/>
        </w:rPr>
        <w:t>to complete induction periods to a g</w:t>
      </w:r>
      <w:r w:rsidR="000F023A" w:rsidRPr="003C7F8D">
        <w:rPr>
          <w:rFonts w:ascii="Arial" w:hAnsi="Arial" w:cs="Arial"/>
          <w:sz w:val="24"/>
          <w:szCs w:val="24"/>
        </w:rPr>
        <w:t xml:space="preserve">ood standard. </w:t>
      </w:r>
    </w:p>
    <w:p w:rsidR="003F138C" w:rsidRPr="003C7F8D" w:rsidRDefault="003F138C" w:rsidP="004571BC">
      <w:pPr>
        <w:pStyle w:val="NoSpacing"/>
        <w:rPr>
          <w:rFonts w:ascii="Arial" w:hAnsi="Arial" w:cs="Arial"/>
          <w:sz w:val="24"/>
          <w:szCs w:val="24"/>
        </w:rPr>
      </w:pPr>
    </w:p>
    <w:p w:rsidR="00AA4F67" w:rsidRDefault="00AA4F67" w:rsidP="00AA4F67">
      <w:pPr>
        <w:pStyle w:val="NoSpacing"/>
        <w:rPr>
          <w:rFonts w:ascii="Arial" w:hAnsi="Arial" w:cs="Arial"/>
          <w:b/>
          <w:sz w:val="24"/>
          <w:szCs w:val="24"/>
          <w:u w:val="single"/>
        </w:rPr>
      </w:pPr>
      <w:r w:rsidRPr="003C7F8D">
        <w:rPr>
          <w:rFonts w:ascii="Arial" w:hAnsi="Arial" w:cs="Arial"/>
          <w:b/>
          <w:sz w:val="24"/>
          <w:szCs w:val="24"/>
          <w:u w:val="single"/>
        </w:rPr>
        <w:t>At risk procedures</w:t>
      </w:r>
    </w:p>
    <w:p w:rsidR="000B0FBE" w:rsidRPr="003C7F8D" w:rsidRDefault="000B0FBE" w:rsidP="00AA4F67">
      <w:pPr>
        <w:pStyle w:val="NoSpacing"/>
        <w:rPr>
          <w:rFonts w:ascii="Arial" w:hAnsi="Arial" w:cs="Arial"/>
          <w:b/>
          <w:sz w:val="24"/>
          <w:szCs w:val="24"/>
          <w:u w:val="single"/>
        </w:rPr>
      </w:pPr>
    </w:p>
    <w:p w:rsidR="00AA4F67" w:rsidRPr="003C7F8D" w:rsidRDefault="00AA4F67" w:rsidP="00AA4F67">
      <w:pPr>
        <w:rPr>
          <w:rFonts w:ascii="Arial" w:eastAsiaTheme="minorHAnsi" w:hAnsi="Arial" w:cs="Arial"/>
          <w:lang w:eastAsia="en-US"/>
        </w:rPr>
      </w:pPr>
      <w:r w:rsidRPr="003C7F8D">
        <w:rPr>
          <w:rFonts w:ascii="Arial" w:eastAsiaTheme="minorHAnsi" w:hAnsi="Arial" w:cs="Arial"/>
          <w:lang w:eastAsia="en-US"/>
        </w:rPr>
        <w:t>If any NQT encounters difficulties with meeting the NQT standards, the following procedures will be put into place:</w:t>
      </w:r>
    </w:p>
    <w:p w:rsidR="00AA4F67" w:rsidRPr="003C7F8D" w:rsidRDefault="00AA4F67" w:rsidP="00E17812">
      <w:pPr>
        <w:pStyle w:val="ListParagraph"/>
        <w:numPr>
          <w:ilvl w:val="0"/>
          <w:numId w:val="1"/>
        </w:numPr>
        <w:rPr>
          <w:rFonts w:ascii="Arial" w:eastAsiaTheme="minorHAnsi" w:hAnsi="Arial" w:cs="Arial"/>
          <w:lang w:eastAsia="en-US"/>
        </w:rPr>
      </w:pPr>
      <w:r w:rsidRPr="003C7F8D">
        <w:rPr>
          <w:rFonts w:ascii="Arial" w:eastAsiaTheme="minorHAnsi" w:hAnsi="Arial" w:cs="Arial"/>
          <w:lang w:eastAsia="en-US"/>
        </w:rPr>
        <w:t>An expectation is established that the support provided will enable any weaknesses to be addressed</w:t>
      </w:r>
    </w:p>
    <w:p w:rsidR="00AA4F67" w:rsidRPr="003C7F8D" w:rsidRDefault="00AA4F67" w:rsidP="00E17812">
      <w:pPr>
        <w:pStyle w:val="ListParagraph"/>
        <w:numPr>
          <w:ilvl w:val="0"/>
          <w:numId w:val="1"/>
        </w:numPr>
        <w:rPr>
          <w:rFonts w:ascii="Arial" w:eastAsiaTheme="minorHAnsi" w:hAnsi="Arial" w:cs="Arial"/>
          <w:lang w:eastAsia="en-US"/>
        </w:rPr>
      </w:pPr>
      <w:r w:rsidRPr="003C7F8D">
        <w:rPr>
          <w:rFonts w:ascii="Arial" w:eastAsiaTheme="minorHAnsi" w:hAnsi="Arial" w:cs="Arial"/>
          <w:lang w:eastAsia="en-US"/>
        </w:rPr>
        <w:t>Recorded diagnosis of the exact nature of the problem and advice given on how to redress the problem</w:t>
      </w:r>
    </w:p>
    <w:p w:rsidR="00AA4F67" w:rsidRPr="003C7F8D" w:rsidRDefault="00AA4F67" w:rsidP="00E17812">
      <w:pPr>
        <w:pStyle w:val="ListParagraph"/>
        <w:numPr>
          <w:ilvl w:val="0"/>
          <w:numId w:val="1"/>
        </w:numPr>
        <w:rPr>
          <w:rFonts w:ascii="Arial" w:eastAsiaTheme="minorHAnsi" w:hAnsi="Arial" w:cs="Arial"/>
          <w:lang w:eastAsia="en-US"/>
        </w:rPr>
      </w:pPr>
      <w:r w:rsidRPr="003C7F8D">
        <w:rPr>
          <w:rFonts w:ascii="Arial" w:eastAsiaTheme="minorHAnsi" w:hAnsi="Arial" w:cs="Arial"/>
          <w:lang w:eastAsia="en-US"/>
        </w:rPr>
        <w:t>Agreed, attainable targets for action with specific and practical steps outlined for securing an improvement in practice</w:t>
      </w:r>
    </w:p>
    <w:p w:rsidR="00AA4F67" w:rsidRPr="003C7F8D" w:rsidRDefault="00AA4F67" w:rsidP="00E17812">
      <w:pPr>
        <w:pStyle w:val="ListParagraph"/>
        <w:numPr>
          <w:ilvl w:val="0"/>
          <w:numId w:val="1"/>
        </w:numPr>
        <w:rPr>
          <w:rFonts w:ascii="Arial" w:eastAsiaTheme="minorHAnsi" w:hAnsi="Arial" w:cs="Arial"/>
          <w:lang w:eastAsia="en-US"/>
        </w:rPr>
      </w:pPr>
      <w:r w:rsidRPr="003C7F8D">
        <w:rPr>
          <w:rFonts w:ascii="Arial" w:eastAsiaTheme="minorHAnsi" w:hAnsi="Arial" w:cs="Arial"/>
          <w:lang w:eastAsia="en-US"/>
        </w:rPr>
        <w:t>Experienced colleagues will model aspects of good practice so that the NQT can focus attention on particular areas of teaching through observation</w:t>
      </w:r>
    </w:p>
    <w:p w:rsidR="00AA4F67" w:rsidRPr="003C7F8D" w:rsidRDefault="00AA4F67" w:rsidP="00E17812">
      <w:pPr>
        <w:pStyle w:val="ListParagraph"/>
        <w:numPr>
          <w:ilvl w:val="0"/>
          <w:numId w:val="1"/>
        </w:numPr>
        <w:rPr>
          <w:rFonts w:ascii="Arial" w:eastAsiaTheme="minorHAnsi" w:hAnsi="Arial" w:cs="Arial"/>
          <w:lang w:eastAsia="en-US"/>
        </w:rPr>
      </w:pPr>
      <w:r w:rsidRPr="003C7F8D">
        <w:rPr>
          <w:rFonts w:ascii="Arial" w:eastAsiaTheme="minorHAnsi" w:hAnsi="Arial" w:cs="Arial"/>
          <w:lang w:eastAsia="en-US"/>
        </w:rPr>
        <w:t xml:space="preserve">Early warning of the risk of failure will be given and the school’s concerns communicated to the LA without delay. </w:t>
      </w:r>
    </w:p>
    <w:p w:rsidR="00AA4F67" w:rsidRPr="003C7F8D" w:rsidRDefault="00AA4F67" w:rsidP="00AA4F67">
      <w:pPr>
        <w:rPr>
          <w:rFonts w:ascii="Arial" w:eastAsiaTheme="minorHAnsi" w:hAnsi="Arial" w:cs="Arial"/>
          <w:lang w:eastAsia="en-US"/>
        </w:rPr>
      </w:pPr>
    </w:p>
    <w:p w:rsidR="00AA4F67" w:rsidRPr="003C7F8D" w:rsidRDefault="00AA4F67" w:rsidP="00AA4F67">
      <w:pPr>
        <w:rPr>
          <w:rFonts w:ascii="Arial" w:eastAsiaTheme="minorHAnsi" w:hAnsi="Arial" w:cs="Arial"/>
          <w:lang w:eastAsia="en-US"/>
        </w:rPr>
      </w:pPr>
      <w:r w:rsidRPr="003C7F8D">
        <w:rPr>
          <w:rFonts w:ascii="Arial" w:eastAsiaTheme="minorHAnsi" w:hAnsi="Arial" w:cs="Arial"/>
          <w:lang w:eastAsia="en-US"/>
        </w:rPr>
        <w:t xml:space="preserve">Where an NQT has continuing difficulties further support, advice and direction will be given. Areas of concern will be re-defined and clarified and the necessary improvements required clearly set out. </w:t>
      </w:r>
    </w:p>
    <w:p w:rsidR="00AA4F67" w:rsidRPr="003C7F8D" w:rsidRDefault="00AA4F67" w:rsidP="00AA4F67">
      <w:pPr>
        <w:rPr>
          <w:rFonts w:ascii="Arial" w:eastAsiaTheme="minorHAnsi" w:hAnsi="Arial" w:cs="Arial"/>
          <w:lang w:eastAsia="en-US"/>
        </w:rPr>
      </w:pPr>
    </w:p>
    <w:p w:rsidR="00AA4F67" w:rsidRPr="003C7F8D" w:rsidRDefault="00AA4F67" w:rsidP="00AA4F67">
      <w:pPr>
        <w:rPr>
          <w:rFonts w:ascii="Arial" w:eastAsiaTheme="minorHAnsi" w:hAnsi="Arial" w:cs="Arial"/>
          <w:lang w:eastAsia="en-US"/>
        </w:rPr>
      </w:pPr>
      <w:r w:rsidRPr="003C7F8D">
        <w:rPr>
          <w:rFonts w:ascii="Arial" w:eastAsiaTheme="minorHAnsi" w:hAnsi="Arial" w:cs="Arial"/>
          <w:lang w:eastAsia="en-US"/>
        </w:rPr>
        <w:t xml:space="preserve">Where necessary, the </w:t>
      </w:r>
      <w:r w:rsidR="004F4BBE" w:rsidRPr="003C7F8D">
        <w:rPr>
          <w:rFonts w:ascii="Arial" w:eastAsiaTheme="minorHAnsi" w:hAnsi="Arial" w:cs="Arial"/>
          <w:lang w:eastAsia="en-US"/>
        </w:rPr>
        <w:t xml:space="preserve">Head of School </w:t>
      </w:r>
      <w:r w:rsidR="00E779C3">
        <w:rPr>
          <w:rFonts w:ascii="Arial" w:eastAsiaTheme="minorHAnsi" w:hAnsi="Arial" w:cs="Arial"/>
          <w:lang w:eastAsia="en-US"/>
        </w:rPr>
        <w:t>will support the mentor</w:t>
      </w:r>
      <w:r w:rsidRPr="003C7F8D">
        <w:rPr>
          <w:rFonts w:ascii="Arial" w:eastAsiaTheme="minorHAnsi" w:hAnsi="Arial" w:cs="Arial"/>
          <w:lang w:eastAsia="en-US"/>
        </w:rPr>
        <w:t xml:space="preserve"> and NQT in observations and planning an appropriate programme to ensure satisfactory completion of the NQT year and that all steps have been taken to help a failing NQT improve. </w:t>
      </w:r>
    </w:p>
    <w:p w:rsidR="00AA4F67" w:rsidRPr="003C7F8D" w:rsidRDefault="00AA4F67" w:rsidP="00AA4F67">
      <w:pPr>
        <w:rPr>
          <w:rFonts w:ascii="Arial" w:eastAsiaTheme="minorHAnsi" w:hAnsi="Arial" w:cs="Arial"/>
          <w:lang w:eastAsia="en-US"/>
        </w:rPr>
      </w:pPr>
    </w:p>
    <w:p w:rsidR="00E779C3" w:rsidRDefault="00E779C3" w:rsidP="00AA4F67">
      <w:pPr>
        <w:rPr>
          <w:rFonts w:ascii="Arial" w:eastAsiaTheme="minorHAnsi" w:hAnsi="Arial" w:cs="Arial"/>
          <w:b/>
          <w:u w:val="single"/>
          <w:lang w:eastAsia="en-US"/>
        </w:rPr>
      </w:pPr>
    </w:p>
    <w:p w:rsidR="00E779C3" w:rsidRDefault="00E779C3" w:rsidP="00AA4F67">
      <w:pPr>
        <w:rPr>
          <w:rFonts w:ascii="Arial" w:eastAsiaTheme="minorHAnsi" w:hAnsi="Arial" w:cs="Arial"/>
          <w:b/>
          <w:u w:val="single"/>
          <w:lang w:eastAsia="en-US"/>
        </w:rPr>
      </w:pPr>
    </w:p>
    <w:p w:rsidR="00AA4F67" w:rsidRPr="003C7F8D" w:rsidRDefault="00AA4F67" w:rsidP="00AA4F67">
      <w:pPr>
        <w:rPr>
          <w:rFonts w:ascii="Arial" w:eastAsiaTheme="minorHAnsi" w:hAnsi="Arial" w:cs="Arial"/>
          <w:b/>
          <w:u w:val="single"/>
          <w:lang w:eastAsia="en-US"/>
        </w:rPr>
      </w:pPr>
      <w:r w:rsidRPr="003C7F8D">
        <w:rPr>
          <w:rFonts w:ascii="Arial" w:eastAsiaTheme="minorHAnsi" w:hAnsi="Arial" w:cs="Arial"/>
          <w:b/>
          <w:u w:val="single"/>
          <w:lang w:eastAsia="en-US"/>
        </w:rPr>
        <w:t xml:space="preserve">Addressing NQT Concerns </w:t>
      </w:r>
    </w:p>
    <w:p w:rsidR="00E779C3" w:rsidRDefault="00E779C3" w:rsidP="00B43423">
      <w:pPr>
        <w:rPr>
          <w:rFonts w:ascii="Arial" w:eastAsiaTheme="minorHAnsi" w:hAnsi="Arial" w:cs="Arial"/>
          <w:lang w:eastAsia="en-US"/>
        </w:rPr>
      </w:pPr>
    </w:p>
    <w:p w:rsidR="00582913" w:rsidRPr="003C7F8D" w:rsidRDefault="00E779C3" w:rsidP="00B43423">
      <w:pPr>
        <w:rPr>
          <w:rFonts w:ascii="Arial" w:eastAsiaTheme="minorHAnsi" w:hAnsi="Arial" w:cs="Arial"/>
          <w:lang w:eastAsia="en-US"/>
        </w:rPr>
      </w:pPr>
      <w:r>
        <w:rPr>
          <w:rFonts w:ascii="Arial" w:eastAsiaTheme="minorHAnsi" w:hAnsi="Arial" w:cs="Arial"/>
          <w:lang w:eastAsia="en-US"/>
        </w:rPr>
        <w:t>A</w:t>
      </w:r>
      <w:r w:rsidR="00AA4F67" w:rsidRPr="003C7F8D">
        <w:rPr>
          <w:rFonts w:ascii="Arial" w:eastAsiaTheme="minorHAnsi" w:hAnsi="Arial" w:cs="Arial"/>
          <w:lang w:eastAsia="en-US"/>
        </w:rPr>
        <w:t xml:space="preserve">n NQT has any concerns about the induction, </w:t>
      </w:r>
      <w:r w:rsidR="00AC7DCB">
        <w:rPr>
          <w:rFonts w:ascii="Arial" w:eastAsiaTheme="minorHAnsi" w:hAnsi="Arial" w:cs="Arial"/>
          <w:lang w:eastAsia="en-US"/>
        </w:rPr>
        <w:t>mentor</w:t>
      </w:r>
      <w:r w:rsidR="00AA4F67" w:rsidRPr="003C7F8D">
        <w:rPr>
          <w:rFonts w:ascii="Arial" w:eastAsiaTheme="minorHAnsi" w:hAnsi="Arial" w:cs="Arial"/>
          <w:lang w:eastAsia="en-US"/>
        </w:rPr>
        <w:t>ing and support programme, these should be raised within the school in the first instance. Where the school does not resolve them the NQT should raise concerns with the named LA con</w:t>
      </w:r>
      <w:r>
        <w:rPr>
          <w:rFonts w:ascii="Arial" w:eastAsiaTheme="minorHAnsi" w:hAnsi="Arial" w:cs="Arial"/>
          <w:lang w:eastAsia="en-US"/>
        </w:rPr>
        <w:t>tact which is Fiona Burke Jackson.</w:t>
      </w:r>
      <w:r w:rsidR="00AA4F67" w:rsidRPr="003C7F8D">
        <w:rPr>
          <w:rFonts w:ascii="Arial" w:eastAsiaTheme="minorHAnsi" w:hAnsi="Arial" w:cs="Arial"/>
          <w:lang w:eastAsia="en-US"/>
        </w:rPr>
        <w:t xml:space="preserve"> </w:t>
      </w:r>
    </w:p>
    <w:p w:rsidR="00E652D1" w:rsidRPr="003C7F8D" w:rsidRDefault="00E652D1" w:rsidP="00C75265">
      <w:pPr>
        <w:pStyle w:val="NoSpacing"/>
        <w:rPr>
          <w:rFonts w:ascii="Arial" w:hAnsi="Arial" w:cs="Arial"/>
          <w:sz w:val="24"/>
          <w:szCs w:val="24"/>
        </w:rPr>
      </w:pPr>
    </w:p>
    <w:p w:rsidR="002646AC" w:rsidRDefault="002646AC" w:rsidP="002646AC">
      <w:pPr>
        <w:rPr>
          <w:rFonts w:ascii="Arial" w:eastAsiaTheme="minorHAnsi" w:hAnsi="Arial" w:cs="Arial"/>
          <w:b/>
          <w:u w:val="single"/>
          <w:lang w:eastAsia="en-US"/>
        </w:rPr>
      </w:pPr>
      <w:r w:rsidRPr="003C7F8D">
        <w:rPr>
          <w:rFonts w:ascii="Arial" w:eastAsiaTheme="minorHAnsi" w:hAnsi="Arial" w:cs="Arial"/>
          <w:b/>
          <w:u w:val="single"/>
          <w:lang w:eastAsia="en-US"/>
        </w:rPr>
        <w:t>Review</w:t>
      </w:r>
    </w:p>
    <w:p w:rsidR="00E779C3" w:rsidRPr="003C7F8D" w:rsidRDefault="00E779C3" w:rsidP="002646AC">
      <w:pPr>
        <w:rPr>
          <w:rFonts w:ascii="Arial" w:eastAsiaTheme="minorHAnsi" w:hAnsi="Arial" w:cs="Arial"/>
          <w:b/>
          <w:u w:val="single"/>
          <w:lang w:eastAsia="en-US"/>
        </w:rPr>
      </w:pPr>
    </w:p>
    <w:p w:rsidR="002646AC" w:rsidRPr="003C7F8D" w:rsidRDefault="002646AC" w:rsidP="002646AC">
      <w:pPr>
        <w:rPr>
          <w:rFonts w:ascii="Arial" w:eastAsiaTheme="minorHAnsi" w:hAnsi="Arial" w:cs="Arial"/>
          <w:lang w:eastAsia="en-US"/>
        </w:rPr>
      </w:pPr>
      <w:r w:rsidRPr="003C7F8D">
        <w:rPr>
          <w:rFonts w:ascii="Arial" w:eastAsiaTheme="minorHAnsi" w:hAnsi="Arial" w:cs="Arial"/>
          <w:lang w:eastAsia="en-US"/>
        </w:rPr>
        <w:t>Th</w:t>
      </w:r>
      <w:r w:rsidR="00E779C3">
        <w:rPr>
          <w:rFonts w:ascii="Arial" w:eastAsiaTheme="minorHAnsi" w:hAnsi="Arial" w:cs="Arial"/>
          <w:lang w:eastAsia="en-US"/>
        </w:rPr>
        <w:t>is policy was written in June</w:t>
      </w:r>
      <w:r w:rsidRPr="003C7F8D">
        <w:rPr>
          <w:rFonts w:ascii="Arial" w:eastAsiaTheme="minorHAnsi" w:hAnsi="Arial" w:cs="Arial"/>
          <w:lang w:eastAsia="en-US"/>
        </w:rPr>
        <w:t xml:space="preserve"> 2019 and will be reviewed annually or prior to this date should there be any changes to statutory requirements be made.</w:t>
      </w:r>
    </w:p>
    <w:p w:rsidR="002646AC" w:rsidRPr="003C7F8D" w:rsidRDefault="002646AC" w:rsidP="00C75265">
      <w:pPr>
        <w:pStyle w:val="NoSpacing"/>
        <w:rPr>
          <w:rFonts w:ascii="Arial" w:hAnsi="Arial" w:cs="Arial"/>
          <w:sz w:val="24"/>
          <w:szCs w:val="24"/>
        </w:rPr>
      </w:pPr>
    </w:p>
    <w:p w:rsidR="00970658" w:rsidRPr="003C7F8D" w:rsidRDefault="00970658" w:rsidP="00C75265">
      <w:pPr>
        <w:pStyle w:val="NoSpacing"/>
        <w:rPr>
          <w:rFonts w:ascii="Arial" w:hAnsi="Arial" w:cs="Arial"/>
          <w:sz w:val="24"/>
          <w:szCs w:val="24"/>
        </w:rPr>
      </w:pPr>
    </w:p>
    <w:p w:rsidR="00970658" w:rsidRPr="003C7F8D" w:rsidRDefault="00970658" w:rsidP="00C75265">
      <w:pPr>
        <w:pStyle w:val="NoSpacing"/>
        <w:rPr>
          <w:rFonts w:ascii="Arial" w:hAnsi="Arial" w:cs="Arial"/>
          <w:sz w:val="24"/>
          <w:szCs w:val="24"/>
        </w:rPr>
      </w:pPr>
    </w:p>
    <w:p w:rsidR="00970658" w:rsidRPr="003C7F8D" w:rsidRDefault="00970658" w:rsidP="00C75265">
      <w:pPr>
        <w:pStyle w:val="NoSpacing"/>
        <w:rPr>
          <w:rFonts w:ascii="Arial" w:hAnsi="Arial" w:cs="Arial"/>
          <w:sz w:val="24"/>
          <w:szCs w:val="24"/>
        </w:rPr>
      </w:pPr>
    </w:p>
    <w:p w:rsidR="00970658" w:rsidRPr="003C7F8D" w:rsidRDefault="00970658" w:rsidP="00C75265">
      <w:pPr>
        <w:pStyle w:val="NoSpacing"/>
        <w:rPr>
          <w:rFonts w:ascii="Arial" w:hAnsi="Arial" w:cs="Arial"/>
          <w:sz w:val="24"/>
          <w:szCs w:val="24"/>
        </w:rPr>
      </w:pPr>
    </w:p>
    <w:p w:rsidR="00970658" w:rsidRPr="003C7F8D" w:rsidRDefault="00970658" w:rsidP="00C75265">
      <w:pPr>
        <w:pStyle w:val="NoSpacing"/>
        <w:rPr>
          <w:rFonts w:ascii="Arial" w:hAnsi="Arial" w:cs="Arial"/>
          <w:sz w:val="24"/>
          <w:szCs w:val="24"/>
        </w:rPr>
      </w:pPr>
    </w:p>
    <w:p w:rsidR="00970658" w:rsidRPr="003C7F8D" w:rsidRDefault="00970658" w:rsidP="00C75265">
      <w:pPr>
        <w:pStyle w:val="NoSpacing"/>
        <w:rPr>
          <w:rFonts w:ascii="Arial" w:hAnsi="Arial" w:cs="Arial"/>
          <w:sz w:val="24"/>
          <w:szCs w:val="24"/>
        </w:rPr>
      </w:pPr>
    </w:p>
    <w:p w:rsidR="00970658" w:rsidRPr="003C7F8D" w:rsidRDefault="00970658" w:rsidP="00C75265">
      <w:pPr>
        <w:pStyle w:val="NoSpacing"/>
        <w:rPr>
          <w:rFonts w:ascii="Arial" w:hAnsi="Arial" w:cs="Arial"/>
          <w:sz w:val="24"/>
          <w:szCs w:val="24"/>
        </w:rPr>
      </w:pPr>
    </w:p>
    <w:p w:rsidR="00970658" w:rsidRPr="003C7F8D" w:rsidRDefault="00970658" w:rsidP="00C75265">
      <w:pPr>
        <w:pStyle w:val="NoSpacing"/>
        <w:rPr>
          <w:rFonts w:ascii="Arial" w:hAnsi="Arial" w:cs="Arial"/>
          <w:sz w:val="24"/>
          <w:szCs w:val="24"/>
        </w:rPr>
      </w:pPr>
    </w:p>
    <w:p w:rsidR="00970658" w:rsidRPr="003C7F8D" w:rsidRDefault="00970658" w:rsidP="00C75265">
      <w:pPr>
        <w:pStyle w:val="NoSpacing"/>
        <w:rPr>
          <w:rFonts w:ascii="Arial" w:hAnsi="Arial" w:cs="Arial"/>
          <w:sz w:val="24"/>
          <w:szCs w:val="24"/>
        </w:rPr>
      </w:pPr>
    </w:p>
    <w:p w:rsidR="00970658" w:rsidRPr="003C7F8D" w:rsidRDefault="00970658" w:rsidP="00C75265">
      <w:pPr>
        <w:pStyle w:val="NoSpacing"/>
        <w:rPr>
          <w:rFonts w:ascii="Arial" w:hAnsi="Arial" w:cs="Arial"/>
          <w:sz w:val="24"/>
          <w:szCs w:val="24"/>
        </w:rPr>
      </w:pPr>
    </w:p>
    <w:p w:rsidR="00970658" w:rsidRPr="003C7F8D" w:rsidRDefault="00970658" w:rsidP="00C75265">
      <w:pPr>
        <w:pStyle w:val="NoSpacing"/>
        <w:rPr>
          <w:rFonts w:ascii="Arial" w:hAnsi="Arial" w:cs="Arial"/>
          <w:sz w:val="24"/>
          <w:szCs w:val="24"/>
        </w:rPr>
      </w:pPr>
    </w:p>
    <w:p w:rsidR="00970658" w:rsidRPr="003C7F8D" w:rsidRDefault="00970658" w:rsidP="00C75265">
      <w:pPr>
        <w:pStyle w:val="NoSpacing"/>
        <w:rPr>
          <w:rFonts w:ascii="Arial" w:hAnsi="Arial" w:cs="Arial"/>
          <w:sz w:val="24"/>
          <w:szCs w:val="24"/>
        </w:rPr>
      </w:pPr>
    </w:p>
    <w:p w:rsidR="00970658" w:rsidRPr="003C7F8D" w:rsidRDefault="00970658" w:rsidP="00C75265">
      <w:pPr>
        <w:pStyle w:val="NoSpacing"/>
        <w:rPr>
          <w:rFonts w:ascii="Arial" w:hAnsi="Arial" w:cs="Arial"/>
          <w:sz w:val="24"/>
          <w:szCs w:val="24"/>
        </w:rPr>
      </w:pPr>
    </w:p>
    <w:p w:rsidR="00970658" w:rsidRPr="003C7F8D" w:rsidRDefault="00970658" w:rsidP="00C75265">
      <w:pPr>
        <w:pStyle w:val="NoSpacing"/>
        <w:rPr>
          <w:rFonts w:ascii="Arial" w:hAnsi="Arial" w:cs="Arial"/>
          <w:sz w:val="24"/>
          <w:szCs w:val="24"/>
        </w:rPr>
      </w:pPr>
    </w:p>
    <w:p w:rsidR="00970658" w:rsidRPr="003C7F8D" w:rsidRDefault="00970658" w:rsidP="00C75265">
      <w:pPr>
        <w:pStyle w:val="NoSpacing"/>
        <w:rPr>
          <w:rFonts w:ascii="Arial" w:hAnsi="Arial" w:cs="Arial"/>
          <w:sz w:val="24"/>
          <w:szCs w:val="24"/>
        </w:rPr>
      </w:pPr>
    </w:p>
    <w:p w:rsidR="00970658" w:rsidRPr="003C7F8D" w:rsidRDefault="00970658" w:rsidP="00C75265">
      <w:pPr>
        <w:pStyle w:val="NoSpacing"/>
        <w:rPr>
          <w:rFonts w:ascii="Arial" w:hAnsi="Arial" w:cs="Arial"/>
          <w:sz w:val="24"/>
          <w:szCs w:val="24"/>
        </w:rPr>
      </w:pPr>
    </w:p>
    <w:p w:rsidR="00970658" w:rsidRPr="003C7F8D" w:rsidRDefault="00970658" w:rsidP="00C75265">
      <w:pPr>
        <w:pStyle w:val="NoSpacing"/>
        <w:rPr>
          <w:rFonts w:ascii="Arial" w:hAnsi="Arial" w:cs="Arial"/>
          <w:sz w:val="24"/>
          <w:szCs w:val="24"/>
        </w:rPr>
      </w:pPr>
    </w:p>
    <w:p w:rsidR="00970658" w:rsidRPr="003C7F8D" w:rsidRDefault="00970658" w:rsidP="00C75265">
      <w:pPr>
        <w:pStyle w:val="NoSpacing"/>
        <w:rPr>
          <w:rFonts w:ascii="Arial" w:hAnsi="Arial" w:cs="Arial"/>
          <w:sz w:val="24"/>
          <w:szCs w:val="24"/>
        </w:rPr>
      </w:pPr>
    </w:p>
    <w:p w:rsidR="00970658" w:rsidRPr="003C7F8D" w:rsidRDefault="00970658" w:rsidP="00C75265">
      <w:pPr>
        <w:pStyle w:val="NoSpacing"/>
        <w:rPr>
          <w:rFonts w:ascii="Arial" w:hAnsi="Arial" w:cs="Arial"/>
          <w:sz w:val="24"/>
          <w:szCs w:val="24"/>
        </w:rPr>
      </w:pPr>
    </w:p>
    <w:p w:rsidR="00970658" w:rsidRPr="003C7F8D" w:rsidRDefault="00970658" w:rsidP="00C75265">
      <w:pPr>
        <w:pStyle w:val="NoSpacing"/>
        <w:rPr>
          <w:rFonts w:ascii="Arial" w:hAnsi="Arial" w:cs="Arial"/>
          <w:sz w:val="24"/>
          <w:szCs w:val="24"/>
        </w:rPr>
      </w:pPr>
    </w:p>
    <w:p w:rsidR="00970658" w:rsidRPr="003C7F8D" w:rsidRDefault="00970658" w:rsidP="00C75265">
      <w:pPr>
        <w:pStyle w:val="NoSpacing"/>
        <w:rPr>
          <w:rFonts w:ascii="Arial" w:hAnsi="Arial" w:cs="Arial"/>
          <w:sz w:val="24"/>
          <w:szCs w:val="24"/>
        </w:rPr>
      </w:pPr>
    </w:p>
    <w:p w:rsidR="00970658" w:rsidRPr="003C7F8D" w:rsidRDefault="00970658" w:rsidP="00C75265">
      <w:pPr>
        <w:pStyle w:val="NoSpacing"/>
        <w:rPr>
          <w:rFonts w:ascii="Arial" w:hAnsi="Arial" w:cs="Arial"/>
          <w:sz w:val="24"/>
          <w:szCs w:val="24"/>
        </w:rPr>
      </w:pPr>
    </w:p>
    <w:p w:rsidR="00970658" w:rsidRPr="003C7F8D" w:rsidRDefault="00970658" w:rsidP="00970658">
      <w:pPr>
        <w:pBdr>
          <w:bottom w:val="single" w:sz="8" w:space="4" w:color="4F81BD"/>
        </w:pBdr>
        <w:spacing w:after="300"/>
        <w:jc w:val="center"/>
        <w:rPr>
          <w:rFonts w:ascii="Arial" w:eastAsia="Calibri" w:hAnsi="Arial" w:cs="Arial"/>
          <w:color w:val="17365D"/>
          <w:spacing w:val="5"/>
          <w:kern w:val="28"/>
          <w:sz w:val="20"/>
          <w:szCs w:val="52"/>
          <w:lang w:eastAsia="en-US"/>
        </w:rPr>
      </w:pPr>
    </w:p>
    <w:p w:rsidR="00970658" w:rsidRPr="003C7F8D" w:rsidRDefault="00970658" w:rsidP="00970658">
      <w:pPr>
        <w:pBdr>
          <w:bottom w:val="single" w:sz="8" w:space="4" w:color="4F81BD"/>
        </w:pBdr>
        <w:spacing w:after="300"/>
        <w:jc w:val="center"/>
        <w:rPr>
          <w:rFonts w:ascii="Arial" w:eastAsia="Calibri" w:hAnsi="Arial" w:cs="Arial"/>
          <w:color w:val="17365D"/>
          <w:spacing w:val="5"/>
          <w:kern w:val="28"/>
          <w:sz w:val="20"/>
          <w:szCs w:val="52"/>
          <w:lang w:eastAsia="en-US"/>
        </w:rPr>
      </w:pPr>
    </w:p>
    <w:p w:rsidR="00970658" w:rsidRDefault="00970658" w:rsidP="00970658">
      <w:pPr>
        <w:pBdr>
          <w:bottom w:val="single" w:sz="8" w:space="4" w:color="4F81BD"/>
        </w:pBdr>
        <w:spacing w:after="300"/>
        <w:jc w:val="center"/>
        <w:rPr>
          <w:rFonts w:ascii="Arial" w:eastAsia="Calibri" w:hAnsi="Arial" w:cs="Arial"/>
          <w:color w:val="17365D"/>
          <w:spacing w:val="5"/>
          <w:kern w:val="28"/>
          <w:sz w:val="20"/>
          <w:szCs w:val="52"/>
          <w:lang w:eastAsia="en-US"/>
        </w:rPr>
      </w:pPr>
    </w:p>
    <w:p w:rsidR="00E779C3" w:rsidRDefault="00E779C3" w:rsidP="00970658">
      <w:pPr>
        <w:pBdr>
          <w:bottom w:val="single" w:sz="8" w:space="4" w:color="4F81BD"/>
        </w:pBdr>
        <w:spacing w:after="300"/>
        <w:jc w:val="center"/>
        <w:rPr>
          <w:rFonts w:ascii="Arial" w:eastAsia="Calibri" w:hAnsi="Arial" w:cs="Arial"/>
          <w:color w:val="17365D"/>
          <w:spacing w:val="5"/>
          <w:kern w:val="28"/>
          <w:sz w:val="20"/>
          <w:szCs w:val="52"/>
          <w:lang w:eastAsia="en-US"/>
        </w:rPr>
      </w:pPr>
    </w:p>
    <w:p w:rsidR="00E779C3" w:rsidRDefault="00E779C3" w:rsidP="00970658">
      <w:pPr>
        <w:pBdr>
          <w:bottom w:val="single" w:sz="8" w:space="4" w:color="4F81BD"/>
        </w:pBdr>
        <w:spacing w:after="300"/>
        <w:jc w:val="center"/>
        <w:rPr>
          <w:rFonts w:ascii="Arial" w:eastAsia="Calibri" w:hAnsi="Arial" w:cs="Arial"/>
          <w:color w:val="17365D"/>
          <w:spacing w:val="5"/>
          <w:kern w:val="28"/>
          <w:sz w:val="20"/>
          <w:szCs w:val="52"/>
          <w:lang w:eastAsia="en-US"/>
        </w:rPr>
      </w:pPr>
    </w:p>
    <w:p w:rsidR="00E779C3" w:rsidRDefault="00E779C3" w:rsidP="00970658">
      <w:pPr>
        <w:pBdr>
          <w:bottom w:val="single" w:sz="8" w:space="4" w:color="4F81BD"/>
        </w:pBdr>
        <w:spacing w:after="300"/>
        <w:jc w:val="center"/>
        <w:rPr>
          <w:rFonts w:ascii="Arial" w:eastAsia="Calibri" w:hAnsi="Arial" w:cs="Arial"/>
          <w:color w:val="17365D"/>
          <w:spacing w:val="5"/>
          <w:kern w:val="28"/>
          <w:sz w:val="20"/>
          <w:szCs w:val="52"/>
          <w:lang w:eastAsia="en-US"/>
        </w:rPr>
      </w:pPr>
    </w:p>
    <w:p w:rsidR="00970658" w:rsidRPr="003C7F8D" w:rsidRDefault="000B0FBE" w:rsidP="000B0FBE">
      <w:pPr>
        <w:pBdr>
          <w:bottom w:val="single" w:sz="8" w:space="4" w:color="4F81BD"/>
        </w:pBdr>
        <w:tabs>
          <w:tab w:val="left" w:pos="471"/>
        </w:tabs>
        <w:spacing w:after="300"/>
        <w:rPr>
          <w:rFonts w:ascii="Arial" w:eastAsia="Calibri" w:hAnsi="Arial" w:cs="Arial"/>
          <w:color w:val="17365D"/>
          <w:spacing w:val="5"/>
          <w:kern w:val="28"/>
          <w:sz w:val="20"/>
          <w:szCs w:val="52"/>
          <w:lang w:eastAsia="en-US"/>
        </w:rPr>
      </w:pPr>
      <w:r>
        <w:rPr>
          <w:rFonts w:ascii="Arial" w:eastAsia="Calibri" w:hAnsi="Arial" w:cs="Arial"/>
          <w:color w:val="17365D"/>
          <w:spacing w:val="5"/>
          <w:kern w:val="28"/>
          <w:sz w:val="20"/>
          <w:szCs w:val="52"/>
          <w:lang w:eastAsia="en-US"/>
        </w:rPr>
        <w:tab/>
      </w:r>
      <w:r w:rsidR="00970658" w:rsidRPr="003C7F8D">
        <w:rPr>
          <w:rFonts w:ascii="Arial" w:eastAsia="Calibri" w:hAnsi="Arial" w:cs="Arial"/>
          <w:spacing w:val="5"/>
          <w:kern w:val="28"/>
          <w:sz w:val="20"/>
          <w:szCs w:val="52"/>
          <w:lang w:eastAsia="en-US"/>
        </w:rPr>
        <w:t>(APPENDIX 1)</w:t>
      </w:r>
      <w:r w:rsidR="00970658" w:rsidRPr="003C7F8D">
        <w:rPr>
          <w:rFonts w:ascii="Arial" w:eastAsia="Calibri" w:hAnsi="Arial" w:cs="Arial"/>
          <w:color w:val="17365D"/>
          <w:spacing w:val="5"/>
          <w:kern w:val="28"/>
          <w:sz w:val="20"/>
          <w:szCs w:val="52"/>
          <w:lang w:eastAsia="en-US"/>
        </w:rPr>
        <w:tab/>
        <w:t>Real Life Learning Academy Trust – Observation sheet</w:t>
      </w:r>
    </w:p>
    <w:p w:rsidR="002C4517" w:rsidRPr="003C7F8D" w:rsidRDefault="00970658" w:rsidP="00970658">
      <w:pPr>
        <w:pBdr>
          <w:bottom w:val="single" w:sz="8" w:space="4" w:color="4F81BD"/>
        </w:pBdr>
        <w:spacing w:after="300"/>
        <w:jc w:val="center"/>
        <w:rPr>
          <w:rFonts w:ascii="Arial" w:eastAsia="Calibri" w:hAnsi="Arial" w:cs="Arial"/>
          <w:color w:val="17365D"/>
          <w:spacing w:val="5"/>
          <w:kern w:val="28"/>
          <w:sz w:val="40"/>
          <w:szCs w:val="52"/>
          <w:lang w:eastAsia="en-US"/>
        </w:rPr>
      </w:pPr>
      <w:r w:rsidRPr="003C7F8D">
        <w:rPr>
          <w:rFonts w:ascii="Arial" w:eastAsia="Calibri" w:hAnsi="Arial" w:cs="Arial"/>
          <w:color w:val="17365D"/>
          <w:spacing w:val="5"/>
          <w:kern w:val="28"/>
          <w:sz w:val="40"/>
          <w:szCs w:val="52"/>
          <w:lang w:eastAsia="en-US"/>
        </w:rPr>
        <w:lastRenderedPageBreak/>
        <w:t>Lesson Observation Record Sheet</w:t>
      </w:r>
    </w:p>
    <w:tbl>
      <w:tblPr>
        <w:tblStyle w:val="TableGrid"/>
        <w:tblW w:w="0" w:type="auto"/>
        <w:tblLook w:val="04A0" w:firstRow="1" w:lastRow="0" w:firstColumn="1" w:lastColumn="0" w:noHBand="0" w:noVBand="1"/>
      </w:tblPr>
      <w:tblGrid>
        <w:gridCol w:w="4644"/>
        <w:gridCol w:w="4598"/>
      </w:tblGrid>
      <w:tr w:rsidR="002C4517" w:rsidRPr="003C7F8D" w:rsidTr="002C4517">
        <w:tc>
          <w:tcPr>
            <w:tcW w:w="9242" w:type="dxa"/>
            <w:gridSpan w:val="2"/>
          </w:tcPr>
          <w:p w:rsidR="002C4517" w:rsidRPr="003C7F8D" w:rsidRDefault="002C4517" w:rsidP="002C4517">
            <w:pPr>
              <w:rPr>
                <w:rFonts w:ascii="Arial" w:eastAsia="Calibri" w:hAnsi="Arial" w:cs="Arial"/>
                <w:sz w:val="40"/>
                <w:szCs w:val="52"/>
                <w:lang w:eastAsia="en-US"/>
              </w:rPr>
            </w:pPr>
          </w:p>
        </w:tc>
      </w:tr>
      <w:tr w:rsidR="002C4517" w:rsidRPr="003C7F8D" w:rsidTr="002C4517">
        <w:tc>
          <w:tcPr>
            <w:tcW w:w="9242" w:type="dxa"/>
            <w:gridSpan w:val="2"/>
          </w:tcPr>
          <w:p w:rsidR="002C4517" w:rsidRPr="003C7F8D" w:rsidRDefault="002C4517" w:rsidP="002C4517">
            <w:pPr>
              <w:rPr>
                <w:rFonts w:ascii="Arial" w:hAnsi="Arial" w:cs="Arial"/>
              </w:rPr>
            </w:pPr>
            <w:r w:rsidRPr="003C7F8D">
              <w:rPr>
                <w:rFonts w:ascii="Arial" w:hAnsi="Arial" w:cs="Arial"/>
                <w:color w:val="0066CC"/>
              </w:rPr>
              <w:t>Name:</w:t>
            </w:r>
            <w:r w:rsidRPr="003C7F8D">
              <w:rPr>
                <w:rFonts w:ascii="Arial" w:hAnsi="Arial" w:cs="Arial"/>
              </w:rPr>
              <w:t xml:space="preserve"> </w:t>
            </w:r>
          </w:p>
        </w:tc>
      </w:tr>
      <w:tr w:rsidR="002C4517" w:rsidRPr="003C7F8D" w:rsidTr="002C4517">
        <w:tc>
          <w:tcPr>
            <w:tcW w:w="4644" w:type="dxa"/>
          </w:tcPr>
          <w:p w:rsidR="002C4517" w:rsidRPr="003C7F8D" w:rsidRDefault="002C4517" w:rsidP="002C4517">
            <w:pPr>
              <w:rPr>
                <w:rFonts w:ascii="Arial" w:hAnsi="Arial" w:cs="Arial"/>
              </w:rPr>
            </w:pPr>
            <w:r w:rsidRPr="003C7F8D">
              <w:rPr>
                <w:rFonts w:ascii="Arial" w:hAnsi="Arial" w:cs="Arial"/>
                <w:color w:val="0066CC"/>
              </w:rPr>
              <w:t>Class:</w:t>
            </w:r>
            <w:r w:rsidRPr="003C7F8D">
              <w:rPr>
                <w:rFonts w:ascii="Arial" w:hAnsi="Arial" w:cs="Arial"/>
              </w:rPr>
              <w:t xml:space="preserve"> </w:t>
            </w:r>
          </w:p>
        </w:tc>
        <w:tc>
          <w:tcPr>
            <w:tcW w:w="4598" w:type="dxa"/>
          </w:tcPr>
          <w:p w:rsidR="002C4517" w:rsidRPr="003C7F8D" w:rsidRDefault="002C4517" w:rsidP="002C4517">
            <w:pPr>
              <w:rPr>
                <w:rFonts w:ascii="Arial" w:hAnsi="Arial" w:cs="Arial"/>
              </w:rPr>
            </w:pPr>
            <w:r w:rsidRPr="003C7F8D">
              <w:rPr>
                <w:rFonts w:ascii="Arial" w:hAnsi="Arial" w:cs="Arial"/>
                <w:color w:val="0066CC"/>
              </w:rPr>
              <w:t>Number of children:</w:t>
            </w:r>
          </w:p>
        </w:tc>
      </w:tr>
      <w:tr w:rsidR="002C4517" w:rsidRPr="003C7F8D" w:rsidTr="002C4517">
        <w:tc>
          <w:tcPr>
            <w:tcW w:w="9242" w:type="dxa"/>
            <w:gridSpan w:val="2"/>
          </w:tcPr>
          <w:p w:rsidR="002C4517" w:rsidRPr="003C7F8D" w:rsidRDefault="002C4517" w:rsidP="002C4517">
            <w:pPr>
              <w:tabs>
                <w:tab w:val="left" w:pos="855"/>
              </w:tabs>
              <w:rPr>
                <w:rFonts w:ascii="Arial" w:hAnsi="Arial" w:cs="Arial"/>
              </w:rPr>
            </w:pPr>
            <w:r w:rsidRPr="003C7F8D">
              <w:rPr>
                <w:rFonts w:ascii="Arial" w:hAnsi="Arial" w:cs="Arial"/>
                <w:color w:val="0066CC"/>
              </w:rPr>
              <w:t>Date:</w:t>
            </w:r>
            <w:r w:rsidRPr="003C7F8D">
              <w:rPr>
                <w:rFonts w:ascii="Arial" w:hAnsi="Arial" w:cs="Arial"/>
              </w:rPr>
              <w:t xml:space="preserve"> </w:t>
            </w:r>
          </w:p>
        </w:tc>
      </w:tr>
      <w:tr w:rsidR="002C4517" w:rsidRPr="003C7F8D" w:rsidTr="002C4517">
        <w:tc>
          <w:tcPr>
            <w:tcW w:w="9242" w:type="dxa"/>
            <w:gridSpan w:val="2"/>
          </w:tcPr>
          <w:p w:rsidR="002C4517" w:rsidRPr="003C7F8D" w:rsidRDefault="002C4517" w:rsidP="002C4517">
            <w:pPr>
              <w:rPr>
                <w:rFonts w:ascii="Arial" w:hAnsi="Arial" w:cs="Arial"/>
              </w:rPr>
            </w:pPr>
            <w:r w:rsidRPr="003C7F8D">
              <w:rPr>
                <w:rFonts w:ascii="Arial" w:hAnsi="Arial" w:cs="Arial"/>
                <w:color w:val="0066CC"/>
              </w:rPr>
              <w:t>Lesson:</w:t>
            </w:r>
            <w:r w:rsidRPr="003C7F8D">
              <w:rPr>
                <w:rFonts w:ascii="Arial" w:hAnsi="Arial" w:cs="Arial"/>
              </w:rPr>
              <w:t xml:space="preserve">  </w:t>
            </w:r>
          </w:p>
        </w:tc>
      </w:tr>
      <w:tr w:rsidR="002C4517" w:rsidRPr="003C7F8D" w:rsidTr="002C4517">
        <w:tc>
          <w:tcPr>
            <w:tcW w:w="9242" w:type="dxa"/>
            <w:gridSpan w:val="2"/>
          </w:tcPr>
          <w:p w:rsidR="002C4517" w:rsidRPr="003C7F8D" w:rsidRDefault="002C4517" w:rsidP="002C4517">
            <w:pPr>
              <w:rPr>
                <w:rFonts w:ascii="Arial" w:hAnsi="Arial" w:cs="Arial"/>
              </w:rPr>
            </w:pPr>
          </w:p>
          <w:p w:rsidR="002C4517" w:rsidRPr="003C7F8D" w:rsidRDefault="002C4517" w:rsidP="002C4517">
            <w:pPr>
              <w:rPr>
                <w:rFonts w:ascii="Arial" w:hAnsi="Arial" w:cs="Arial"/>
              </w:rPr>
            </w:pPr>
          </w:p>
        </w:tc>
      </w:tr>
      <w:tr w:rsidR="002C4517" w:rsidRPr="003C7F8D" w:rsidTr="002C4517">
        <w:tc>
          <w:tcPr>
            <w:tcW w:w="9242" w:type="dxa"/>
            <w:gridSpan w:val="2"/>
          </w:tcPr>
          <w:p w:rsidR="002C4517" w:rsidRPr="003C7F8D" w:rsidRDefault="002C4517" w:rsidP="002C4517">
            <w:pPr>
              <w:rPr>
                <w:rFonts w:ascii="Arial" w:hAnsi="Arial" w:cs="Arial"/>
              </w:rPr>
            </w:pPr>
            <w:r w:rsidRPr="003C7F8D">
              <w:rPr>
                <w:rFonts w:ascii="Arial" w:hAnsi="Arial" w:cs="Arial"/>
                <w:color w:val="0066CC"/>
              </w:rPr>
              <w:t>Lesson Context:</w:t>
            </w:r>
            <w:r w:rsidRPr="003C7F8D">
              <w:rPr>
                <w:rFonts w:ascii="Arial" w:hAnsi="Arial" w:cs="Arial"/>
              </w:rPr>
              <w:t xml:space="preserve">  </w:t>
            </w:r>
          </w:p>
        </w:tc>
      </w:tr>
      <w:tr w:rsidR="002C4517" w:rsidRPr="003C7F8D" w:rsidTr="002C4517">
        <w:tc>
          <w:tcPr>
            <w:tcW w:w="9242" w:type="dxa"/>
            <w:gridSpan w:val="2"/>
          </w:tcPr>
          <w:p w:rsidR="002C4517" w:rsidRPr="003C7F8D" w:rsidRDefault="002C4517" w:rsidP="002C4517">
            <w:pPr>
              <w:rPr>
                <w:rFonts w:ascii="Arial" w:hAnsi="Arial" w:cs="Arial"/>
                <w:color w:val="0066CC"/>
              </w:rPr>
            </w:pPr>
            <w:r w:rsidRPr="003C7F8D">
              <w:rPr>
                <w:rFonts w:ascii="Arial" w:hAnsi="Arial" w:cs="Arial"/>
                <w:color w:val="0066CC"/>
              </w:rPr>
              <w:t>Evaluation of the lesson:</w:t>
            </w:r>
          </w:p>
          <w:p w:rsidR="002C4517" w:rsidRPr="003C7F8D" w:rsidRDefault="002C4517" w:rsidP="002C4517">
            <w:pPr>
              <w:rPr>
                <w:rFonts w:ascii="Arial" w:hAnsi="Arial" w:cs="Arial"/>
                <w:color w:val="0066CC"/>
              </w:rPr>
            </w:pPr>
          </w:p>
          <w:p w:rsidR="002C4517" w:rsidRPr="003C7F8D" w:rsidRDefault="002C4517" w:rsidP="002C4517">
            <w:pPr>
              <w:pStyle w:val="PlainText"/>
              <w:rPr>
                <w:rFonts w:ascii="Arial" w:hAnsi="Arial" w:cs="Arial"/>
              </w:rPr>
            </w:pPr>
          </w:p>
          <w:p w:rsidR="002C4517" w:rsidRPr="003C7F8D" w:rsidRDefault="002C4517" w:rsidP="002C4517">
            <w:pPr>
              <w:pStyle w:val="PlainText"/>
              <w:rPr>
                <w:rFonts w:ascii="Arial" w:hAnsi="Arial" w:cs="Arial"/>
              </w:rPr>
            </w:pPr>
          </w:p>
          <w:p w:rsidR="002C4517" w:rsidRPr="003C7F8D" w:rsidRDefault="002C4517" w:rsidP="002C4517">
            <w:pPr>
              <w:pStyle w:val="PlainText"/>
              <w:rPr>
                <w:rFonts w:ascii="Arial" w:hAnsi="Arial" w:cs="Arial"/>
              </w:rPr>
            </w:pPr>
          </w:p>
          <w:p w:rsidR="002C4517" w:rsidRPr="003C7F8D" w:rsidRDefault="002C4517" w:rsidP="002C4517">
            <w:pPr>
              <w:pStyle w:val="PlainText"/>
              <w:rPr>
                <w:rFonts w:ascii="Arial" w:hAnsi="Arial" w:cs="Arial"/>
              </w:rPr>
            </w:pPr>
          </w:p>
          <w:p w:rsidR="002C4517" w:rsidRPr="003C7F8D" w:rsidRDefault="002C4517" w:rsidP="002C4517">
            <w:pPr>
              <w:pStyle w:val="PlainText"/>
              <w:rPr>
                <w:rFonts w:ascii="Arial" w:hAnsi="Arial" w:cs="Arial"/>
              </w:rPr>
            </w:pPr>
          </w:p>
          <w:p w:rsidR="002C4517" w:rsidRPr="003C7F8D" w:rsidRDefault="002C4517" w:rsidP="002C4517">
            <w:pPr>
              <w:pStyle w:val="PlainText"/>
              <w:rPr>
                <w:rFonts w:ascii="Arial" w:hAnsi="Arial" w:cs="Arial"/>
              </w:rPr>
            </w:pPr>
          </w:p>
          <w:p w:rsidR="002C4517" w:rsidRPr="003C7F8D" w:rsidRDefault="002C4517" w:rsidP="002C4517">
            <w:pPr>
              <w:pStyle w:val="PlainText"/>
              <w:rPr>
                <w:rFonts w:ascii="Arial" w:hAnsi="Arial" w:cs="Arial"/>
              </w:rPr>
            </w:pPr>
          </w:p>
          <w:p w:rsidR="002C4517" w:rsidRPr="003C7F8D" w:rsidRDefault="002C4517" w:rsidP="002C4517">
            <w:pPr>
              <w:pStyle w:val="PlainText"/>
              <w:rPr>
                <w:rFonts w:ascii="Arial" w:hAnsi="Arial" w:cs="Arial"/>
              </w:rPr>
            </w:pPr>
          </w:p>
          <w:p w:rsidR="002C4517" w:rsidRPr="003C7F8D" w:rsidRDefault="002C4517" w:rsidP="002C4517">
            <w:pPr>
              <w:pStyle w:val="PlainText"/>
              <w:rPr>
                <w:rFonts w:ascii="Arial" w:hAnsi="Arial" w:cs="Arial"/>
              </w:rPr>
            </w:pPr>
          </w:p>
          <w:p w:rsidR="002C4517" w:rsidRPr="003C7F8D" w:rsidRDefault="002C4517" w:rsidP="002C4517">
            <w:pPr>
              <w:pStyle w:val="PlainText"/>
              <w:rPr>
                <w:rFonts w:ascii="Arial" w:hAnsi="Arial" w:cs="Arial"/>
              </w:rPr>
            </w:pPr>
          </w:p>
          <w:p w:rsidR="002C4517" w:rsidRPr="003C7F8D" w:rsidRDefault="002C4517" w:rsidP="002C4517">
            <w:pPr>
              <w:pStyle w:val="PlainText"/>
              <w:rPr>
                <w:rFonts w:ascii="Arial" w:hAnsi="Arial" w:cs="Arial"/>
              </w:rPr>
            </w:pPr>
          </w:p>
          <w:p w:rsidR="002C4517" w:rsidRPr="003C7F8D" w:rsidRDefault="002C4517" w:rsidP="002C4517">
            <w:pPr>
              <w:pStyle w:val="PlainText"/>
              <w:rPr>
                <w:rFonts w:ascii="Arial" w:hAnsi="Arial" w:cs="Arial"/>
              </w:rPr>
            </w:pPr>
          </w:p>
          <w:p w:rsidR="002C4517" w:rsidRPr="003C7F8D" w:rsidRDefault="002C4517" w:rsidP="002C4517">
            <w:pPr>
              <w:pStyle w:val="PlainText"/>
              <w:rPr>
                <w:rFonts w:ascii="Arial" w:hAnsi="Arial" w:cs="Arial"/>
              </w:rPr>
            </w:pPr>
          </w:p>
          <w:p w:rsidR="002C4517" w:rsidRPr="003C7F8D" w:rsidRDefault="002C4517" w:rsidP="002C4517">
            <w:pPr>
              <w:pStyle w:val="PlainText"/>
              <w:rPr>
                <w:rFonts w:ascii="Arial" w:hAnsi="Arial" w:cs="Arial"/>
              </w:rPr>
            </w:pPr>
          </w:p>
          <w:p w:rsidR="002C4517" w:rsidRPr="003C7F8D" w:rsidRDefault="002C4517" w:rsidP="002C4517">
            <w:pPr>
              <w:pStyle w:val="PlainText"/>
              <w:rPr>
                <w:rFonts w:ascii="Arial" w:hAnsi="Arial" w:cs="Arial"/>
              </w:rPr>
            </w:pPr>
          </w:p>
          <w:p w:rsidR="002C4517" w:rsidRPr="003C7F8D" w:rsidRDefault="002C4517" w:rsidP="002C4517">
            <w:pPr>
              <w:pStyle w:val="PlainText"/>
              <w:rPr>
                <w:rFonts w:ascii="Arial" w:hAnsi="Arial" w:cs="Arial"/>
              </w:rPr>
            </w:pPr>
          </w:p>
          <w:p w:rsidR="002C4517" w:rsidRPr="003C7F8D" w:rsidRDefault="002C4517" w:rsidP="002C4517">
            <w:pPr>
              <w:pStyle w:val="PlainText"/>
              <w:rPr>
                <w:rFonts w:ascii="Arial" w:hAnsi="Arial" w:cs="Arial"/>
              </w:rPr>
            </w:pPr>
          </w:p>
          <w:p w:rsidR="002C4517" w:rsidRPr="003C7F8D" w:rsidRDefault="002C4517" w:rsidP="002C4517">
            <w:pPr>
              <w:pStyle w:val="PlainText"/>
              <w:rPr>
                <w:rFonts w:ascii="Arial" w:hAnsi="Arial" w:cs="Arial"/>
              </w:rPr>
            </w:pPr>
          </w:p>
          <w:p w:rsidR="002C4517" w:rsidRPr="003C7F8D" w:rsidRDefault="002C4517" w:rsidP="002C4517">
            <w:pPr>
              <w:pStyle w:val="PlainText"/>
              <w:rPr>
                <w:rFonts w:ascii="Arial" w:hAnsi="Arial" w:cs="Arial"/>
              </w:rPr>
            </w:pPr>
          </w:p>
        </w:tc>
      </w:tr>
      <w:tr w:rsidR="002C4517" w:rsidRPr="003C7F8D" w:rsidTr="002C4517">
        <w:tc>
          <w:tcPr>
            <w:tcW w:w="9242" w:type="dxa"/>
            <w:gridSpan w:val="2"/>
          </w:tcPr>
          <w:p w:rsidR="002C4517" w:rsidRPr="003C7F8D" w:rsidRDefault="002C4517" w:rsidP="002C4517">
            <w:pPr>
              <w:tabs>
                <w:tab w:val="left" w:pos="5668"/>
              </w:tabs>
              <w:rPr>
                <w:rFonts w:ascii="Arial" w:hAnsi="Arial" w:cs="Arial"/>
                <w:color w:val="0066CC"/>
              </w:rPr>
            </w:pPr>
            <w:r w:rsidRPr="003C7F8D">
              <w:rPr>
                <w:rFonts w:ascii="Arial" w:hAnsi="Arial" w:cs="Arial"/>
                <w:color w:val="0066CC"/>
              </w:rPr>
              <w:t>Strengths:</w:t>
            </w:r>
          </w:p>
          <w:p w:rsidR="002C4517" w:rsidRPr="003C7F8D" w:rsidRDefault="002C4517" w:rsidP="002C4517">
            <w:pPr>
              <w:pStyle w:val="ListParagraph"/>
              <w:rPr>
                <w:rFonts w:ascii="Arial" w:hAnsi="Arial" w:cs="Arial"/>
              </w:rPr>
            </w:pPr>
          </w:p>
          <w:p w:rsidR="002C4517" w:rsidRPr="003C7F8D" w:rsidRDefault="002C4517" w:rsidP="002C4517">
            <w:pPr>
              <w:pStyle w:val="ListParagraph"/>
              <w:rPr>
                <w:rFonts w:ascii="Arial" w:hAnsi="Arial" w:cs="Arial"/>
              </w:rPr>
            </w:pPr>
          </w:p>
          <w:p w:rsidR="002C4517" w:rsidRPr="003C7F8D" w:rsidRDefault="002C4517" w:rsidP="002C4517">
            <w:pPr>
              <w:pStyle w:val="ListParagraph"/>
              <w:rPr>
                <w:rFonts w:ascii="Arial" w:hAnsi="Arial" w:cs="Arial"/>
              </w:rPr>
            </w:pPr>
          </w:p>
          <w:p w:rsidR="002C4517" w:rsidRPr="003C7F8D" w:rsidRDefault="002C4517" w:rsidP="002C4517">
            <w:pPr>
              <w:pStyle w:val="ListParagraph"/>
              <w:rPr>
                <w:rFonts w:ascii="Arial" w:hAnsi="Arial" w:cs="Arial"/>
              </w:rPr>
            </w:pPr>
          </w:p>
          <w:p w:rsidR="002C4517" w:rsidRPr="003C7F8D" w:rsidRDefault="002C4517" w:rsidP="002C4517">
            <w:pPr>
              <w:pStyle w:val="ListParagraph"/>
              <w:rPr>
                <w:rFonts w:ascii="Arial" w:hAnsi="Arial" w:cs="Arial"/>
              </w:rPr>
            </w:pPr>
          </w:p>
          <w:p w:rsidR="002C4517" w:rsidRPr="003C7F8D" w:rsidRDefault="002C4517" w:rsidP="002C4517">
            <w:pPr>
              <w:pStyle w:val="ListParagraph"/>
              <w:rPr>
                <w:rFonts w:ascii="Arial" w:hAnsi="Arial" w:cs="Arial"/>
              </w:rPr>
            </w:pPr>
          </w:p>
        </w:tc>
      </w:tr>
      <w:tr w:rsidR="002C4517" w:rsidRPr="003C7F8D" w:rsidTr="002C4517">
        <w:tc>
          <w:tcPr>
            <w:tcW w:w="9242" w:type="dxa"/>
            <w:gridSpan w:val="2"/>
          </w:tcPr>
          <w:p w:rsidR="002C4517" w:rsidRPr="003C7F8D" w:rsidRDefault="002C4517" w:rsidP="002C4517">
            <w:pPr>
              <w:tabs>
                <w:tab w:val="left" w:pos="2865"/>
              </w:tabs>
              <w:rPr>
                <w:rFonts w:ascii="Arial" w:hAnsi="Arial" w:cs="Arial"/>
                <w:color w:val="0066CC"/>
              </w:rPr>
            </w:pPr>
            <w:r w:rsidRPr="003C7F8D">
              <w:rPr>
                <w:rFonts w:ascii="Arial" w:hAnsi="Arial" w:cs="Arial"/>
                <w:color w:val="0066CC"/>
              </w:rPr>
              <w:t>Areas for development:</w:t>
            </w:r>
          </w:p>
          <w:p w:rsidR="002C4517" w:rsidRPr="003C7F8D" w:rsidRDefault="002C4517" w:rsidP="002C4517">
            <w:pPr>
              <w:pStyle w:val="ListParagraph"/>
              <w:rPr>
                <w:rFonts w:ascii="Arial" w:hAnsi="Arial" w:cs="Arial"/>
              </w:rPr>
            </w:pPr>
          </w:p>
          <w:p w:rsidR="002C4517" w:rsidRPr="003C7F8D" w:rsidRDefault="002C4517" w:rsidP="002C4517">
            <w:pPr>
              <w:pStyle w:val="ListParagraph"/>
              <w:rPr>
                <w:rFonts w:ascii="Arial" w:hAnsi="Arial" w:cs="Arial"/>
              </w:rPr>
            </w:pPr>
          </w:p>
          <w:p w:rsidR="002C4517" w:rsidRPr="003C7F8D" w:rsidRDefault="002C4517" w:rsidP="002C4517">
            <w:pPr>
              <w:pStyle w:val="ListParagraph"/>
              <w:rPr>
                <w:rFonts w:ascii="Arial" w:hAnsi="Arial" w:cs="Arial"/>
              </w:rPr>
            </w:pPr>
          </w:p>
          <w:p w:rsidR="002C4517" w:rsidRPr="003C7F8D" w:rsidRDefault="002C4517" w:rsidP="002C4517">
            <w:pPr>
              <w:pStyle w:val="ListParagraph"/>
              <w:rPr>
                <w:rFonts w:ascii="Arial" w:hAnsi="Arial" w:cs="Arial"/>
              </w:rPr>
            </w:pPr>
          </w:p>
          <w:p w:rsidR="002C4517" w:rsidRPr="003C7F8D" w:rsidRDefault="002C4517" w:rsidP="002C4517">
            <w:pPr>
              <w:pStyle w:val="ListParagraph"/>
              <w:rPr>
                <w:rFonts w:ascii="Arial" w:hAnsi="Arial" w:cs="Arial"/>
              </w:rPr>
            </w:pPr>
          </w:p>
        </w:tc>
      </w:tr>
      <w:tr w:rsidR="002C4517" w:rsidRPr="003C7F8D" w:rsidTr="002C4517">
        <w:tc>
          <w:tcPr>
            <w:tcW w:w="9242" w:type="dxa"/>
            <w:gridSpan w:val="2"/>
          </w:tcPr>
          <w:p w:rsidR="002C4517" w:rsidRPr="003C7F8D" w:rsidRDefault="002C4517" w:rsidP="002C4517">
            <w:pPr>
              <w:rPr>
                <w:rFonts w:ascii="Arial" w:hAnsi="Arial" w:cs="Arial"/>
              </w:rPr>
            </w:pPr>
            <w:r w:rsidRPr="003C7F8D">
              <w:rPr>
                <w:rFonts w:ascii="Arial" w:hAnsi="Arial" w:cs="Arial"/>
                <w:color w:val="0066CC"/>
              </w:rPr>
              <w:t xml:space="preserve">Lesson judgement: </w:t>
            </w:r>
            <w:r w:rsidRPr="003C7F8D">
              <w:rPr>
                <w:rFonts w:ascii="Arial" w:hAnsi="Arial" w:cs="Arial"/>
              </w:rPr>
              <w:t xml:space="preserve"> </w:t>
            </w:r>
          </w:p>
          <w:p w:rsidR="002C4517" w:rsidRPr="003C7F8D" w:rsidRDefault="002C4517" w:rsidP="002C4517">
            <w:pPr>
              <w:rPr>
                <w:rFonts w:ascii="Arial" w:hAnsi="Arial" w:cs="Arial"/>
              </w:rPr>
            </w:pPr>
          </w:p>
          <w:p w:rsidR="002C4517" w:rsidRPr="003C7F8D" w:rsidRDefault="002C4517" w:rsidP="002C4517">
            <w:pPr>
              <w:rPr>
                <w:rFonts w:ascii="Arial" w:hAnsi="Arial" w:cs="Arial"/>
              </w:rPr>
            </w:pPr>
          </w:p>
          <w:p w:rsidR="002C4517" w:rsidRPr="003C7F8D" w:rsidRDefault="002C4517" w:rsidP="002C4517">
            <w:pPr>
              <w:rPr>
                <w:rFonts w:ascii="Arial" w:hAnsi="Arial" w:cs="Arial"/>
                <w:color w:val="0070C0"/>
              </w:rPr>
            </w:pPr>
          </w:p>
        </w:tc>
      </w:tr>
      <w:tr w:rsidR="002C4517" w:rsidRPr="003C7F8D" w:rsidTr="002C4517">
        <w:tc>
          <w:tcPr>
            <w:tcW w:w="9242" w:type="dxa"/>
            <w:gridSpan w:val="2"/>
          </w:tcPr>
          <w:p w:rsidR="002C4517" w:rsidRPr="003C7F8D" w:rsidRDefault="002C4517" w:rsidP="002C4517">
            <w:pPr>
              <w:rPr>
                <w:rFonts w:ascii="Arial" w:hAnsi="Arial" w:cs="Arial"/>
                <w:color w:val="0066CC"/>
              </w:rPr>
            </w:pPr>
            <w:r w:rsidRPr="003C7F8D">
              <w:rPr>
                <w:rFonts w:ascii="Arial" w:hAnsi="Arial" w:cs="Arial"/>
                <w:color w:val="0066CC"/>
              </w:rPr>
              <w:t xml:space="preserve">Signed Observer : </w:t>
            </w:r>
          </w:p>
          <w:p w:rsidR="002C4517" w:rsidRPr="003C7F8D" w:rsidRDefault="002C4517" w:rsidP="002C4517">
            <w:pPr>
              <w:rPr>
                <w:rFonts w:ascii="Arial" w:hAnsi="Arial" w:cs="Arial"/>
                <w:color w:val="0066CC"/>
              </w:rPr>
            </w:pPr>
          </w:p>
        </w:tc>
      </w:tr>
      <w:tr w:rsidR="002C4517" w:rsidRPr="003C7F8D" w:rsidTr="002C4517">
        <w:tc>
          <w:tcPr>
            <w:tcW w:w="9242" w:type="dxa"/>
            <w:gridSpan w:val="2"/>
          </w:tcPr>
          <w:p w:rsidR="002C4517" w:rsidRPr="003C7F8D" w:rsidRDefault="002C4517" w:rsidP="002C4517">
            <w:pPr>
              <w:tabs>
                <w:tab w:val="left" w:pos="2684"/>
              </w:tabs>
              <w:rPr>
                <w:rFonts w:ascii="Arial" w:hAnsi="Arial" w:cs="Arial"/>
                <w:color w:val="0066CC"/>
              </w:rPr>
            </w:pPr>
            <w:r w:rsidRPr="003C7F8D">
              <w:rPr>
                <w:rFonts w:ascii="Arial" w:hAnsi="Arial" w:cs="Arial"/>
                <w:color w:val="0066CC"/>
              </w:rPr>
              <w:lastRenderedPageBreak/>
              <w:t xml:space="preserve">Signed </w:t>
            </w:r>
            <w:proofErr w:type="spellStart"/>
            <w:r w:rsidRPr="003C7F8D">
              <w:rPr>
                <w:rFonts w:ascii="Arial" w:hAnsi="Arial" w:cs="Arial"/>
                <w:color w:val="0066CC"/>
              </w:rPr>
              <w:t>Classteacher</w:t>
            </w:r>
            <w:proofErr w:type="spellEnd"/>
            <w:r w:rsidRPr="003C7F8D">
              <w:rPr>
                <w:rFonts w:ascii="Arial" w:hAnsi="Arial" w:cs="Arial"/>
                <w:color w:val="0066CC"/>
              </w:rPr>
              <w:t>:</w:t>
            </w:r>
          </w:p>
          <w:p w:rsidR="002C4517" w:rsidRPr="003C7F8D" w:rsidRDefault="002C4517" w:rsidP="002C4517">
            <w:pPr>
              <w:tabs>
                <w:tab w:val="left" w:pos="2684"/>
              </w:tabs>
              <w:rPr>
                <w:rFonts w:ascii="Arial" w:hAnsi="Arial" w:cs="Arial"/>
                <w:color w:val="0066CC"/>
              </w:rPr>
            </w:pPr>
            <w:r w:rsidRPr="003C7F8D">
              <w:rPr>
                <w:rFonts w:ascii="Arial" w:hAnsi="Arial" w:cs="Arial"/>
                <w:color w:val="0066CC"/>
              </w:rPr>
              <w:tab/>
            </w:r>
          </w:p>
        </w:tc>
      </w:tr>
    </w:tbl>
    <w:p w:rsidR="00970658" w:rsidRPr="003C7F8D" w:rsidRDefault="00E779C3" w:rsidP="00E779C3">
      <w:pPr>
        <w:tabs>
          <w:tab w:val="left" w:pos="3045"/>
        </w:tabs>
        <w:rPr>
          <w:rFonts w:ascii="Arial" w:eastAsia="Calibri" w:hAnsi="Arial" w:cs="Arial"/>
          <w:sz w:val="40"/>
          <w:szCs w:val="52"/>
          <w:lang w:eastAsia="en-US"/>
        </w:rPr>
      </w:pPr>
      <w:r>
        <w:rPr>
          <w:rFonts w:ascii="Arial" w:eastAsia="Calibri" w:hAnsi="Arial" w:cs="Arial"/>
          <w:sz w:val="40"/>
          <w:szCs w:val="52"/>
          <w:lang w:eastAsia="en-US"/>
        </w:rPr>
        <w:tab/>
      </w:r>
    </w:p>
    <w:p w:rsidR="00970658" w:rsidRPr="003C7F8D" w:rsidRDefault="00970658" w:rsidP="00970658">
      <w:pPr>
        <w:tabs>
          <w:tab w:val="left" w:pos="1035"/>
        </w:tabs>
        <w:rPr>
          <w:rFonts w:ascii="Arial" w:eastAsia="Calibri" w:hAnsi="Arial" w:cs="Arial"/>
          <w:sz w:val="22"/>
          <w:szCs w:val="52"/>
          <w:lang w:eastAsia="en-US"/>
        </w:rPr>
      </w:pPr>
    </w:p>
    <w:tbl>
      <w:tblPr>
        <w:tblStyle w:val="LightGrid-Accent4"/>
        <w:tblpPr w:leftFromText="180" w:rightFromText="180" w:vertAnchor="page" w:horzAnchor="margin" w:tblpXSpec="center" w:tblpY="2782"/>
        <w:tblW w:w="10173" w:type="dxa"/>
        <w:tblLook w:val="04A0" w:firstRow="1" w:lastRow="0" w:firstColumn="1" w:lastColumn="0" w:noHBand="0" w:noVBand="1"/>
      </w:tblPr>
      <w:tblGrid>
        <w:gridCol w:w="467"/>
        <w:gridCol w:w="9706"/>
      </w:tblGrid>
      <w:tr w:rsidR="00641EBA" w:rsidRPr="003C7F8D" w:rsidTr="009102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tcPr>
          <w:p w:rsidR="00910247" w:rsidRPr="003C7F8D" w:rsidRDefault="00910247" w:rsidP="00910247">
            <w:pPr>
              <w:rPr>
                <w:rFonts w:ascii="Arial" w:eastAsiaTheme="majorEastAsia" w:hAnsi="Arial" w:cs="Arial"/>
                <w:sz w:val="18"/>
                <w:szCs w:val="18"/>
                <w:lang w:eastAsia="en-US"/>
              </w:rPr>
            </w:pPr>
            <w:r w:rsidRPr="003C7F8D">
              <w:rPr>
                <w:rFonts w:ascii="Arial" w:eastAsiaTheme="majorEastAsia" w:hAnsi="Arial" w:cs="Arial"/>
                <w:noProof/>
                <w:sz w:val="18"/>
                <w:szCs w:val="18"/>
              </w:rPr>
              <mc:AlternateContent>
                <mc:Choice Requires="wps">
                  <w:drawing>
                    <wp:anchor distT="0" distB="0" distL="114300" distR="114300" simplePos="0" relativeHeight="251651584" behindDoc="0" locked="0" layoutInCell="1" allowOverlap="1" wp14:anchorId="52BA2AF1" wp14:editId="4B0E49CC">
                      <wp:simplePos x="0" y="0"/>
                      <wp:positionH relativeFrom="column">
                        <wp:posOffset>-10160</wp:posOffset>
                      </wp:positionH>
                      <wp:positionV relativeFrom="paragraph">
                        <wp:posOffset>-1370703</wp:posOffset>
                      </wp:positionV>
                      <wp:extent cx="2374265" cy="1403985"/>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32544" w:rsidRDefault="00C32544">
                                  <w:r>
                                    <w:t>(APPENDIX 2)</w:t>
                                  </w:r>
                                </w:p>
                                <w:p w:rsidR="00C32544" w:rsidRDefault="00C32544"/>
                                <w:p w:rsidR="00C32544" w:rsidRDefault="00C32544">
                                  <w:r>
                                    <w:t>TEACHER STANDARDS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2BA2AF1" id="_x0000_t202" coordsize="21600,21600" o:spt="202" path="m,l,21600r21600,l21600,xe">
                      <v:stroke joinstyle="miter"/>
                      <v:path gradientshapeok="t" o:connecttype="rect"/>
                    </v:shapetype>
                    <v:shape id="Text Box 2" o:spid="_x0000_s1026" type="#_x0000_t202" style="position:absolute;margin-left:-.8pt;margin-top:-107.95pt;width:186.95pt;height:110.55pt;z-index:2516515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" stroked="f">
                      <v:textbox style="mso-fit-shape-to-text:t">
                        <w:txbxContent>
                          <w:p w:rsidR="00C32544" w:rsidRDefault="00C32544">
                            <w:r>
                              <w:t>(APPENDIX 2)</w:t>
                            </w:r>
                          </w:p>
                          <w:p w:rsidR="00C32544" w:rsidRDefault="00C32544"/>
                          <w:p w:rsidR="00C32544" w:rsidRDefault="00C32544">
                            <w:r>
                              <w:t>TEACHER STANDARDS</w:t>
                            </w:r>
                          </w:p>
                        </w:txbxContent>
                      </v:textbox>
                    </v:shape>
                  </w:pict>
                </mc:Fallback>
              </mc:AlternateContent>
            </w:r>
          </w:p>
        </w:tc>
        <w:tc>
          <w:tcPr>
            <w:tcW w:w="9706" w:type="dxa"/>
          </w:tcPr>
          <w:p w:rsidR="00641EBA" w:rsidRPr="003C7F8D" w:rsidRDefault="00641EBA" w:rsidP="00910247">
            <w:pPr>
              <w:cnfStyle w:val="100000000000" w:firstRow="1" w:lastRow="0" w:firstColumn="0" w:lastColumn="0" w:oddVBand="0" w:evenVBand="0" w:oddHBand="0" w:evenHBand="0" w:firstRowFirstColumn="0" w:firstRowLastColumn="0" w:lastRowFirstColumn="0" w:lastRowLastColumn="0"/>
              <w:rPr>
                <w:rFonts w:ascii="Arial" w:eastAsiaTheme="majorEastAsia" w:hAnsi="Arial" w:cs="Arial"/>
                <w:sz w:val="18"/>
                <w:szCs w:val="18"/>
                <w:lang w:eastAsia="en-US"/>
              </w:rPr>
            </w:pPr>
            <w:r w:rsidRPr="003C7F8D">
              <w:rPr>
                <w:rFonts w:ascii="Arial" w:eastAsiaTheme="majorEastAsia" w:hAnsi="Arial" w:cs="Arial"/>
                <w:sz w:val="18"/>
                <w:szCs w:val="18"/>
                <w:lang w:eastAsia="en-US"/>
              </w:rPr>
              <w:t xml:space="preserve">PART 1 </w:t>
            </w:r>
            <w:r w:rsidR="00E779C3">
              <w:rPr>
                <w:rFonts w:ascii="Arial" w:eastAsiaTheme="majorEastAsia" w:hAnsi="Arial" w:cs="Arial"/>
                <w:sz w:val="18"/>
                <w:szCs w:val="18"/>
                <w:lang w:eastAsia="en-US"/>
              </w:rPr>
              <w:t>–</w:t>
            </w:r>
            <w:r w:rsidRPr="003C7F8D">
              <w:rPr>
                <w:rFonts w:ascii="Arial" w:eastAsiaTheme="majorEastAsia" w:hAnsi="Arial" w:cs="Arial"/>
                <w:sz w:val="18"/>
                <w:szCs w:val="18"/>
                <w:lang w:eastAsia="en-US"/>
              </w:rPr>
              <w:t xml:space="preserve"> TEACHING</w:t>
            </w:r>
          </w:p>
        </w:tc>
      </w:tr>
      <w:tr w:rsidR="00641EBA" w:rsidRPr="003C7F8D" w:rsidTr="00910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tcPr>
          <w:p w:rsidR="00641EBA" w:rsidRPr="003C7F8D" w:rsidRDefault="00641EBA" w:rsidP="00910247">
            <w:pPr>
              <w:rPr>
                <w:rFonts w:ascii="Arial" w:eastAsiaTheme="majorEastAsia" w:hAnsi="Arial" w:cs="Arial"/>
                <w:sz w:val="18"/>
                <w:szCs w:val="18"/>
                <w:lang w:eastAsia="en-US"/>
              </w:rPr>
            </w:pPr>
            <w:r w:rsidRPr="003C7F8D">
              <w:rPr>
                <w:rFonts w:ascii="Arial" w:eastAsiaTheme="majorEastAsia" w:hAnsi="Arial" w:cs="Arial"/>
                <w:sz w:val="18"/>
                <w:szCs w:val="18"/>
                <w:lang w:eastAsia="en-US"/>
              </w:rPr>
              <w:t>T1</w:t>
            </w:r>
          </w:p>
        </w:tc>
        <w:tc>
          <w:tcPr>
            <w:tcW w:w="9706" w:type="dxa"/>
          </w:tcPr>
          <w:p w:rsidR="00641EBA" w:rsidRPr="003C7F8D" w:rsidRDefault="00641EBA" w:rsidP="00910247">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18"/>
                <w:szCs w:val="18"/>
                <w:lang w:eastAsia="en-US"/>
              </w:rPr>
            </w:pPr>
            <w:r w:rsidRPr="003C7F8D">
              <w:rPr>
                <w:rFonts w:ascii="Arial" w:eastAsiaTheme="minorHAnsi" w:hAnsi="Arial" w:cs="Arial"/>
                <w:b/>
                <w:sz w:val="18"/>
                <w:szCs w:val="18"/>
                <w:lang w:eastAsia="en-US"/>
              </w:rPr>
              <w:t xml:space="preserve">Set high expectations which inspire, motivate and challenge pupils   </w:t>
            </w:r>
          </w:p>
        </w:tc>
      </w:tr>
      <w:tr w:rsidR="00641EBA" w:rsidRPr="003C7F8D" w:rsidTr="009102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shd w:val="clear" w:color="auto" w:fill="FFFFFF" w:themeFill="background1"/>
          </w:tcPr>
          <w:p w:rsidR="00641EBA" w:rsidRPr="003C7F8D" w:rsidRDefault="00641EBA" w:rsidP="00910247">
            <w:pPr>
              <w:rPr>
                <w:rFonts w:ascii="Arial" w:eastAsiaTheme="majorEastAsia" w:hAnsi="Arial" w:cs="Arial"/>
                <w:sz w:val="18"/>
                <w:szCs w:val="18"/>
                <w:lang w:eastAsia="en-US"/>
              </w:rPr>
            </w:pPr>
            <w:r w:rsidRPr="003C7F8D">
              <w:rPr>
                <w:rFonts w:ascii="Arial" w:eastAsiaTheme="majorEastAsia" w:hAnsi="Arial" w:cs="Arial"/>
                <w:sz w:val="18"/>
                <w:szCs w:val="18"/>
                <w:lang w:eastAsia="en-US"/>
              </w:rPr>
              <w:t>1.1</w:t>
            </w:r>
          </w:p>
        </w:tc>
        <w:tc>
          <w:tcPr>
            <w:tcW w:w="9706" w:type="dxa"/>
            <w:shd w:val="clear" w:color="auto" w:fill="FFFFFF" w:themeFill="background1"/>
          </w:tcPr>
          <w:p w:rsidR="00641EBA" w:rsidRPr="003C7F8D" w:rsidRDefault="00641EBA" w:rsidP="00910247">
            <w:pPr>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 w:val="18"/>
                <w:szCs w:val="18"/>
                <w:lang w:eastAsia="en-US"/>
              </w:rPr>
            </w:pPr>
            <w:r w:rsidRPr="003C7F8D">
              <w:rPr>
                <w:rFonts w:ascii="Arial" w:eastAsiaTheme="minorHAnsi" w:hAnsi="Arial" w:cs="Arial"/>
                <w:sz w:val="18"/>
                <w:szCs w:val="18"/>
                <w:lang w:eastAsia="en-US"/>
              </w:rPr>
              <w:t xml:space="preserve">Establish a safe and stimulating environment for pupils, rooted in mutual respect </w:t>
            </w:r>
          </w:p>
        </w:tc>
      </w:tr>
      <w:tr w:rsidR="00641EBA" w:rsidRPr="003C7F8D" w:rsidTr="00910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shd w:val="clear" w:color="auto" w:fill="FFFFFF" w:themeFill="background1"/>
          </w:tcPr>
          <w:p w:rsidR="00641EBA" w:rsidRPr="003C7F8D" w:rsidRDefault="00641EBA" w:rsidP="00910247">
            <w:pPr>
              <w:rPr>
                <w:rFonts w:ascii="Arial" w:eastAsiaTheme="majorEastAsia" w:hAnsi="Arial" w:cs="Arial"/>
                <w:sz w:val="18"/>
                <w:szCs w:val="18"/>
                <w:lang w:eastAsia="en-US"/>
              </w:rPr>
            </w:pPr>
            <w:r w:rsidRPr="003C7F8D">
              <w:rPr>
                <w:rFonts w:ascii="Arial" w:eastAsiaTheme="majorEastAsia" w:hAnsi="Arial" w:cs="Arial"/>
                <w:sz w:val="18"/>
                <w:szCs w:val="18"/>
                <w:lang w:eastAsia="en-US"/>
              </w:rPr>
              <w:t>1.2</w:t>
            </w:r>
          </w:p>
        </w:tc>
        <w:tc>
          <w:tcPr>
            <w:tcW w:w="9706" w:type="dxa"/>
            <w:shd w:val="clear" w:color="auto" w:fill="FFFFFF" w:themeFill="background1"/>
          </w:tcPr>
          <w:p w:rsidR="00641EBA" w:rsidRPr="003C7F8D" w:rsidRDefault="00641EBA" w:rsidP="00910247">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8"/>
                <w:szCs w:val="18"/>
                <w:lang w:eastAsia="en-US"/>
              </w:rPr>
            </w:pPr>
            <w:r w:rsidRPr="003C7F8D">
              <w:rPr>
                <w:rFonts w:ascii="Arial" w:eastAsiaTheme="minorHAnsi" w:hAnsi="Arial" w:cs="Arial"/>
                <w:sz w:val="18"/>
                <w:szCs w:val="18"/>
                <w:lang w:eastAsia="en-US"/>
              </w:rPr>
              <w:t xml:space="preserve">Set goals that stretch and challenge pupils of all backgrounds, abilities and dispositions </w:t>
            </w:r>
          </w:p>
        </w:tc>
      </w:tr>
      <w:tr w:rsidR="00641EBA" w:rsidRPr="003C7F8D" w:rsidTr="009102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shd w:val="clear" w:color="auto" w:fill="FFFFFF" w:themeFill="background1"/>
          </w:tcPr>
          <w:p w:rsidR="00641EBA" w:rsidRPr="003C7F8D" w:rsidRDefault="00641EBA" w:rsidP="00910247">
            <w:pPr>
              <w:rPr>
                <w:rFonts w:ascii="Arial" w:eastAsiaTheme="majorEastAsia" w:hAnsi="Arial" w:cs="Arial"/>
                <w:sz w:val="18"/>
                <w:szCs w:val="18"/>
                <w:lang w:eastAsia="en-US"/>
              </w:rPr>
            </w:pPr>
            <w:r w:rsidRPr="003C7F8D">
              <w:rPr>
                <w:rFonts w:ascii="Arial" w:eastAsiaTheme="majorEastAsia" w:hAnsi="Arial" w:cs="Arial"/>
                <w:sz w:val="18"/>
                <w:szCs w:val="18"/>
                <w:lang w:eastAsia="en-US"/>
              </w:rPr>
              <w:t>1.3</w:t>
            </w:r>
          </w:p>
        </w:tc>
        <w:tc>
          <w:tcPr>
            <w:tcW w:w="9706" w:type="dxa"/>
            <w:shd w:val="clear" w:color="auto" w:fill="FFFFFF" w:themeFill="background1"/>
          </w:tcPr>
          <w:p w:rsidR="00641EBA" w:rsidRPr="003C7F8D" w:rsidRDefault="00641EBA" w:rsidP="00910247">
            <w:pPr>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 w:val="18"/>
                <w:szCs w:val="18"/>
                <w:lang w:eastAsia="en-US"/>
              </w:rPr>
            </w:pPr>
            <w:r w:rsidRPr="003C7F8D">
              <w:rPr>
                <w:rFonts w:ascii="Arial" w:eastAsiaTheme="minorHAnsi" w:hAnsi="Arial" w:cs="Arial"/>
                <w:sz w:val="18"/>
                <w:szCs w:val="18"/>
                <w:lang w:eastAsia="en-US"/>
              </w:rPr>
              <w:t>Demonstrate consistently the positive attitudes, values and behaviour which are expected of pupils</w:t>
            </w:r>
          </w:p>
        </w:tc>
      </w:tr>
      <w:tr w:rsidR="00641EBA" w:rsidRPr="003C7F8D" w:rsidTr="00910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tcPr>
          <w:p w:rsidR="00641EBA" w:rsidRPr="003C7F8D" w:rsidRDefault="00641EBA" w:rsidP="00910247">
            <w:pPr>
              <w:rPr>
                <w:rFonts w:ascii="Arial" w:eastAsiaTheme="majorEastAsia" w:hAnsi="Arial" w:cs="Arial"/>
                <w:sz w:val="18"/>
                <w:szCs w:val="18"/>
                <w:lang w:eastAsia="en-US"/>
              </w:rPr>
            </w:pPr>
            <w:r w:rsidRPr="003C7F8D">
              <w:rPr>
                <w:rFonts w:ascii="Arial" w:eastAsiaTheme="majorEastAsia" w:hAnsi="Arial" w:cs="Arial"/>
                <w:sz w:val="18"/>
                <w:szCs w:val="18"/>
                <w:lang w:eastAsia="en-US"/>
              </w:rPr>
              <w:t>T2</w:t>
            </w:r>
          </w:p>
        </w:tc>
        <w:tc>
          <w:tcPr>
            <w:tcW w:w="9706" w:type="dxa"/>
          </w:tcPr>
          <w:p w:rsidR="00641EBA" w:rsidRPr="003C7F8D" w:rsidRDefault="00641EBA" w:rsidP="00910247">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18"/>
                <w:szCs w:val="18"/>
                <w:lang w:eastAsia="en-US"/>
              </w:rPr>
            </w:pPr>
            <w:r w:rsidRPr="003C7F8D">
              <w:rPr>
                <w:rFonts w:ascii="Arial" w:eastAsiaTheme="minorHAnsi" w:hAnsi="Arial" w:cs="Arial"/>
                <w:b/>
                <w:sz w:val="18"/>
                <w:szCs w:val="18"/>
                <w:lang w:eastAsia="en-US"/>
              </w:rPr>
              <w:t xml:space="preserve"> Promote good progress and outcomes by pupils                                    </w:t>
            </w:r>
          </w:p>
        </w:tc>
      </w:tr>
      <w:tr w:rsidR="00641EBA" w:rsidRPr="003C7F8D" w:rsidTr="009102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shd w:val="clear" w:color="auto" w:fill="FFFFFF" w:themeFill="background1"/>
          </w:tcPr>
          <w:p w:rsidR="00641EBA" w:rsidRPr="003C7F8D" w:rsidRDefault="00641EBA" w:rsidP="00910247">
            <w:pPr>
              <w:rPr>
                <w:rFonts w:ascii="Arial" w:eastAsiaTheme="majorEastAsia" w:hAnsi="Arial" w:cs="Arial"/>
                <w:sz w:val="18"/>
                <w:szCs w:val="18"/>
                <w:lang w:eastAsia="en-US"/>
              </w:rPr>
            </w:pPr>
            <w:r w:rsidRPr="003C7F8D">
              <w:rPr>
                <w:rFonts w:ascii="Arial" w:eastAsiaTheme="majorEastAsia" w:hAnsi="Arial" w:cs="Arial"/>
                <w:sz w:val="18"/>
                <w:szCs w:val="18"/>
                <w:lang w:eastAsia="en-US"/>
              </w:rPr>
              <w:t>2.1</w:t>
            </w:r>
          </w:p>
        </w:tc>
        <w:tc>
          <w:tcPr>
            <w:tcW w:w="9706" w:type="dxa"/>
            <w:shd w:val="clear" w:color="auto" w:fill="FFFFFF" w:themeFill="background1"/>
          </w:tcPr>
          <w:p w:rsidR="00641EBA" w:rsidRPr="003C7F8D" w:rsidRDefault="00641EBA" w:rsidP="00910247">
            <w:pPr>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 w:val="18"/>
                <w:szCs w:val="18"/>
                <w:lang w:eastAsia="en-US"/>
              </w:rPr>
            </w:pPr>
            <w:r w:rsidRPr="003C7F8D">
              <w:rPr>
                <w:rFonts w:ascii="Arial" w:eastAsiaTheme="minorHAnsi" w:hAnsi="Arial" w:cs="Arial"/>
                <w:sz w:val="18"/>
                <w:szCs w:val="18"/>
                <w:lang w:eastAsia="en-US"/>
              </w:rPr>
              <w:t xml:space="preserve">Be accountable for pupils' attainment, progress and outcomes </w:t>
            </w:r>
          </w:p>
        </w:tc>
      </w:tr>
      <w:tr w:rsidR="00641EBA" w:rsidRPr="003C7F8D" w:rsidTr="00910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shd w:val="clear" w:color="auto" w:fill="FFFFFF" w:themeFill="background1"/>
          </w:tcPr>
          <w:p w:rsidR="00641EBA" w:rsidRPr="003C7F8D" w:rsidRDefault="00641EBA" w:rsidP="00910247">
            <w:pPr>
              <w:rPr>
                <w:rFonts w:ascii="Arial" w:eastAsiaTheme="majorEastAsia" w:hAnsi="Arial" w:cs="Arial"/>
                <w:sz w:val="18"/>
                <w:szCs w:val="18"/>
                <w:lang w:eastAsia="en-US"/>
              </w:rPr>
            </w:pPr>
            <w:r w:rsidRPr="003C7F8D">
              <w:rPr>
                <w:rFonts w:ascii="Arial" w:eastAsiaTheme="majorEastAsia" w:hAnsi="Arial" w:cs="Arial"/>
                <w:sz w:val="18"/>
                <w:szCs w:val="18"/>
                <w:lang w:eastAsia="en-US"/>
              </w:rPr>
              <w:t>2.2</w:t>
            </w:r>
          </w:p>
        </w:tc>
        <w:tc>
          <w:tcPr>
            <w:tcW w:w="9706" w:type="dxa"/>
            <w:shd w:val="clear" w:color="auto" w:fill="FFFFFF" w:themeFill="background1"/>
          </w:tcPr>
          <w:p w:rsidR="00641EBA" w:rsidRPr="003C7F8D" w:rsidRDefault="00641EBA" w:rsidP="00910247">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8"/>
                <w:szCs w:val="18"/>
                <w:lang w:eastAsia="en-US"/>
              </w:rPr>
            </w:pPr>
            <w:r w:rsidRPr="003C7F8D">
              <w:rPr>
                <w:rFonts w:ascii="Arial" w:eastAsiaTheme="minorHAnsi" w:hAnsi="Arial" w:cs="Arial"/>
                <w:sz w:val="18"/>
                <w:szCs w:val="18"/>
                <w:lang w:eastAsia="en-US"/>
              </w:rPr>
              <w:t>Be aware of pupils’ capabilities and their prior knowledge, and plan teaching to build on these</w:t>
            </w:r>
          </w:p>
        </w:tc>
      </w:tr>
      <w:tr w:rsidR="00641EBA" w:rsidRPr="003C7F8D" w:rsidTr="009102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shd w:val="clear" w:color="auto" w:fill="FFFFFF" w:themeFill="background1"/>
          </w:tcPr>
          <w:p w:rsidR="00641EBA" w:rsidRPr="003C7F8D" w:rsidRDefault="00641EBA" w:rsidP="00910247">
            <w:pPr>
              <w:rPr>
                <w:rFonts w:ascii="Arial" w:eastAsiaTheme="majorEastAsia" w:hAnsi="Arial" w:cs="Arial"/>
                <w:sz w:val="18"/>
                <w:szCs w:val="18"/>
                <w:lang w:eastAsia="en-US"/>
              </w:rPr>
            </w:pPr>
            <w:r w:rsidRPr="003C7F8D">
              <w:rPr>
                <w:rFonts w:ascii="Arial" w:eastAsiaTheme="majorEastAsia" w:hAnsi="Arial" w:cs="Arial"/>
                <w:sz w:val="18"/>
                <w:szCs w:val="18"/>
                <w:lang w:eastAsia="en-US"/>
              </w:rPr>
              <w:t>2.3</w:t>
            </w:r>
          </w:p>
        </w:tc>
        <w:tc>
          <w:tcPr>
            <w:tcW w:w="9706" w:type="dxa"/>
            <w:shd w:val="clear" w:color="auto" w:fill="FFFFFF" w:themeFill="background1"/>
          </w:tcPr>
          <w:p w:rsidR="00641EBA" w:rsidRPr="003C7F8D" w:rsidRDefault="00641EBA" w:rsidP="00910247">
            <w:pPr>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 w:val="18"/>
                <w:szCs w:val="18"/>
                <w:lang w:eastAsia="en-US"/>
              </w:rPr>
            </w:pPr>
            <w:r w:rsidRPr="003C7F8D">
              <w:rPr>
                <w:rFonts w:ascii="Arial" w:eastAsiaTheme="minorHAnsi" w:hAnsi="Arial" w:cs="Arial"/>
                <w:sz w:val="18"/>
                <w:szCs w:val="18"/>
                <w:lang w:eastAsia="en-US"/>
              </w:rPr>
              <w:t>Guide pupils to reflect on the progress they have made and their emerging needs</w:t>
            </w:r>
          </w:p>
        </w:tc>
      </w:tr>
      <w:tr w:rsidR="00641EBA" w:rsidRPr="003C7F8D" w:rsidTr="00910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shd w:val="clear" w:color="auto" w:fill="FFFFFF" w:themeFill="background1"/>
          </w:tcPr>
          <w:p w:rsidR="00641EBA" w:rsidRPr="003C7F8D" w:rsidRDefault="00641EBA" w:rsidP="00910247">
            <w:pPr>
              <w:rPr>
                <w:rFonts w:ascii="Arial" w:eastAsiaTheme="majorEastAsia" w:hAnsi="Arial" w:cs="Arial"/>
                <w:sz w:val="18"/>
                <w:szCs w:val="18"/>
                <w:lang w:eastAsia="en-US"/>
              </w:rPr>
            </w:pPr>
            <w:r w:rsidRPr="003C7F8D">
              <w:rPr>
                <w:rFonts w:ascii="Arial" w:eastAsiaTheme="majorEastAsia" w:hAnsi="Arial" w:cs="Arial"/>
                <w:sz w:val="18"/>
                <w:szCs w:val="18"/>
                <w:lang w:eastAsia="en-US"/>
              </w:rPr>
              <w:t>2.4</w:t>
            </w:r>
          </w:p>
        </w:tc>
        <w:tc>
          <w:tcPr>
            <w:tcW w:w="9706" w:type="dxa"/>
            <w:shd w:val="clear" w:color="auto" w:fill="FFFFFF" w:themeFill="background1"/>
          </w:tcPr>
          <w:p w:rsidR="00641EBA" w:rsidRPr="003C7F8D" w:rsidRDefault="00641EBA" w:rsidP="00910247">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8"/>
                <w:szCs w:val="18"/>
                <w:lang w:eastAsia="en-US"/>
              </w:rPr>
            </w:pPr>
            <w:r w:rsidRPr="003C7F8D">
              <w:rPr>
                <w:rFonts w:ascii="Arial" w:eastAsiaTheme="minorHAnsi" w:hAnsi="Arial" w:cs="Arial"/>
                <w:sz w:val="18"/>
                <w:szCs w:val="18"/>
                <w:lang w:eastAsia="en-US"/>
              </w:rPr>
              <w:t>Demonstrate knowledge and understanding of how pupils learn and how this impacts on teaching</w:t>
            </w:r>
          </w:p>
        </w:tc>
      </w:tr>
      <w:tr w:rsidR="00641EBA" w:rsidRPr="003C7F8D" w:rsidTr="009102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shd w:val="clear" w:color="auto" w:fill="FFFFFF" w:themeFill="background1"/>
          </w:tcPr>
          <w:p w:rsidR="00641EBA" w:rsidRPr="003C7F8D" w:rsidRDefault="00641EBA" w:rsidP="00910247">
            <w:pPr>
              <w:rPr>
                <w:rFonts w:ascii="Arial" w:eastAsiaTheme="majorEastAsia" w:hAnsi="Arial" w:cs="Arial"/>
                <w:sz w:val="18"/>
                <w:szCs w:val="18"/>
                <w:lang w:eastAsia="en-US"/>
              </w:rPr>
            </w:pPr>
            <w:r w:rsidRPr="003C7F8D">
              <w:rPr>
                <w:rFonts w:ascii="Arial" w:eastAsiaTheme="majorEastAsia" w:hAnsi="Arial" w:cs="Arial"/>
                <w:sz w:val="18"/>
                <w:szCs w:val="18"/>
                <w:lang w:eastAsia="en-US"/>
              </w:rPr>
              <w:t>2.5</w:t>
            </w:r>
          </w:p>
        </w:tc>
        <w:tc>
          <w:tcPr>
            <w:tcW w:w="9706" w:type="dxa"/>
            <w:shd w:val="clear" w:color="auto" w:fill="FFFFFF" w:themeFill="background1"/>
          </w:tcPr>
          <w:p w:rsidR="00641EBA" w:rsidRPr="003C7F8D" w:rsidRDefault="00641EBA" w:rsidP="00910247">
            <w:pPr>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 w:val="18"/>
                <w:szCs w:val="18"/>
                <w:lang w:eastAsia="en-US"/>
              </w:rPr>
            </w:pPr>
            <w:r w:rsidRPr="003C7F8D">
              <w:rPr>
                <w:rFonts w:ascii="Arial" w:eastAsiaTheme="minorHAnsi" w:hAnsi="Arial" w:cs="Arial"/>
                <w:sz w:val="18"/>
                <w:szCs w:val="18"/>
                <w:lang w:eastAsia="en-US"/>
              </w:rPr>
              <w:t>Encourage pupils to take a responsible and conscientious attitude to their own work and study</w:t>
            </w:r>
          </w:p>
        </w:tc>
      </w:tr>
      <w:tr w:rsidR="00641EBA" w:rsidRPr="003C7F8D" w:rsidTr="00910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tcPr>
          <w:p w:rsidR="00641EBA" w:rsidRPr="003C7F8D" w:rsidRDefault="00641EBA" w:rsidP="00910247">
            <w:pPr>
              <w:rPr>
                <w:rFonts w:ascii="Arial" w:eastAsiaTheme="majorEastAsia" w:hAnsi="Arial" w:cs="Arial"/>
                <w:sz w:val="18"/>
                <w:szCs w:val="18"/>
                <w:lang w:eastAsia="en-US"/>
              </w:rPr>
            </w:pPr>
            <w:r w:rsidRPr="003C7F8D">
              <w:rPr>
                <w:rFonts w:ascii="Arial" w:eastAsiaTheme="majorEastAsia" w:hAnsi="Arial" w:cs="Arial"/>
                <w:sz w:val="18"/>
                <w:szCs w:val="18"/>
                <w:lang w:eastAsia="en-US"/>
              </w:rPr>
              <w:t>T3</w:t>
            </w:r>
          </w:p>
        </w:tc>
        <w:tc>
          <w:tcPr>
            <w:tcW w:w="9706" w:type="dxa"/>
          </w:tcPr>
          <w:p w:rsidR="00641EBA" w:rsidRPr="003C7F8D" w:rsidRDefault="00641EBA" w:rsidP="00910247">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18"/>
                <w:szCs w:val="18"/>
                <w:lang w:eastAsia="en-US"/>
              </w:rPr>
            </w:pPr>
            <w:r w:rsidRPr="003C7F8D">
              <w:rPr>
                <w:rFonts w:ascii="Arial" w:eastAsiaTheme="minorHAnsi" w:hAnsi="Arial" w:cs="Arial"/>
                <w:b/>
                <w:sz w:val="18"/>
                <w:szCs w:val="18"/>
                <w:lang w:eastAsia="en-US"/>
              </w:rPr>
              <w:t>Demonstrate good subject and curriculum knowledge</w:t>
            </w:r>
          </w:p>
        </w:tc>
      </w:tr>
      <w:tr w:rsidR="00641EBA" w:rsidRPr="003C7F8D" w:rsidTr="009102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shd w:val="clear" w:color="auto" w:fill="FFFFFF" w:themeFill="background1"/>
          </w:tcPr>
          <w:p w:rsidR="00641EBA" w:rsidRPr="003C7F8D" w:rsidRDefault="00641EBA" w:rsidP="00910247">
            <w:pPr>
              <w:rPr>
                <w:rFonts w:ascii="Arial" w:eastAsiaTheme="majorEastAsia" w:hAnsi="Arial" w:cs="Arial"/>
                <w:sz w:val="18"/>
                <w:szCs w:val="18"/>
                <w:lang w:eastAsia="en-US"/>
              </w:rPr>
            </w:pPr>
            <w:r w:rsidRPr="003C7F8D">
              <w:rPr>
                <w:rFonts w:ascii="Arial" w:eastAsiaTheme="majorEastAsia" w:hAnsi="Arial" w:cs="Arial"/>
                <w:sz w:val="18"/>
                <w:szCs w:val="18"/>
                <w:lang w:eastAsia="en-US"/>
              </w:rPr>
              <w:t>3.1</w:t>
            </w:r>
          </w:p>
        </w:tc>
        <w:tc>
          <w:tcPr>
            <w:tcW w:w="9706" w:type="dxa"/>
            <w:shd w:val="clear" w:color="auto" w:fill="FFFFFF" w:themeFill="background1"/>
          </w:tcPr>
          <w:p w:rsidR="00641EBA" w:rsidRPr="003C7F8D" w:rsidRDefault="00641EBA" w:rsidP="00910247">
            <w:pPr>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 w:val="18"/>
                <w:szCs w:val="18"/>
                <w:lang w:eastAsia="en-US"/>
              </w:rPr>
            </w:pPr>
            <w:r w:rsidRPr="003C7F8D">
              <w:rPr>
                <w:rFonts w:ascii="Arial" w:eastAsiaTheme="minorHAnsi" w:hAnsi="Arial" w:cs="Arial"/>
                <w:sz w:val="18"/>
                <w:szCs w:val="18"/>
                <w:lang w:eastAsia="en-US"/>
              </w:rPr>
              <w:t xml:space="preserve">Have a secure knowledge of the relevant subject(s) and curriculum areas, foster and maintain pupils' interest in the subject, and address misunderstandings </w:t>
            </w:r>
          </w:p>
        </w:tc>
      </w:tr>
      <w:tr w:rsidR="00641EBA" w:rsidRPr="003C7F8D" w:rsidTr="00910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shd w:val="clear" w:color="auto" w:fill="FFFFFF" w:themeFill="background1"/>
          </w:tcPr>
          <w:p w:rsidR="00641EBA" w:rsidRPr="003C7F8D" w:rsidRDefault="00641EBA" w:rsidP="00910247">
            <w:pPr>
              <w:rPr>
                <w:rFonts w:ascii="Arial" w:eastAsiaTheme="majorEastAsia" w:hAnsi="Arial" w:cs="Arial"/>
                <w:sz w:val="18"/>
                <w:szCs w:val="18"/>
                <w:lang w:eastAsia="en-US"/>
              </w:rPr>
            </w:pPr>
            <w:r w:rsidRPr="003C7F8D">
              <w:rPr>
                <w:rFonts w:ascii="Arial" w:eastAsiaTheme="majorEastAsia" w:hAnsi="Arial" w:cs="Arial"/>
                <w:sz w:val="18"/>
                <w:szCs w:val="18"/>
                <w:lang w:eastAsia="en-US"/>
              </w:rPr>
              <w:t>3.2</w:t>
            </w:r>
          </w:p>
        </w:tc>
        <w:tc>
          <w:tcPr>
            <w:tcW w:w="9706" w:type="dxa"/>
            <w:shd w:val="clear" w:color="auto" w:fill="FFFFFF" w:themeFill="background1"/>
          </w:tcPr>
          <w:p w:rsidR="00641EBA" w:rsidRPr="003C7F8D" w:rsidRDefault="00641EBA" w:rsidP="00910247">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8"/>
                <w:szCs w:val="18"/>
                <w:lang w:eastAsia="en-US"/>
              </w:rPr>
            </w:pPr>
            <w:r w:rsidRPr="003C7F8D">
              <w:rPr>
                <w:rFonts w:ascii="Arial" w:eastAsiaTheme="minorHAnsi" w:hAnsi="Arial" w:cs="Arial"/>
                <w:sz w:val="18"/>
                <w:szCs w:val="18"/>
                <w:lang w:eastAsia="en-US"/>
              </w:rPr>
              <w:t>Demonstrate a critical understanding of developments in the subject and curriculum areas, and promote the value of scholarship</w:t>
            </w:r>
          </w:p>
        </w:tc>
      </w:tr>
      <w:tr w:rsidR="00641EBA" w:rsidRPr="003C7F8D" w:rsidTr="009102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shd w:val="clear" w:color="auto" w:fill="FFFFFF" w:themeFill="background1"/>
          </w:tcPr>
          <w:p w:rsidR="00641EBA" w:rsidRPr="003C7F8D" w:rsidRDefault="00641EBA" w:rsidP="00910247">
            <w:pPr>
              <w:rPr>
                <w:rFonts w:ascii="Arial" w:eastAsiaTheme="majorEastAsia" w:hAnsi="Arial" w:cs="Arial"/>
                <w:sz w:val="18"/>
                <w:szCs w:val="18"/>
                <w:lang w:eastAsia="en-US"/>
              </w:rPr>
            </w:pPr>
            <w:r w:rsidRPr="003C7F8D">
              <w:rPr>
                <w:rFonts w:ascii="Arial" w:eastAsiaTheme="majorEastAsia" w:hAnsi="Arial" w:cs="Arial"/>
                <w:sz w:val="18"/>
                <w:szCs w:val="18"/>
                <w:lang w:eastAsia="en-US"/>
              </w:rPr>
              <w:t>3.3</w:t>
            </w:r>
          </w:p>
        </w:tc>
        <w:tc>
          <w:tcPr>
            <w:tcW w:w="9706" w:type="dxa"/>
            <w:shd w:val="clear" w:color="auto" w:fill="FFFFFF" w:themeFill="background1"/>
          </w:tcPr>
          <w:p w:rsidR="00641EBA" w:rsidRPr="003C7F8D" w:rsidRDefault="00641EBA" w:rsidP="00910247">
            <w:pPr>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 w:val="18"/>
                <w:szCs w:val="18"/>
                <w:lang w:eastAsia="en-US"/>
              </w:rPr>
            </w:pPr>
            <w:r w:rsidRPr="003C7F8D">
              <w:rPr>
                <w:rFonts w:ascii="Arial" w:eastAsiaTheme="minorHAnsi" w:hAnsi="Arial" w:cs="Arial"/>
                <w:sz w:val="18"/>
                <w:szCs w:val="18"/>
                <w:lang w:eastAsia="en-US"/>
              </w:rPr>
              <w:t>Demonstrate an understanding of and take responsibility for promoting high standards of literacy, articulacy and the correct use of standard English, whatever the teacher's specialist subject</w:t>
            </w:r>
          </w:p>
        </w:tc>
      </w:tr>
      <w:tr w:rsidR="00641EBA" w:rsidRPr="003C7F8D" w:rsidTr="00910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shd w:val="clear" w:color="auto" w:fill="FFFFFF" w:themeFill="background1"/>
          </w:tcPr>
          <w:p w:rsidR="00641EBA" w:rsidRPr="003C7F8D" w:rsidRDefault="00641EBA" w:rsidP="00910247">
            <w:pPr>
              <w:rPr>
                <w:rFonts w:ascii="Arial" w:eastAsiaTheme="majorEastAsia" w:hAnsi="Arial" w:cs="Arial"/>
                <w:sz w:val="18"/>
                <w:szCs w:val="18"/>
                <w:lang w:eastAsia="en-US"/>
              </w:rPr>
            </w:pPr>
            <w:r w:rsidRPr="003C7F8D">
              <w:rPr>
                <w:rFonts w:ascii="Arial" w:eastAsiaTheme="majorEastAsia" w:hAnsi="Arial" w:cs="Arial"/>
                <w:sz w:val="18"/>
                <w:szCs w:val="18"/>
                <w:lang w:eastAsia="en-US"/>
              </w:rPr>
              <w:t>3.4</w:t>
            </w:r>
          </w:p>
        </w:tc>
        <w:tc>
          <w:tcPr>
            <w:tcW w:w="9706" w:type="dxa"/>
            <w:shd w:val="clear" w:color="auto" w:fill="FFFFFF" w:themeFill="background1"/>
          </w:tcPr>
          <w:p w:rsidR="00641EBA" w:rsidRPr="003C7F8D" w:rsidRDefault="00641EBA" w:rsidP="00910247">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8"/>
                <w:szCs w:val="18"/>
                <w:lang w:eastAsia="en-US"/>
              </w:rPr>
            </w:pPr>
            <w:r w:rsidRPr="003C7F8D">
              <w:rPr>
                <w:rFonts w:ascii="Arial" w:eastAsiaTheme="minorHAnsi" w:hAnsi="Arial" w:cs="Arial"/>
                <w:sz w:val="18"/>
                <w:szCs w:val="18"/>
                <w:lang w:eastAsia="en-US"/>
              </w:rPr>
              <w:t>If teaching early reading, demonstrate a clear understanding of systematic synthetic phonics</w:t>
            </w:r>
          </w:p>
        </w:tc>
      </w:tr>
      <w:tr w:rsidR="00641EBA" w:rsidRPr="003C7F8D" w:rsidTr="009102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shd w:val="clear" w:color="auto" w:fill="FFFFFF" w:themeFill="background1"/>
          </w:tcPr>
          <w:p w:rsidR="00641EBA" w:rsidRPr="003C7F8D" w:rsidRDefault="00641EBA" w:rsidP="00910247">
            <w:pPr>
              <w:rPr>
                <w:rFonts w:ascii="Arial" w:eastAsiaTheme="majorEastAsia" w:hAnsi="Arial" w:cs="Arial"/>
                <w:sz w:val="18"/>
                <w:szCs w:val="18"/>
                <w:lang w:eastAsia="en-US"/>
              </w:rPr>
            </w:pPr>
            <w:r w:rsidRPr="003C7F8D">
              <w:rPr>
                <w:rFonts w:ascii="Arial" w:eastAsiaTheme="majorEastAsia" w:hAnsi="Arial" w:cs="Arial"/>
                <w:sz w:val="18"/>
                <w:szCs w:val="18"/>
                <w:lang w:eastAsia="en-US"/>
              </w:rPr>
              <w:t>3.5</w:t>
            </w:r>
          </w:p>
        </w:tc>
        <w:tc>
          <w:tcPr>
            <w:tcW w:w="9706" w:type="dxa"/>
            <w:shd w:val="clear" w:color="auto" w:fill="FFFFFF" w:themeFill="background1"/>
          </w:tcPr>
          <w:p w:rsidR="00641EBA" w:rsidRPr="003C7F8D" w:rsidRDefault="00641EBA" w:rsidP="00910247">
            <w:pPr>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 w:val="18"/>
                <w:szCs w:val="18"/>
                <w:lang w:eastAsia="en-US"/>
              </w:rPr>
            </w:pPr>
            <w:r w:rsidRPr="003C7F8D">
              <w:rPr>
                <w:rFonts w:ascii="Arial" w:eastAsiaTheme="minorHAnsi" w:hAnsi="Arial" w:cs="Arial"/>
                <w:sz w:val="18"/>
                <w:szCs w:val="18"/>
                <w:lang w:eastAsia="en-US"/>
              </w:rPr>
              <w:t>If teaching early mathematics, demonstrate a clear understanding of appropriate teaching strategies</w:t>
            </w:r>
          </w:p>
        </w:tc>
      </w:tr>
      <w:tr w:rsidR="00641EBA" w:rsidRPr="003C7F8D" w:rsidTr="00910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tcPr>
          <w:p w:rsidR="00641EBA" w:rsidRPr="003C7F8D" w:rsidRDefault="00641EBA" w:rsidP="00910247">
            <w:pPr>
              <w:rPr>
                <w:rFonts w:ascii="Arial" w:eastAsiaTheme="majorEastAsia" w:hAnsi="Arial" w:cs="Arial"/>
                <w:sz w:val="18"/>
                <w:szCs w:val="18"/>
                <w:lang w:eastAsia="en-US"/>
              </w:rPr>
            </w:pPr>
            <w:r w:rsidRPr="003C7F8D">
              <w:rPr>
                <w:rFonts w:ascii="Arial" w:eastAsiaTheme="majorEastAsia" w:hAnsi="Arial" w:cs="Arial"/>
                <w:sz w:val="18"/>
                <w:szCs w:val="18"/>
                <w:lang w:eastAsia="en-US"/>
              </w:rPr>
              <w:t>T4</w:t>
            </w:r>
          </w:p>
        </w:tc>
        <w:tc>
          <w:tcPr>
            <w:tcW w:w="9706" w:type="dxa"/>
          </w:tcPr>
          <w:p w:rsidR="00641EBA" w:rsidRPr="003C7F8D" w:rsidRDefault="00641EBA" w:rsidP="00910247">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18"/>
                <w:szCs w:val="18"/>
                <w:lang w:eastAsia="en-US"/>
              </w:rPr>
            </w:pPr>
            <w:r w:rsidRPr="003C7F8D">
              <w:rPr>
                <w:rFonts w:ascii="Arial" w:eastAsiaTheme="minorHAnsi" w:hAnsi="Arial" w:cs="Arial"/>
                <w:b/>
                <w:sz w:val="18"/>
                <w:szCs w:val="18"/>
                <w:lang w:eastAsia="en-US"/>
              </w:rPr>
              <w:t xml:space="preserve">Plan and teach </w:t>
            </w:r>
            <w:proofErr w:type="spellStart"/>
            <w:r w:rsidRPr="003C7F8D">
              <w:rPr>
                <w:rFonts w:ascii="Arial" w:eastAsiaTheme="minorHAnsi" w:hAnsi="Arial" w:cs="Arial"/>
                <w:b/>
                <w:sz w:val="18"/>
                <w:szCs w:val="18"/>
                <w:lang w:eastAsia="en-US"/>
              </w:rPr>
              <w:t>well structured</w:t>
            </w:r>
            <w:proofErr w:type="spellEnd"/>
            <w:r w:rsidRPr="003C7F8D">
              <w:rPr>
                <w:rFonts w:ascii="Arial" w:eastAsiaTheme="minorHAnsi" w:hAnsi="Arial" w:cs="Arial"/>
                <w:b/>
                <w:sz w:val="18"/>
                <w:szCs w:val="18"/>
                <w:lang w:eastAsia="en-US"/>
              </w:rPr>
              <w:t xml:space="preserve"> lessons</w:t>
            </w:r>
          </w:p>
        </w:tc>
      </w:tr>
      <w:tr w:rsidR="00641EBA" w:rsidRPr="003C7F8D" w:rsidTr="009102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shd w:val="clear" w:color="auto" w:fill="FFFFFF" w:themeFill="background1"/>
          </w:tcPr>
          <w:p w:rsidR="00641EBA" w:rsidRPr="003C7F8D" w:rsidRDefault="00641EBA" w:rsidP="00910247">
            <w:pPr>
              <w:rPr>
                <w:rFonts w:ascii="Arial" w:eastAsiaTheme="majorEastAsia" w:hAnsi="Arial" w:cs="Arial"/>
                <w:sz w:val="18"/>
                <w:szCs w:val="18"/>
                <w:lang w:eastAsia="en-US"/>
              </w:rPr>
            </w:pPr>
            <w:r w:rsidRPr="003C7F8D">
              <w:rPr>
                <w:rFonts w:ascii="Arial" w:eastAsiaTheme="majorEastAsia" w:hAnsi="Arial" w:cs="Arial"/>
                <w:sz w:val="18"/>
                <w:szCs w:val="18"/>
                <w:lang w:eastAsia="en-US"/>
              </w:rPr>
              <w:t>4.1</w:t>
            </w:r>
          </w:p>
        </w:tc>
        <w:tc>
          <w:tcPr>
            <w:tcW w:w="9706" w:type="dxa"/>
            <w:shd w:val="clear" w:color="auto" w:fill="FFFFFF" w:themeFill="background1"/>
          </w:tcPr>
          <w:p w:rsidR="00641EBA" w:rsidRPr="003C7F8D" w:rsidRDefault="00641EBA" w:rsidP="00910247">
            <w:pPr>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 w:val="18"/>
                <w:szCs w:val="18"/>
                <w:lang w:eastAsia="en-US"/>
              </w:rPr>
            </w:pPr>
            <w:r w:rsidRPr="003C7F8D">
              <w:rPr>
                <w:rFonts w:ascii="Arial" w:eastAsiaTheme="minorHAnsi" w:hAnsi="Arial" w:cs="Arial"/>
                <w:sz w:val="18"/>
                <w:szCs w:val="18"/>
                <w:lang w:eastAsia="en-US"/>
              </w:rPr>
              <w:t xml:space="preserve">Impart knowledge and develop understanding through effective use of lesson time </w:t>
            </w:r>
          </w:p>
        </w:tc>
      </w:tr>
      <w:tr w:rsidR="00641EBA" w:rsidRPr="003C7F8D" w:rsidTr="00910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shd w:val="clear" w:color="auto" w:fill="FFFFFF" w:themeFill="background1"/>
          </w:tcPr>
          <w:p w:rsidR="00641EBA" w:rsidRPr="003C7F8D" w:rsidRDefault="00641EBA" w:rsidP="00910247">
            <w:pPr>
              <w:rPr>
                <w:rFonts w:ascii="Arial" w:eastAsiaTheme="majorEastAsia" w:hAnsi="Arial" w:cs="Arial"/>
                <w:sz w:val="18"/>
                <w:szCs w:val="18"/>
                <w:lang w:eastAsia="en-US"/>
              </w:rPr>
            </w:pPr>
            <w:r w:rsidRPr="003C7F8D">
              <w:rPr>
                <w:rFonts w:ascii="Arial" w:eastAsiaTheme="majorEastAsia" w:hAnsi="Arial" w:cs="Arial"/>
                <w:sz w:val="18"/>
                <w:szCs w:val="18"/>
                <w:lang w:eastAsia="en-US"/>
              </w:rPr>
              <w:t>4.2</w:t>
            </w:r>
          </w:p>
        </w:tc>
        <w:tc>
          <w:tcPr>
            <w:tcW w:w="9706" w:type="dxa"/>
            <w:shd w:val="clear" w:color="auto" w:fill="FFFFFF" w:themeFill="background1"/>
          </w:tcPr>
          <w:p w:rsidR="00641EBA" w:rsidRPr="003C7F8D" w:rsidRDefault="00641EBA" w:rsidP="00910247">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8"/>
                <w:szCs w:val="18"/>
                <w:lang w:eastAsia="en-US"/>
              </w:rPr>
            </w:pPr>
            <w:r w:rsidRPr="003C7F8D">
              <w:rPr>
                <w:rFonts w:ascii="Arial" w:eastAsiaTheme="minorHAnsi" w:hAnsi="Arial" w:cs="Arial"/>
                <w:sz w:val="18"/>
                <w:szCs w:val="18"/>
                <w:lang w:eastAsia="en-US"/>
              </w:rPr>
              <w:t>Promote a love of learning and children’s intellectual curiosity</w:t>
            </w:r>
          </w:p>
        </w:tc>
      </w:tr>
      <w:tr w:rsidR="00641EBA" w:rsidRPr="003C7F8D" w:rsidTr="009102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shd w:val="clear" w:color="auto" w:fill="FFFFFF" w:themeFill="background1"/>
          </w:tcPr>
          <w:p w:rsidR="00641EBA" w:rsidRPr="003C7F8D" w:rsidRDefault="00641EBA" w:rsidP="00910247">
            <w:pPr>
              <w:rPr>
                <w:rFonts w:ascii="Arial" w:eastAsiaTheme="majorEastAsia" w:hAnsi="Arial" w:cs="Arial"/>
                <w:sz w:val="18"/>
                <w:szCs w:val="18"/>
                <w:lang w:eastAsia="en-US"/>
              </w:rPr>
            </w:pPr>
            <w:r w:rsidRPr="003C7F8D">
              <w:rPr>
                <w:rFonts w:ascii="Arial" w:eastAsiaTheme="majorEastAsia" w:hAnsi="Arial" w:cs="Arial"/>
                <w:sz w:val="18"/>
                <w:szCs w:val="18"/>
                <w:lang w:eastAsia="en-US"/>
              </w:rPr>
              <w:t>4.3</w:t>
            </w:r>
          </w:p>
        </w:tc>
        <w:tc>
          <w:tcPr>
            <w:tcW w:w="9706" w:type="dxa"/>
            <w:shd w:val="clear" w:color="auto" w:fill="FFFFFF" w:themeFill="background1"/>
          </w:tcPr>
          <w:p w:rsidR="00641EBA" w:rsidRPr="003C7F8D" w:rsidRDefault="00641EBA" w:rsidP="00910247">
            <w:pPr>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 w:val="18"/>
                <w:szCs w:val="18"/>
                <w:lang w:eastAsia="en-US"/>
              </w:rPr>
            </w:pPr>
            <w:r w:rsidRPr="003C7F8D">
              <w:rPr>
                <w:rFonts w:ascii="Arial" w:eastAsiaTheme="minorHAnsi" w:hAnsi="Arial" w:cs="Arial"/>
                <w:sz w:val="18"/>
                <w:szCs w:val="18"/>
                <w:lang w:eastAsia="en-US"/>
              </w:rPr>
              <w:t>Set homework and plan other out-of-class activities to consolidate and extend the knowledge and understanding pupils have acquired</w:t>
            </w:r>
          </w:p>
        </w:tc>
      </w:tr>
      <w:tr w:rsidR="00641EBA" w:rsidRPr="003C7F8D" w:rsidTr="00910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shd w:val="clear" w:color="auto" w:fill="FFFFFF" w:themeFill="background1"/>
          </w:tcPr>
          <w:p w:rsidR="00641EBA" w:rsidRPr="003C7F8D" w:rsidRDefault="00641EBA" w:rsidP="00910247">
            <w:pPr>
              <w:rPr>
                <w:rFonts w:ascii="Arial" w:eastAsiaTheme="majorEastAsia" w:hAnsi="Arial" w:cs="Arial"/>
                <w:sz w:val="18"/>
                <w:szCs w:val="18"/>
                <w:lang w:eastAsia="en-US"/>
              </w:rPr>
            </w:pPr>
            <w:r w:rsidRPr="003C7F8D">
              <w:rPr>
                <w:rFonts w:ascii="Arial" w:eastAsiaTheme="majorEastAsia" w:hAnsi="Arial" w:cs="Arial"/>
                <w:sz w:val="18"/>
                <w:szCs w:val="18"/>
                <w:lang w:eastAsia="en-US"/>
              </w:rPr>
              <w:t>4.4</w:t>
            </w:r>
          </w:p>
        </w:tc>
        <w:tc>
          <w:tcPr>
            <w:tcW w:w="9706" w:type="dxa"/>
            <w:shd w:val="clear" w:color="auto" w:fill="FFFFFF" w:themeFill="background1"/>
          </w:tcPr>
          <w:p w:rsidR="00641EBA" w:rsidRPr="003C7F8D" w:rsidRDefault="00641EBA" w:rsidP="00910247">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8"/>
                <w:szCs w:val="18"/>
                <w:lang w:eastAsia="en-US"/>
              </w:rPr>
            </w:pPr>
            <w:r w:rsidRPr="003C7F8D">
              <w:rPr>
                <w:rFonts w:ascii="Arial" w:eastAsiaTheme="minorHAnsi" w:hAnsi="Arial" w:cs="Arial"/>
                <w:sz w:val="18"/>
                <w:szCs w:val="18"/>
                <w:lang w:eastAsia="en-US"/>
              </w:rPr>
              <w:t>Reflect systematically on the effectiveness of lessons and approaches to teaching</w:t>
            </w:r>
          </w:p>
        </w:tc>
      </w:tr>
      <w:tr w:rsidR="00641EBA" w:rsidRPr="003C7F8D" w:rsidTr="009102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shd w:val="clear" w:color="auto" w:fill="FFFFFF" w:themeFill="background1"/>
          </w:tcPr>
          <w:p w:rsidR="00641EBA" w:rsidRPr="003C7F8D" w:rsidRDefault="00641EBA" w:rsidP="00910247">
            <w:pPr>
              <w:rPr>
                <w:rFonts w:ascii="Arial" w:eastAsiaTheme="majorEastAsia" w:hAnsi="Arial" w:cs="Arial"/>
                <w:sz w:val="18"/>
                <w:szCs w:val="18"/>
                <w:lang w:eastAsia="en-US"/>
              </w:rPr>
            </w:pPr>
            <w:r w:rsidRPr="003C7F8D">
              <w:rPr>
                <w:rFonts w:ascii="Arial" w:eastAsiaTheme="majorEastAsia" w:hAnsi="Arial" w:cs="Arial"/>
                <w:sz w:val="18"/>
                <w:szCs w:val="18"/>
                <w:lang w:eastAsia="en-US"/>
              </w:rPr>
              <w:t>4.5</w:t>
            </w:r>
          </w:p>
        </w:tc>
        <w:tc>
          <w:tcPr>
            <w:tcW w:w="9706" w:type="dxa"/>
            <w:shd w:val="clear" w:color="auto" w:fill="FFFFFF" w:themeFill="background1"/>
          </w:tcPr>
          <w:p w:rsidR="00641EBA" w:rsidRPr="003C7F8D" w:rsidRDefault="00641EBA" w:rsidP="00910247">
            <w:pPr>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 w:val="18"/>
                <w:szCs w:val="18"/>
                <w:lang w:eastAsia="en-US"/>
              </w:rPr>
            </w:pPr>
            <w:r w:rsidRPr="003C7F8D">
              <w:rPr>
                <w:rFonts w:ascii="Arial" w:eastAsiaTheme="minorHAnsi" w:hAnsi="Arial" w:cs="Arial"/>
                <w:sz w:val="18"/>
                <w:szCs w:val="18"/>
                <w:lang w:eastAsia="en-US"/>
              </w:rPr>
              <w:t>Contribute to the design and provision of an engaging curriculum within the relevant subject area(s)</w:t>
            </w:r>
          </w:p>
        </w:tc>
      </w:tr>
      <w:tr w:rsidR="00641EBA" w:rsidRPr="003C7F8D" w:rsidTr="00910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tcPr>
          <w:p w:rsidR="00641EBA" w:rsidRPr="003C7F8D" w:rsidRDefault="00641EBA" w:rsidP="00910247">
            <w:pPr>
              <w:rPr>
                <w:rFonts w:ascii="Arial" w:eastAsiaTheme="majorEastAsia" w:hAnsi="Arial" w:cs="Arial"/>
                <w:sz w:val="18"/>
                <w:szCs w:val="18"/>
                <w:lang w:eastAsia="en-US"/>
              </w:rPr>
            </w:pPr>
            <w:r w:rsidRPr="003C7F8D">
              <w:rPr>
                <w:rFonts w:ascii="Arial" w:eastAsiaTheme="majorEastAsia" w:hAnsi="Arial" w:cs="Arial"/>
                <w:sz w:val="18"/>
                <w:szCs w:val="18"/>
                <w:lang w:eastAsia="en-US"/>
              </w:rPr>
              <w:t>T5</w:t>
            </w:r>
          </w:p>
        </w:tc>
        <w:tc>
          <w:tcPr>
            <w:tcW w:w="9706" w:type="dxa"/>
          </w:tcPr>
          <w:p w:rsidR="00641EBA" w:rsidRPr="003C7F8D" w:rsidRDefault="00641EBA" w:rsidP="00910247">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18"/>
                <w:szCs w:val="18"/>
                <w:lang w:eastAsia="en-US"/>
              </w:rPr>
            </w:pPr>
            <w:r w:rsidRPr="003C7F8D">
              <w:rPr>
                <w:rFonts w:ascii="Arial" w:eastAsiaTheme="minorHAnsi" w:hAnsi="Arial" w:cs="Arial"/>
                <w:b/>
                <w:sz w:val="18"/>
                <w:szCs w:val="18"/>
                <w:lang w:eastAsia="en-US"/>
              </w:rPr>
              <w:t>Adapt teaching to respond to the strengths and needs of all pupils</w:t>
            </w:r>
          </w:p>
        </w:tc>
      </w:tr>
      <w:tr w:rsidR="00641EBA" w:rsidRPr="003C7F8D" w:rsidTr="009102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shd w:val="clear" w:color="auto" w:fill="FFFFFF" w:themeFill="background1"/>
          </w:tcPr>
          <w:p w:rsidR="00641EBA" w:rsidRPr="003C7F8D" w:rsidRDefault="00641EBA" w:rsidP="00910247">
            <w:pPr>
              <w:rPr>
                <w:rFonts w:ascii="Arial" w:eastAsiaTheme="majorEastAsia" w:hAnsi="Arial" w:cs="Arial"/>
                <w:sz w:val="18"/>
                <w:szCs w:val="18"/>
                <w:lang w:eastAsia="en-US"/>
              </w:rPr>
            </w:pPr>
            <w:r w:rsidRPr="003C7F8D">
              <w:rPr>
                <w:rFonts w:ascii="Arial" w:eastAsiaTheme="majorEastAsia" w:hAnsi="Arial" w:cs="Arial"/>
                <w:sz w:val="18"/>
                <w:szCs w:val="18"/>
                <w:lang w:eastAsia="en-US"/>
              </w:rPr>
              <w:t>5.1</w:t>
            </w:r>
          </w:p>
        </w:tc>
        <w:tc>
          <w:tcPr>
            <w:tcW w:w="9706" w:type="dxa"/>
            <w:shd w:val="clear" w:color="auto" w:fill="FFFFFF" w:themeFill="background1"/>
          </w:tcPr>
          <w:p w:rsidR="00641EBA" w:rsidRPr="003C7F8D" w:rsidRDefault="00641EBA" w:rsidP="00910247">
            <w:pPr>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 w:val="18"/>
                <w:szCs w:val="18"/>
                <w:lang w:eastAsia="en-US"/>
              </w:rPr>
            </w:pPr>
            <w:r w:rsidRPr="003C7F8D">
              <w:rPr>
                <w:rFonts w:ascii="Arial" w:eastAsiaTheme="minorHAnsi" w:hAnsi="Arial" w:cs="Arial"/>
                <w:sz w:val="18"/>
                <w:szCs w:val="18"/>
                <w:lang w:eastAsia="en-US"/>
              </w:rPr>
              <w:t>Know when and how to differentiate appropriately, using approaches which enable pupils to be taught effectively</w:t>
            </w:r>
          </w:p>
        </w:tc>
      </w:tr>
      <w:tr w:rsidR="00641EBA" w:rsidRPr="003C7F8D" w:rsidTr="00910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shd w:val="clear" w:color="auto" w:fill="FFFFFF" w:themeFill="background1"/>
          </w:tcPr>
          <w:p w:rsidR="00641EBA" w:rsidRPr="003C7F8D" w:rsidRDefault="00641EBA" w:rsidP="00910247">
            <w:pPr>
              <w:rPr>
                <w:rFonts w:ascii="Arial" w:eastAsiaTheme="majorEastAsia" w:hAnsi="Arial" w:cs="Arial"/>
                <w:sz w:val="18"/>
                <w:szCs w:val="18"/>
                <w:lang w:eastAsia="en-US"/>
              </w:rPr>
            </w:pPr>
            <w:r w:rsidRPr="003C7F8D">
              <w:rPr>
                <w:rFonts w:ascii="Arial" w:eastAsiaTheme="majorEastAsia" w:hAnsi="Arial" w:cs="Arial"/>
                <w:sz w:val="18"/>
                <w:szCs w:val="18"/>
                <w:lang w:eastAsia="en-US"/>
              </w:rPr>
              <w:t>5.2</w:t>
            </w:r>
          </w:p>
        </w:tc>
        <w:tc>
          <w:tcPr>
            <w:tcW w:w="9706" w:type="dxa"/>
            <w:shd w:val="clear" w:color="auto" w:fill="FFFFFF" w:themeFill="background1"/>
          </w:tcPr>
          <w:p w:rsidR="00641EBA" w:rsidRPr="003C7F8D" w:rsidRDefault="00641EBA" w:rsidP="00910247">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8"/>
                <w:szCs w:val="18"/>
                <w:lang w:eastAsia="en-US"/>
              </w:rPr>
            </w:pPr>
            <w:r w:rsidRPr="003C7F8D">
              <w:rPr>
                <w:rFonts w:ascii="Arial" w:eastAsiaTheme="minorHAnsi" w:hAnsi="Arial" w:cs="Arial"/>
                <w:sz w:val="18"/>
                <w:szCs w:val="18"/>
                <w:lang w:eastAsia="en-US"/>
              </w:rPr>
              <w:t>Have a secure understanding of how a range of factors can inhibit pupils' ability to learn, and how best to overcome these</w:t>
            </w:r>
          </w:p>
        </w:tc>
      </w:tr>
      <w:tr w:rsidR="00641EBA" w:rsidRPr="003C7F8D" w:rsidTr="009102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shd w:val="clear" w:color="auto" w:fill="FFFFFF" w:themeFill="background1"/>
          </w:tcPr>
          <w:p w:rsidR="00641EBA" w:rsidRPr="003C7F8D" w:rsidRDefault="00641EBA" w:rsidP="00910247">
            <w:pPr>
              <w:rPr>
                <w:rFonts w:ascii="Arial" w:eastAsiaTheme="majorEastAsia" w:hAnsi="Arial" w:cs="Arial"/>
                <w:sz w:val="18"/>
                <w:szCs w:val="18"/>
                <w:lang w:eastAsia="en-US"/>
              </w:rPr>
            </w:pPr>
            <w:r w:rsidRPr="003C7F8D">
              <w:rPr>
                <w:rFonts w:ascii="Arial" w:eastAsiaTheme="majorEastAsia" w:hAnsi="Arial" w:cs="Arial"/>
                <w:sz w:val="18"/>
                <w:szCs w:val="18"/>
                <w:lang w:eastAsia="en-US"/>
              </w:rPr>
              <w:t>5.3</w:t>
            </w:r>
          </w:p>
        </w:tc>
        <w:tc>
          <w:tcPr>
            <w:tcW w:w="9706" w:type="dxa"/>
            <w:shd w:val="clear" w:color="auto" w:fill="FFFFFF" w:themeFill="background1"/>
          </w:tcPr>
          <w:p w:rsidR="00641EBA" w:rsidRPr="003C7F8D" w:rsidRDefault="00641EBA" w:rsidP="00910247">
            <w:pPr>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 w:val="18"/>
                <w:szCs w:val="18"/>
                <w:lang w:eastAsia="en-US"/>
              </w:rPr>
            </w:pPr>
            <w:r w:rsidRPr="003C7F8D">
              <w:rPr>
                <w:rFonts w:ascii="Arial" w:eastAsiaTheme="minorHAnsi" w:hAnsi="Arial" w:cs="Arial"/>
                <w:sz w:val="18"/>
                <w:szCs w:val="18"/>
                <w:lang w:eastAsia="en-US"/>
              </w:rPr>
              <w:t>Demonstrate an awareness of the physical, social and intellectual development of children, and know how to adapt teaching to support pupils' education at different stages of development</w:t>
            </w:r>
          </w:p>
        </w:tc>
      </w:tr>
      <w:tr w:rsidR="00641EBA" w:rsidRPr="003C7F8D" w:rsidTr="00910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shd w:val="clear" w:color="auto" w:fill="FFFFFF" w:themeFill="background1"/>
          </w:tcPr>
          <w:p w:rsidR="00641EBA" w:rsidRPr="003C7F8D" w:rsidRDefault="00641EBA" w:rsidP="00910247">
            <w:pPr>
              <w:rPr>
                <w:rFonts w:ascii="Arial" w:eastAsiaTheme="majorEastAsia" w:hAnsi="Arial" w:cs="Arial"/>
                <w:sz w:val="18"/>
                <w:szCs w:val="18"/>
                <w:lang w:eastAsia="en-US"/>
              </w:rPr>
            </w:pPr>
            <w:r w:rsidRPr="003C7F8D">
              <w:rPr>
                <w:rFonts w:ascii="Arial" w:eastAsiaTheme="majorEastAsia" w:hAnsi="Arial" w:cs="Arial"/>
                <w:sz w:val="18"/>
                <w:szCs w:val="18"/>
                <w:lang w:eastAsia="en-US"/>
              </w:rPr>
              <w:t>5.4</w:t>
            </w:r>
          </w:p>
        </w:tc>
        <w:tc>
          <w:tcPr>
            <w:tcW w:w="9706" w:type="dxa"/>
            <w:shd w:val="clear" w:color="auto" w:fill="FFFFFF" w:themeFill="background1"/>
          </w:tcPr>
          <w:p w:rsidR="00641EBA" w:rsidRPr="003C7F8D" w:rsidRDefault="00641EBA" w:rsidP="00910247">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8"/>
                <w:szCs w:val="18"/>
                <w:lang w:eastAsia="en-US"/>
              </w:rPr>
            </w:pPr>
            <w:r w:rsidRPr="003C7F8D">
              <w:rPr>
                <w:rFonts w:ascii="Arial" w:eastAsiaTheme="minorHAnsi" w:hAnsi="Arial" w:cs="Arial"/>
                <w:sz w:val="18"/>
                <w:szCs w:val="18"/>
                <w:lang w:eastAsia="en-US"/>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r w:rsidR="00641EBA" w:rsidRPr="003C7F8D" w:rsidTr="009102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shd w:val="clear" w:color="auto" w:fill="E5DFEC" w:themeFill="accent4" w:themeFillTint="33"/>
          </w:tcPr>
          <w:p w:rsidR="00641EBA" w:rsidRPr="003C7F8D" w:rsidRDefault="00641EBA" w:rsidP="00910247">
            <w:pPr>
              <w:rPr>
                <w:rFonts w:ascii="Arial" w:eastAsiaTheme="majorEastAsia" w:hAnsi="Arial" w:cs="Arial"/>
                <w:sz w:val="18"/>
                <w:szCs w:val="18"/>
                <w:lang w:eastAsia="en-US"/>
              </w:rPr>
            </w:pPr>
            <w:r w:rsidRPr="003C7F8D">
              <w:rPr>
                <w:rFonts w:ascii="Arial" w:eastAsiaTheme="majorEastAsia" w:hAnsi="Arial" w:cs="Arial"/>
                <w:sz w:val="18"/>
                <w:szCs w:val="18"/>
                <w:lang w:eastAsia="en-US"/>
              </w:rPr>
              <w:t>T6</w:t>
            </w:r>
          </w:p>
        </w:tc>
        <w:tc>
          <w:tcPr>
            <w:tcW w:w="9706" w:type="dxa"/>
            <w:shd w:val="clear" w:color="auto" w:fill="E5DFEC" w:themeFill="accent4" w:themeFillTint="33"/>
          </w:tcPr>
          <w:p w:rsidR="00641EBA" w:rsidRPr="003C7F8D" w:rsidRDefault="00641EBA" w:rsidP="00910247">
            <w:pPr>
              <w:cnfStyle w:val="000000010000" w:firstRow="0" w:lastRow="0" w:firstColumn="0" w:lastColumn="0" w:oddVBand="0" w:evenVBand="0" w:oddHBand="0" w:evenHBand="1" w:firstRowFirstColumn="0" w:firstRowLastColumn="0" w:lastRowFirstColumn="0" w:lastRowLastColumn="0"/>
              <w:rPr>
                <w:rFonts w:ascii="Arial" w:eastAsiaTheme="minorHAnsi" w:hAnsi="Arial" w:cs="Arial"/>
                <w:b/>
                <w:sz w:val="18"/>
                <w:szCs w:val="18"/>
                <w:lang w:eastAsia="en-US"/>
              </w:rPr>
            </w:pPr>
            <w:r w:rsidRPr="003C7F8D">
              <w:rPr>
                <w:rFonts w:ascii="Arial" w:eastAsiaTheme="minorHAnsi" w:hAnsi="Arial" w:cs="Arial"/>
                <w:b/>
                <w:sz w:val="18"/>
                <w:szCs w:val="18"/>
                <w:lang w:eastAsia="en-US"/>
              </w:rPr>
              <w:t>Make accurate and productive use of assessment</w:t>
            </w:r>
          </w:p>
        </w:tc>
      </w:tr>
      <w:tr w:rsidR="00641EBA" w:rsidRPr="003C7F8D" w:rsidTr="00910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shd w:val="clear" w:color="auto" w:fill="FFFFFF" w:themeFill="background1"/>
          </w:tcPr>
          <w:p w:rsidR="00641EBA" w:rsidRPr="003C7F8D" w:rsidRDefault="00641EBA" w:rsidP="00910247">
            <w:pPr>
              <w:rPr>
                <w:rFonts w:ascii="Arial" w:eastAsiaTheme="majorEastAsia" w:hAnsi="Arial" w:cs="Arial"/>
                <w:sz w:val="18"/>
                <w:szCs w:val="18"/>
                <w:lang w:eastAsia="en-US"/>
              </w:rPr>
            </w:pPr>
            <w:r w:rsidRPr="003C7F8D">
              <w:rPr>
                <w:rFonts w:ascii="Arial" w:eastAsiaTheme="majorEastAsia" w:hAnsi="Arial" w:cs="Arial"/>
                <w:sz w:val="18"/>
                <w:szCs w:val="18"/>
                <w:lang w:eastAsia="en-US"/>
              </w:rPr>
              <w:t>6.1</w:t>
            </w:r>
          </w:p>
        </w:tc>
        <w:tc>
          <w:tcPr>
            <w:tcW w:w="9706" w:type="dxa"/>
            <w:shd w:val="clear" w:color="auto" w:fill="FFFFFF" w:themeFill="background1"/>
          </w:tcPr>
          <w:p w:rsidR="00641EBA" w:rsidRPr="003C7F8D" w:rsidRDefault="00641EBA" w:rsidP="00910247">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8"/>
                <w:szCs w:val="18"/>
                <w:lang w:eastAsia="en-US"/>
              </w:rPr>
            </w:pPr>
            <w:r w:rsidRPr="003C7F8D">
              <w:rPr>
                <w:rFonts w:ascii="Arial" w:eastAsiaTheme="minorHAnsi" w:hAnsi="Arial" w:cs="Arial"/>
                <w:sz w:val="18"/>
                <w:szCs w:val="18"/>
                <w:lang w:eastAsia="en-US"/>
              </w:rPr>
              <w:t xml:space="preserve">Know and understand how to assess the relevant subject and curriculum areas, including statutory assessment requirements </w:t>
            </w:r>
          </w:p>
        </w:tc>
      </w:tr>
      <w:tr w:rsidR="00641EBA" w:rsidRPr="003C7F8D" w:rsidTr="009102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shd w:val="clear" w:color="auto" w:fill="FFFFFF" w:themeFill="background1"/>
          </w:tcPr>
          <w:p w:rsidR="00641EBA" w:rsidRPr="003C7F8D" w:rsidRDefault="00641EBA" w:rsidP="00910247">
            <w:pPr>
              <w:rPr>
                <w:rFonts w:ascii="Arial" w:eastAsiaTheme="majorEastAsia" w:hAnsi="Arial" w:cs="Arial"/>
                <w:sz w:val="18"/>
                <w:szCs w:val="18"/>
                <w:lang w:eastAsia="en-US"/>
              </w:rPr>
            </w:pPr>
            <w:r w:rsidRPr="003C7F8D">
              <w:rPr>
                <w:rFonts w:ascii="Arial" w:eastAsiaTheme="majorEastAsia" w:hAnsi="Arial" w:cs="Arial"/>
                <w:sz w:val="18"/>
                <w:szCs w:val="18"/>
                <w:lang w:eastAsia="en-US"/>
              </w:rPr>
              <w:t>6.2</w:t>
            </w:r>
          </w:p>
        </w:tc>
        <w:tc>
          <w:tcPr>
            <w:tcW w:w="9706" w:type="dxa"/>
            <w:shd w:val="clear" w:color="auto" w:fill="FFFFFF" w:themeFill="background1"/>
          </w:tcPr>
          <w:p w:rsidR="00641EBA" w:rsidRPr="003C7F8D" w:rsidRDefault="00641EBA" w:rsidP="00910247">
            <w:pPr>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 w:val="18"/>
                <w:szCs w:val="18"/>
                <w:lang w:eastAsia="en-US"/>
              </w:rPr>
            </w:pPr>
            <w:r w:rsidRPr="003C7F8D">
              <w:rPr>
                <w:rFonts w:ascii="Arial" w:eastAsiaTheme="minorHAnsi" w:hAnsi="Arial" w:cs="Arial"/>
                <w:sz w:val="18"/>
                <w:szCs w:val="18"/>
                <w:lang w:eastAsia="en-US"/>
              </w:rPr>
              <w:t>Make use of formative and summative assessment to secure pupils' progress</w:t>
            </w:r>
          </w:p>
        </w:tc>
      </w:tr>
      <w:tr w:rsidR="00641EBA" w:rsidRPr="003C7F8D" w:rsidTr="00910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shd w:val="clear" w:color="auto" w:fill="FFFFFF" w:themeFill="background1"/>
          </w:tcPr>
          <w:p w:rsidR="00641EBA" w:rsidRPr="003C7F8D" w:rsidRDefault="00641EBA" w:rsidP="00910247">
            <w:pPr>
              <w:rPr>
                <w:rFonts w:ascii="Arial" w:eastAsiaTheme="majorEastAsia" w:hAnsi="Arial" w:cs="Arial"/>
                <w:sz w:val="18"/>
                <w:szCs w:val="18"/>
                <w:lang w:eastAsia="en-US"/>
              </w:rPr>
            </w:pPr>
            <w:r w:rsidRPr="003C7F8D">
              <w:rPr>
                <w:rFonts w:ascii="Arial" w:eastAsiaTheme="majorEastAsia" w:hAnsi="Arial" w:cs="Arial"/>
                <w:sz w:val="18"/>
                <w:szCs w:val="18"/>
                <w:lang w:eastAsia="en-US"/>
              </w:rPr>
              <w:t>6.3</w:t>
            </w:r>
          </w:p>
        </w:tc>
        <w:tc>
          <w:tcPr>
            <w:tcW w:w="9706" w:type="dxa"/>
            <w:shd w:val="clear" w:color="auto" w:fill="FFFFFF" w:themeFill="background1"/>
          </w:tcPr>
          <w:p w:rsidR="00641EBA" w:rsidRPr="003C7F8D" w:rsidRDefault="00641EBA" w:rsidP="00910247">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8"/>
                <w:szCs w:val="18"/>
                <w:lang w:eastAsia="en-US"/>
              </w:rPr>
            </w:pPr>
            <w:r w:rsidRPr="003C7F8D">
              <w:rPr>
                <w:rFonts w:ascii="Arial" w:eastAsiaTheme="minorHAnsi" w:hAnsi="Arial" w:cs="Arial"/>
                <w:sz w:val="18"/>
                <w:szCs w:val="18"/>
                <w:lang w:eastAsia="en-US"/>
              </w:rPr>
              <w:t>Use relevant data to monitor progress, set targets, and plan subsequent lessons</w:t>
            </w:r>
          </w:p>
        </w:tc>
      </w:tr>
      <w:tr w:rsidR="00641EBA" w:rsidRPr="003C7F8D" w:rsidTr="009102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shd w:val="clear" w:color="auto" w:fill="FFFFFF" w:themeFill="background1"/>
          </w:tcPr>
          <w:p w:rsidR="00641EBA" w:rsidRPr="003C7F8D" w:rsidRDefault="00641EBA" w:rsidP="00910247">
            <w:pPr>
              <w:rPr>
                <w:rFonts w:ascii="Arial" w:eastAsiaTheme="majorEastAsia" w:hAnsi="Arial" w:cs="Arial"/>
                <w:sz w:val="18"/>
                <w:szCs w:val="18"/>
                <w:lang w:eastAsia="en-US"/>
              </w:rPr>
            </w:pPr>
            <w:r w:rsidRPr="003C7F8D">
              <w:rPr>
                <w:rFonts w:ascii="Arial" w:eastAsiaTheme="majorEastAsia" w:hAnsi="Arial" w:cs="Arial"/>
                <w:sz w:val="18"/>
                <w:szCs w:val="18"/>
                <w:lang w:eastAsia="en-US"/>
              </w:rPr>
              <w:t>6.4</w:t>
            </w:r>
          </w:p>
        </w:tc>
        <w:tc>
          <w:tcPr>
            <w:tcW w:w="9706" w:type="dxa"/>
            <w:shd w:val="clear" w:color="auto" w:fill="FFFFFF" w:themeFill="background1"/>
          </w:tcPr>
          <w:p w:rsidR="00641EBA" w:rsidRPr="003C7F8D" w:rsidRDefault="00641EBA" w:rsidP="00910247">
            <w:pPr>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 w:val="18"/>
                <w:szCs w:val="18"/>
                <w:lang w:eastAsia="en-US"/>
              </w:rPr>
            </w:pPr>
            <w:r w:rsidRPr="003C7F8D">
              <w:rPr>
                <w:rFonts w:ascii="Arial" w:eastAsiaTheme="minorHAnsi" w:hAnsi="Arial" w:cs="Arial"/>
                <w:sz w:val="18"/>
                <w:szCs w:val="18"/>
                <w:lang w:eastAsia="en-US"/>
              </w:rPr>
              <w:t>Give pupils regular feedback, both orally and through accurate marking, and encourage pupils to respond to the feedback</w:t>
            </w:r>
          </w:p>
        </w:tc>
      </w:tr>
      <w:tr w:rsidR="00641EBA" w:rsidRPr="003C7F8D" w:rsidTr="00910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tcPr>
          <w:p w:rsidR="00641EBA" w:rsidRPr="003C7F8D" w:rsidRDefault="00641EBA" w:rsidP="00910247">
            <w:pPr>
              <w:rPr>
                <w:rFonts w:ascii="Arial" w:eastAsiaTheme="majorEastAsia" w:hAnsi="Arial" w:cs="Arial"/>
                <w:sz w:val="18"/>
                <w:szCs w:val="18"/>
                <w:lang w:eastAsia="en-US"/>
              </w:rPr>
            </w:pPr>
            <w:r w:rsidRPr="003C7F8D">
              <w:rPr>
                <w:rFonts w:ascii="Arial" w:eastAsiaTheme="majorEastAsia" w:hAnsi="Arial" w:cs="Arial"/>
                <w:sz w:val="18"/>
                <w:szCs w:val="18"/>
                <w:lang w:eastAsia="en-US"/>
              </w:rPr>
              <w:t>T7</w:t>
            </w:r>
          </w:p>
        </w:tc>
        <w:tc>
          <w:tcPr>
            <w:tcW w:w="9706" w:type="dxa"/>
          </w:tcPr>
          <w:p w:rsidR="00641EBA" w:rsidRPr="003C7F8D" w:rsidRDefault="00641EBA" w:rsidP="00910247">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18"/>
                <w:szCs w:val="18"/>
                <w:lang w:eastAsia="en-US"/>
              </w:rPr>
            </w:pPr>
            <w:r w:rsidRPr="003C7F8D">
              <w:rPr>
                <w:rFonts w:ascii="Arial" w:eastAsiaTheme="minorHAnsi" w:hAnsi="Arial" w:cs="Arial"/>
                <w:b/>
                <w:sz w:val="18"/>
                <w:szCs w:val="18"/>
                <w:lang w:eastAsia="en-US"/>
              </w:rPr>
              <w:t>Manage behaviour effectively to ensure a good and safe learning environment</w:t>
            </w:r>
          </w:p>
        </w:tc>
      </w:tr>
      <w:tr w:rsidR="00641EBA" w:rsidRPr="003C7F8D" w:rsidTr="009102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shd w:val="clear" w:color="auto" w:fill="FFFFFF" w:themeFill="background1"/>
          </w:tcPr>
          <w:p w:rsidR="00641EBA" w:rsidRPr="003C7F8D" w:rsidRDefault="00641EBA" w:rsidP="00910247">
            <w:pPr>
              <w:rPr>
                <w:rFonts w:ascii="Arial" w:eastAsiaTheme="majorEastAsia" w:hAnsi="Arial" w:cs="Arial"/>
                <w:sz w:val="18"/>
                <w:szCs w:val="18"/>
                <w:lang w:eastAsia="en-US"/>
              </w:rPr>
            </w:pPr>
            <w:r w:rsidRPr="003C7F8D">
              <w:rPr>
                <w:rFonts w:ascii="Arial" w:eastAsiaTheme="majorEastAsia" w:hAnsi="Arial" w:cs="Arial"/>
                <w:sz w:val="18"/>
                <w:szCs w:val="18"/>
                <w:lang w:eastAsia="en-US"/>
              </w:rPr>
              <w:t>7.1</w:t>
            </w:r>
          </w:p>
        </w:tc>
        <w:tc>
          <w:tcPr>
            <w:tcW w:w="9706" w:type="dxa"/>
            <w:shd w:val="clear" w:color="auto" w:fill="FFFFFF" w:themeFill="background1"/>
          </w:tcPr>
          <w:p w:rsidR="00641EBA" w:rsidRPr="003C7F8D" w:rsidRDefault="00641EBA" w:rsidP="00910247">
            <w:pPr>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 w:val="18"/>
                <w:szCs w:val="18"/>
                <w:lang w:eastAsia="en-US"/>
              </w:rPr>
            </w:pPr>
            <w:r w:rsidRPr="003C7F8D">
              <w:rPr>
                <w:rFonts w:ascii="Arial" w:eastAsiaTheme="minorHAnsi" w:hAnsi="Arial" w:cs="Arial"/>
                <w:sz w:val="18"/>
                <w:szCs w:val="18"/>
                <w:lang w:eastAsia="en-US"/>
              </w:rPr>
              <w:t xml:space="preserve">Have clear rules and routines for behaviour in classrooms, and take responsibility for promoting good and courteous behaviour both in classrooms and around the school, in accordance with the school's behaviour policy </w:t>
            </w:r>
          </w:p>
        </w:tc>
      </w:tr>
      <w:tr w:rsidR="00641EBA" w:rsidRPr="003C7F8D" w:rsidTr="00910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shd w:val="clear" w:color="auto" w:fill="FFFFFF" w:themeFill="background1"/>
          </w:tcPr>
          <w:p w:rsidR="00641EBA" w:rsidRPr="003C7F8D" w:rsidRDefault="00641EBA" w:rsidP="00910247">
            <w:pPr>
              <w:rPr>
                <w:rFonts w:ascii="Arial" w:eastAsiaTheme="majorEastAsia" w:hAnsi="Arial" w:cs="Arial"/>
                <w:sz w:val="18"/>
                <w:szCs w:val="18"/>
                <w:lang w:eastAsia="en-US"/>
              </w:rPr>
            </w:pPr>
            <w:r w:rsidRPr="003C7F8D">
              <w:rPr>
                <w:rFonts w:ascii="Arial" w:eastAsiaTheme="majorEastAsia" w:hAnsi="Arial" w:cs="Arial"/>
                <w:sz w:val="18"/>
                <w:szCs w:val="18"/>
                <w:lang w:eastAsia="en-US"/>
              </w:rPr>
              <w:t>7.2</w:t>
            </w:r>
          </w:p>
        </w:tc>
        <w:tc>
          <w:tcPr>
            <w:tcW w:w="9706" w:type="dxa"/>
            <w:shd w:val="clear" w:color="auto" w:fill="FFFFFF" w:themeFill="background1"/>
          </w:tcPr>
          <w:p w:rsidR="00641EBA" w:rsidRPr="003C7F8D" w:rsidRDefault="00641EBA" w:rsidP="00910247">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8"/>
                <w:szCs w:val="18"/>
                <w:lang w:eastAsia="en-US"/>
              </w:rPr>
            </w:pPr>
            <w:r w:rsidRPr="003C7F8D">
              <w:rPr>
                <w:rFonts w:ascii="Arial" w:eastAsiaTheme="minorHAnsi" w:hAnsi="Arial" w:cs="Arial"/>
                <w:sz w:val="18"/>
                <w:szCs w:val="18"/>
                <w:lang w:eastAsia="en-US"/>
              </w:rPr>
              <w:t>Have high expectations of behaviour, and establish a framework for discipline with a range of strategies, using praise, sanctions and rewards consistently and fairly</w:t>
            </w:r>
          </w:p>
        </w:tc>
      </w:tr>
      <w:tr w:rsidR="00641EBA" w:rsidRPr="003C7F8D" w:rsidTr="009102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shd w:val="clear" w:color="auto" w:fill="FFFFFF" w:themeFill="background1"/>
          </w:tcPr>
          <w:p w:rsidR="00641EBA" w:rsidRPr="003C7F8D" w:rsidRDefault="00641EBA" w:rsidP="00910247">
            <w:pPr>
              <w:rPr>
                <w:rFonts w:ascii="Arial" w:eastAsiaTheme="majorEastAsia" w:hAnsi="Arial" w:cs="Arial"/>
                <w:sz w:val="18"/>
                <w:szCs w:val="18"/>
                <w:lang w:eastAsia="en-US"/>
              </w:rPr>
            </w:pPr>
            <w:r w:rsidRPr="003C7F8D">
              <w:rPr>
                <w:rFonts w:ascii="Arial" w:eastAsiaTheme="majorEastAsia" w:hAnsi="Arial" w:cs="Arial"/>
                <w:sz w:val="18"/>
                <w:szCs w:val="18"/>
                <w:lang w:eastAsia="en-US"/>
              </w:rPr>
              <w:t>7.3</w:t>
            </w:r>
          </w:p>
        </w:tc>
        <w:tc>
          <w:tcPr>
            <w:tcW w:w="9706" w:type="dxa"/>
            <w:shd w:val="clear" w:color="auto" w:fill="FFFFFF" w:themeFill="background1"/>
          </w:tcPr>
          <w:p w:rsidR="00641EBA" w:rsidRPr="003C7F8D" w:rsidRDefault="00641EBA" w:rsidP="00910247">
            <w:pPr>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 w:val="18"/>
                <w:szCs w:val="18"/>
                <w:lang w:eastAsia="en-US"/>
              </w:rPr>
            </w:pPr>
            <w:r w:rsidRPr="003C7F8D">
              <w:rPr>
                <w:rFonts w:ascii="Arial" w:eastAsiaTheme="minorHAnsi" w:hAnsi="Arial" w:cs="Arial"/>
                <w:sz w:val="18"/>
                <w:szCs w:val="18"/>
                <w:lang w:eastAsia="en-US"/>
              </w:rPr>
              <w:t>Manage classes effectively, using approaches which are appropriate to pupils' needs in order to involve and motivate them</w:t>
            </w:r>
          </w:p>
        </w:tc>
      </w:tr>
      <w:tr w:rsidR="00641EBA" w:rsidRPr="003C7F8D" w:rsidTr="00910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shd w:val="clear" w:color="auto" w:fill="FFFFFF" w:themeFill="background1"/>
          </w:tcPr>
          <w:p w:rsidR="00641EBA" w:rsidRPr="003C7F8D" w:rsidRDefault="00641EBA" w:rsidP="00910247">
            <w:pPr>
              <w:rPr>
                <w:rFonts w:ascii="Arial" w:eastAsiaTheme="majorEastAsia" w:hAnsi="Arial" w:cs="Arial"/>
                <w:sz w:val="18"/>
                <w:szCs w:val="18"/>
                <w:lang w:eastAsia="en-US"/>
              </w:rPr>
            </w:pPr>
            <w:r w:rsidRPr="003C7F8D">
              <w:rPr>
                <w:rFonts w:ascii="Arial" w:eastAsiaTheme="majorEastAsia" w:hAnsi="Arial" w:cs="Arial"/>
                <w:sz w:val="18"/>
                <w:szCs w:val="18"/>
                <w:lang w:eastAsia="en-US"/>
              </w:rPr>
              <w:t>7.4</w:t>
            </w:r>
          </w:p>
        </w:tc>
        <w:tc>
          <w:tcPr>
            <w:tcW w:w="9706" w:type="dxa"/>
            <w:shd w:val="clear" w:color="auto" w:fill="FFFFFF" w:themeFill="background1"/>
          </w:tcPr>
          <w:p w:rsidR="00641EBA" w:rsidRPr="003C7F8D" w:rsidRDefault="00641EBA" w:rsidP="00910247">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8"/>
                <w:szCs w:val="18"/>
                <w:lang w:eastAsia="en-US"/>
              </w:rPr>
            </w:pPr>
            <w:r w:rsidRPr="003C7F8D">
              <w:rPr>
                <w:rFonts w:ascii="Arial" w:eastAsiaTheme="minorHAnsi" w:hAnsi="Arial" w:cs="Arial"/>
                <w:sz w:val="18"/>
                <w:szCs w:val="18"/>
                <w:lang w:eastAsia="en-US"/>
              </w:rPr>
              <w:t>Maintain good relationships with pupils, exercise appropriate authority, and act decisively when necessary</w:t>
            </w:r>
          </w:p>
        </w:tc>
      </w:tr>
      <w:tr w:rsidR="00641EBA" w:rsidRPr="003C7F8D" w:rsidTr="009102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shd w:val="clear" w:color="auto" w:fill="E5DFEC" w:themeFill="accent4" w:themeFillTint="33"/>
          </w:tcPr>
          <w:p w:rsidR="00641EBA" w:rsidRPr="003C7F8D" w:rsidRDefault="00641EBA" w:rsidP="00910247">
            <w:pPr>
              <w:rPr>
                <w:rFonts w:ascii="Arial" w:eastAsiaTheme="majorEastAsia" w:hAnsi="Arial" w:cs="Arial"/>
                <w:sz w:val="18"/>
                <w:szCs w:val="18"/>
                <w:lang w:eastAsia="en-US"/>
              </w:rPr>
            </w:pPr>
            <w:r w:rsidRPr="003C7F8D">
              <w:rPr>
                <w:rFonts w:ascii="Arial" w:eastAsiaTheme="majorEastAsia" w:hAnsi="Arial" w:cs="Arial"/>
                <w:sz w:val="18"/>
                <w:szCs w:val="18"/>
                <w:lang w:eastAsia="en-US"/>
              </w:rPr>
              <w:t>T8</w:t>
            </w:r>
          </w:p>
        </w:tc>
        <w:tc>
          <w:tcPr>
            <w:tcW w:w="9706" w:type="dxa"/>
            <w:shd w:val="clear" w:color="auto" w:fill="E5DFEC" w:themeFill="accent4" w:themeFillTint="33"/>
          </w:tcPr>
          <w:p w:rsidR="00641EBA" w:rsidRPr="003C7F8D" w:rsidRDefault="00641EBA" w:rsidP="00910247">
            <w:pPr>
              <w:cnfStyle w:val="000000010000" w:firstRow="0" w:lastRow="0" w:firstColumn="0" w:lastColumn="0" w:oddVBand="0" w:evenVBand="0" w:oddHBand="0" w:evenHBand="1" w:firstRowFirstColumn="0" w:firstRowLastColumn="0" w:lastRowFirstColumn="0" w:lastRowLastColumn="0"/>
              <w:rPr>
                <w:rFonts w:ascii="Arial" w:eastAsiaTheme="minorHAnsi" w:hAnsi="Arial" w:cs="Arial"/>
                <w:b/>
                <w:sz w:val="18"/>
                <w:szCs w:val="18"/>
                <w:lang w:eastAsia="en-US"/>
              </w:rPr>
            </w:pPr>
            <w:r w:rsidRPr="003C7F8D">
              <w:rPr>
                <w:rFonts w:ascii="Arial" w:eastAsiaTheme="minorHAnsi" w:hAnsi="Arial" w:cs="Arial"/>
                <w:b/>
                <w:sz w:val="18"/>
                <w:szCs w:val="18"/>
                <w:lang w:eastAsia="en-US"/>
              </w:rPr>
              <w:t>Fulfil wider professional responsibilities</w:t>
            </w:r>
          </w:p>
        </w:tc>
      </w:tr>
      <w:tr w:rsidR="00641EBA" w:rsidRPr="003C7F8D" w:rsidTr="00910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shd w:val="clear" w:color="auto" w:fill="FFFFFF" w:themeFill="background1"/>
          </w:tcPr>
          <w:p w:rsidR="00641EBA" w:rsidRPr="003C7F8D" w:rsidRDefault="00641EBA" w:rsidP="00910247">
            <w:pPr>
              <w:rPr>
                <w:rFonts w:ascii="Arial" w:eastAsiaTheme="majorEastAsia" w:hAnsi="Arial" w:cs="Arial"/>
                <w:sz w:val="18"/>
                <w:szCs w:val="18"/>
                <w:lang w:eastAsia="en-US"/>
              </w:rPr>
            </w:pPr>
            <w:r w:rsidRPr="003C7F8D">
              <w:rPr>
                <w:rFonts w:ascii="Arial" w:eastAsiaTheme="majorEastAsia" w:hAnsi="Arial" w:cs="Arial"/>
                <w:sz w:val="18"/>
                <w:szCs w:val="18"/>
                <w:lang w:eastAsia="en-US"/>
              </w:rPr>
              <w:t>8.1</w:t>
            </w:r>
          </w:p>
        </w:tc>
        <w:tc>
          <w:tcPr>
            <w:tcW w:w="9706" w:type="dxa"/>
            <w:shd w:val="clear" w:color="auto" w:fill="FFFFFF" w:themeFill="background1"/>
          </w:tcPr>
          <w:p w:rsidR="00641EBA" w:rsidRPr="003C7F8D" w:rsidRDefault="00641EBA" w:rsidP="00910247">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8"/>
                <w:szCs w:val="18"/>
                <w:lang w:eastAsia="en-US"/>
              </w:rPr>
            </w:pPr>
            <w:r w:rsidRPr="003C7F8D">
              <w:rPr>
                <w:rFonts w:ascii="Arial" w:eastAsiaTheme="minorHAnsi" w:hAnsi="Arial" w:cs="Arial"/>
                <w:sz w:val="18"/>
                <w:szCs w:val="18"/>
                <w:lang w:eastAsia="en-US"/>
              </w:rPr>
              <w:t xml:space="preserve">Make a positive contribution to the wider life and ethos of the school </w:t>
            </w:r>
          </w:p>
        </w:tc>
      </w:tr>
      <w:tr w:rsidR="00641EBA" w:rsidRPr="003C7F8D" w:rsidTr="009102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shd w:val="clear" w:color="auto" w:fill="FFFFFF" w:themeFill="background1"/>
          </w:tcPr>
          <w:p w:rsidR="00641EBA" w:rsidRPr="003C7F8D" w:rsidRDefault="00641EBA" w:rsidP="00910247">
            <w:pPr>
              <w:rPr>
                <w:rFonts w:ascii="Arial" w:eastAsiaTheme="majorEastAsia" w:hAnsi="Arial" w:cs="Arial"/>
                <w:sz w:val="18"/>
                <w:szCs w:val="18"/>
                <w:lang w:eastAsia="en-US"/>
              </w:rPr>
            </w:pPr>
            <w:r w:rsidRPr="003C7F8D">
              <w:rPr>
                <w:rFonts w:ascii="Arial" w:eastAsiaTheme="majorEastAsia" w:hAnsi="Arial" w:cs="Arial"/>
                <w:sz w:val="18"/>
                <w:szCs w:val="18"/>
                <w:lang w:eastAsia="en-US"/>
              </w:rPr>
              <w:t>8.2</w:t>
            </w:r>
          </w:p>
        </w:tc>
        <w:tc>
          <w:tcPr>
            <w:tcW w:w="9706" w:type="dxa"/>
            <w:shd w:val="clear" w:color="auto" w:fill="FFFFFF" w:themeFill="background1"/>
          </w:tcPr>
          <w:p w:rsidR="00641EBA" w:rsidRPr="003C7F8D" w:rsidRDefault="00641EBA" w:rsidP="00910247">
            <w:pPr>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 w:val="18"/>
                <w:szCs w:val="18"/>
                <w:lang w:eastAsia="en-US"/>
              </w:rPr>
            </w:pPr>
            <w:r w:rsidRPr="003C7F8D">
              <w:rPr>
                <w:rFonts w:ascii="Arial" w:eastAsiaTheme="minorHAnsi" w:hAnsi="Arial" w:cs="Arial"/>
                <w:sz w:val="18"/>
                <w:szCs w:val="18"/>
                <w:lang w:eastAsia="en-US"/>
              </w:rPr>
              <w:t>Develop effective professional relationships with colleagues, knowing how and when to draw on advice and specialist support</w:t>
            </w:r>
          </w:p>
        </w:tc>
      </w:tr>
      <w:tr w:rsidR="00641EBA" w:rsidRPr="003C7F8D" w:rsidTr="00910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shd w:val="clear" w:color="auto" w:fill="FFFFFF" w:themeFill="background1"/>
          </w:tcPr>
          <w:p w:rsidR="00641EBA" w:rsidRPr="003C7F8D" w:rsidRDefault="00641EBA" w:rsidP="00910247">
            <w:pPr>
              <w:rPr>
                <w:rFonts w:ascii="Arial" w:eastAsiaTheme="majorEastAsia" w:hAnsi="Arial" w:cs="Arial"/>
                <w:sz w:val="18"/>
                <w:szCs w:val="18"/>
                <w:lang w:eastAsia="en-US"/>
              </w:rPr>
            </w:pPr>
            <w:r w:rsidRPr="003C7F8D">
              <w:rPr>
                <w:rFonts w:ascii="Arial" w:eastAsiaTheme="majorEastAsia" w:hAnsi="Arial" w:cs="Arial"/>
                <w:sz w:val="18"/>
                <w:szCs w:val="18"/>
                <w:lang w:eastAsia="en-US"/>
              </w:rPr>
              <w:t>8.3</w:t>
            </w:r>
          </w:p>
        </w:tc>
        <w:tc>
          <w:tcPr>
            <w:tcW w:w="9706" w:type="dxa"/>
            <w:shd w:val="clear" w:color="auto" w:fill="FFFFFF" w:themeFill="background1"/>
          </w:tcPr>
          <w:p w:rsidR="00641EBA" w:rsidRPr="003C7F8D" w:rsidRDefault="00641EBA" w:rsidP="00910247">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8"/>
                <w:szCs w:val="18"/>
                <w:lang w:eastAsia="en-US"/>
              </w:rPr>
            </w:pPr>
            <w:r w:rsidRPr="003C7F8D">
              <w:rPr>
                <w:rFonts w:ascii="Arial" w:eastAsiaTheme="minorHAnsi" w:hAnsi="Arial" w:cs="Arial"/>
                <w:sz w:val="18"/>
                <w:szCs w:val="18"/>
                <w:lang w:eastAsia="en-US"/>
              </w:rPr>
              <w:t>Deploy support staff effectively</w:t>
            </w:r>
          </w:p>
        </w:tc>
      </w:tr>
      <w:tr w:rsidR="00641EBA" w:rsidRPr="003C7F8D" w:rsidTr="009102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shd w:val="clear" w:color="auto" w:fill="FFFFFF" w:themeFill="background1"/>
          </w:tcPr>
          <w:p w:rsidR="00641EBA" w:rsidRPr="003C7F8D" w:rsidRDefault="00641EBA" w:rsidP="00910247">
            <w:pPr>
              <w:rPr>
                <w:rFonts w:ascii="Arial" w:eastAsiaTheme="majorEastAsia" w:hAnsi="Arial" w:cs="Arial"/>
                <w:sz w:val="18"/>
                <w:szCs w:val="18"/>
                <w:lang w:eastAsia="en-US"/>
              </w:rPr>
            </w:pPr>
            <w:r w:rsidRPr="003C7F8D">
              <w:rPr>
                <w:rFonts w:ascii="Arial" w:eastAsiaTheme="majorEastAsia" w:hAnsi="Arial" w:cs="Arial"/>
                <w:sz w:val="18"/>
                <w:szCs w:val="18"/>
                <w:lang w:eastAsia="en-US"/>
              </w:rPr>
              <w:t>8.4</w:t>
            </w:r>
          </w:p>
        </w:tc>
        <w:tc>
          <w:tcPr>
            <w:tcW w:w="9706" w:type="dxa"/>
            <w:shd w:val="clear" w:color="auto" w:fill="FFFFFF" w:themeFill="background1"/>
          </w:tcPr>
          <w:p w:rsidR="00641EBA" w:rsidRPr="003C7F8D" w:rsidRDefault="00641EBA" w:rsidP="00910247">
            <w:pPr>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 w:val="18"/>
                <w:szCs w:val="18"/>
                <w:lang w:eastAsia="en-US"/>
              </w:rPr>
            </w:pPr>
            <w:r w:rsidRPr="003C7F8D">
              <w:rPr>
                <w:rFonts w:ascii="Arial" w:eastAsiaTheme="minorHAnsi" w:hAnsi="Arial" w:cs="Arial"/>
                <w:sz w:val="18"/>
                <w:szCs w:val="18"/>
                <w:lang w:eastAsia="en-US"/>
              </w:rPr>
              <w:t xml:space="preserve">Take responsibility for improving teaching through appropriate professional development, responding to advice and </w:t>
            </w:r>
            <w:r w:rsidRPr="003C7F8D">
              <w:rPr>
                <w:rFonts w:ascii="Arial" w:eastAsiaTheme="minorHAnsi" w:hAnsi="Arial" w:cs="Arial"/>
                <w:sz w:val="18"/>
                <w:szCs w:val="18"/>
                <w:lang w:eastAsia="en-US"/>
              </w:rPr>
              <w:lastRenderedPageBreak/>
              <w:t>feedback from colleagues</w:t>
            </w:r>
          </w:p>
        </w:tc>
      </w:tr>
      <w:tr w:rsidR="00641EBA" w:rsidRPr="003C7F8D" w:rsidTr="00910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shd w:val="clear" w:color="auto" w:fill="FFFFFF" w:themeFill="background1"/>
          </w:tcPr>
          <w:p w:rsidR="00641EBA" w:rsidRPr="003C7F8D" w:rsidRDefault="00641EBA" w:rsidP="00910247">
            <w:pPr>
              <w:rPr>
                <w:rFonts w:ascii="Arial" w:eastAsiaTheme="majorEastAsia" w:hAnsi="Arial" w:cs="Arial"/>
                <w:sz w:val="18"/>
                <w:szCs w:val="18"/>
                <w:lang w:eastAsia="en-US"/>
              </w:rPr>
            </w:pPr>
            <w:r w:rsidRPr="003C7F8D">
              <w:rPr>
                <w:rFonts w:ascii="Arial" w:eastAsiaTheme="majorEastAsia" w:hAnsi="Arial" w:cs="Arial"/>
                <w:sz w:val="18"/>
                <w:szCs w:val="18"/>
                <w:lang w:eastAsia="en-US"/>
              </w:rPr>
              <w:lastRenderedPageBreak/>
              <w:t>8.5</w:t>
            </w:r>
          </w:p>
        </w:tc>
        <w:tc>
          <w:tcPr>
            <w:tcW w:w="9706" w:type="dxa"/>
            <w:shd w:val="clear" w:color="auto" w:fill="FFFFFF" w:themeFill="background1"/>
          </w:tcPr>
          <w:p w:rsidR="00641EBA" w:rsidRPr="003C7F8D" w:rsidRDefault="00641EBA" w:rsidP="00910247">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8"/>
                <w:szCs w:val="18"/>
                <w:lang w:eastAsia="en-US"/>
              </w:rPr>
            </w:pPr>
            <w:r w:rsidRPr="003C7F8D">
              <w:rPr>
                <w:rFonts w:ascii="Arial" w:eastAsiaTheme="minorHAnsi" w:hAnsi="Arial" w:cs="Arial"/>
                <w:sz w:val="18"/>
                <w:szCs w:val="18"/>
                <w:lang w:eastAsia="en-US"/>
              </w:rPr>
              <w:t>Communicate effectively with parents with regard to pupils' achievements and well-being</w:t>
            </w:r>
          </w:p>
        </w:tc>
      </w:tr>
      <w:tr w:rsidR="00641EBA" w:rsidRPr="003C7F8D" w:rsidTr="009102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tcPr>
          <w:p w:rsidR="00641EBA" w:rsidRPr="003C7F8D" w:rsidRDefault="00641EBA" w:rsidP="00910247">
            <w:pPr>
              <w:rPr>
                <w:rFonts w:ascii="Arial" w:eastAsiaTheme="majorEastAsia" w:hAnsi="Arial" w:cs="Arial"/>
                <w:sz w:val="18"/>
                <w:szCs w:val="18"/>
                <w:lang w:eastAsia="en-US"/>
              </w:rPr>
            </w:pPr>
          </w:p>
        </w:tc>
        <w:tc>
          <w:tcPr>
            <w:tcW w:w="9706" w:type="dxa"/>
          </w:tcPr>
          <w:p w:rsidR="00641EBA" w:rsidRPr="003C7F8D" w:rsidRDefault="00641EBA" w:rsidP="00910247">
            <w:pPr>
              <w:cnfStyle w:val="000000010000" w:firstRow="0" w:lastRow="0" w:firstColumn="0" w:lastColumn="0" w:oddVBand="0" w:evenVBand="0" w:oddHBand="0" w:evenHBand="1" w:firstRowFirstColumn="0" w:firstRowLastColumn="0" w:lastRowFirstColumn="0" w:lastRowLastColumn="0"/>
              <w:rPr>
                <w:rFonts w:ascii="Arial" w:eastAsiaTheme="minorHAnsi" w:hAnsi="Arial" w:cs="Arial"/>
                <w:b/>
                <w:sz w:val="18"/>
                <w:szCs w:val="18"/>
                <w:lang w:eastAsia="en-US"/>
              </w:rPr>
            </w:pPr>
            <w:r w:rsidRPr="003C7F8D">
              <w:rPr>
                <w:rFonts w:ascii="Arial" w:eastAsiaTheme="minorHAnsi" w:hAnsi="Arial" w:cs="Arial"/>
                <w:b/>
                <w:sz w:val="18"/>
                <w:szCs w:val="18"/>
                <w:lang w:eastAsia="en-US"/>
              </w:rPr>
              <w:t>PART 2 – PERSONAL AND PROFESSIONAL CONDUCT</w:t>
            </w:r>
          </w:p>
        </w:tc>
      </w:tr>
      <w:tr w:rsidR="00641EBA" w:rsidRPr="003C7F8D" w:rsidTr="00910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tcPr>
          <w:p w:rsidR="00641EBA" w:rsidRPr="003C7F8D" w:rsidRDefault="00641EBA" w:rsidP="00910247">
            <w:pPr>
              <w:rPr>
                <w:rFonts w:ascii="Arial" w:eastAsiaTheme="majorEastAsia" w:hAnsi="Arial" w:cs="Arial"/>
                <w:sz w:val="18"/>
                <w:szCs w:val="18"/>
                <w:lang w:eastAsia="en-US"/>
              </w:rPr>
            </w:pPr>
            <w:r w:rsidRPr="003C7F8D">
              <w:rPr>
                <w:rFonts w:ascii="Arial" w:eastAsiaTheme="majorEastAsia" w:hAnsi="Arial" w:cs="Arial"/>
                <w:sz w:val="18"/>
                <w:szCs w:val="18"/>
                <w:lang w:eastAsia="en-US"/>
              </w:rPr>
              <w:t>P1</w:t>
            </w:r>
          </w:p>
        </w:tc>
        <w:tc>
          <w:tcPr>
            <w:tcW w:w="9706" w:type="dxa"/>
          </w:tcPr>
          <w:p w:rsidR="00641EBA" w:rsidRPr="003C7F8D" w:rsidRDefault="00641EBA" w:rsidP="00910247">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18"/>
                <w:szCs w:val="18"/>
                <w:lang w:eastAsia="en-US"/>
              </w:rPr>
            </w:pPr>
            <w:r w:rsidRPr="003C7F8D">
              <w:rPr>
                <w:rFonts w:ascii="Arial" w:eastAsiaTheme="minorHAnsi" w:hAnsi="Arial" w:cs="Arial"/>
                <w:b/>
                <w:sz w:val="18"/>
                <w:szCs w:val="18"/>
                <w:lang w:eastAsia="en-US"/>
              </w:rPr>
              <w:t>Teachers uphold public trust in the profession and maintain high standards of ethics and behaviour, within and outside school, by:</w:t>
            </w:r>
          </w:p>
          <w:p w:rsidR="00641EBA" w:rsidRPr="003C7F8D" w:rsidRDefault="00641EBA" w:rsidP="00910247">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8"/>
                <w:szCs w:val="18"/>
                <w:lang w:eastAsia="en-US"/>
              </w:rPr>
            </w:pPr>
            <w:r w:rsidRPr="003C7F8D">
              <w:rPr>
                <w:rFonts w:ascii="Arial" w:eastAsiaTheme="minorHAnsi" w:hAnsi="Arial" w:cs="Arial"/>
                <w:sz w:val="18"/>
                <w:szCs w:val="18"/>
                <w:lang w:eastAsia="en-US"/>
              </w:rPr>
              <w:t>• Treating pupils with dignity, building relationships rooted in mutual respect, and at all times observing proper boundaries appropriate to a teacher's professional position</w:t>
            </w:r>
          </w:p>
          <w:p w:rsidR="00641EBA" w:rsidRPr="003C7F8D" w:rsidRDefault="00641EBA" w:rsidP="00910247">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8"/>
                <w:szCs w:val="18"/>
                <w:lang w:eastAsia="en-US"/>
              </w:rPr>
            </w:pPr>
            <w:r w:rsidRPr="003C7F8D">
              <w:rPr>
                <w:rFonts w:ascii="Arial" w:eastAsiaTheme="minorHAnsi" w:hAnsi="Arial" w:cs="Arial"/>
                <w:sz w:val="18"/>
                <w:szCs w:val="18"/>
                <w:lang w:eastAsia="en-US"/>
              </w:rPr>
              <w:t>•  Having regard for the need to safeguard pupils' well-being, in accordance with statutory provisions</w:t>
            </w:r>
          </w:p>
          <w:p w:rsidR="00641EBA" w:rsidRPr="003C7F8D" w:rsidRDefault="00641EBA" w:rsidP="00910247">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8"/>
                <w:szCs w:val="18"/>
                <w:lang w:eastAsia="en-US"/>
              </w:rPr>
            </w:pPr>
            <w:r w:rsidRPr="003C7F8D">
              <w:rPr>
                <w:rFonts w:ascii="Arial" w:eastAsiaTheme="minorHAnsi" w:hAnsi="Arial" w:cs="Arial"/>
                <w:sz w:val="18"/>
                <w:szCs w:val="18"/>
                <w:lang w:eastAsia="en-US"/>
              </w:rPr>
              <w:t>•  Showing tolerance of and respect for the rights of others</w:t>
            </w:r>
          </w:p>
          <w:p w:rsidR="00641EBA" w:rsidRPr="003C7F8D" w:rsidRDefault="00641EBA" w:rsidP="00910247">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8"/>
                <w:szCs w:val="18"/>
                <w:lang w:eastAsia="en-US"/>
              </w:rPr>
            </w:pPr>
            <w:r w:rsidRPr="003C7F8D">
              <w:rPr>
                <w:rFonts w:ascii="Arial" w:eastAsiaTheme="minorHAnsi" w:hAnsi="Arial" w:cs="Arial"/>
                <w:sz w:val="18"/>
                <w:szCs w:val="18"/>
                <w:lang w:eastAsia="en-US"/>
              </w:rPr>
              <w:t>•  Not undermining fundamental British values, including democracy, the rule of law, individual liberty and mutual respect, and tolerance of those with different faiths and beliefs</w:t>
            </w:r>
          </w:p>
          <w:p w:rsidR="00641EBA" w:rsidRPr="003C7F8D" w:rsidRDefault="00641EBA" w:rsidP="00910247">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8"/>
                <w:szCs w:val="18"/>
                <w:lang w:eastAsia="en-US"/>
              </w:rPr>
            </w:pPr>
            <w:r w:rsidRPr="003C7F8D">
              <w:rPr>
                <w:rFonts w:ascii="Arial" w:eastAsiaTheme="minorHAnsi" w:hAnsi="Arial" w:cs="Arial"/>
                <w:sz w:val="18"/>
                <w:szCs w:val="18"/>
                <w:lang w:eastAsia="en-US"/>
              </w:rPr>
              <w:t>•  Ensuring that personal beliefs are not expressed in ways which exploit pupils' vulnerability or might lead them to break the law</w:t>
            </w:r>
          </w:p>
        </w:tc>
      </w:tr>
      <w:tr w:rsidR="00641EBA" w:rsidRPr="003C7F8D" w:rsidTr="009102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tcPr>
          <w:p w:rsidR="00641EBA" w:rsidRPr="003C7F8D" w:rsidRDefault="00641EBA" w:rsidP="00910247">
            <w:pPr>
              <w:rPr>
                <w:rFonts w:ascii="Arial" w:eastAsiaTheme="majorEastAsia" w:hAnsi="Arial" w:cs="Arial"/>
                <w:sz w:val="18"/>
                <w:szCs w:val="18"/>
                <w:lang w:eastAsia="en-US"/>
              </w:rPr>
            </w:pPr>
            <w:r w:rsidRPr="003C7F8D">
              <w:rPr>
                <w:rFonts w:ascii="Arial" w:eastAsiaTheme="majorEastAsia" w:hAnsi="Arial" w:cs="Arial"/>
                <w:sz w:val="18"/>
                <w:szCs w:val="18"/>
                <w:lang w:eastAsia="en-US"/>
              </w:rPr>
              <w:t>P2</w:t>
            </w:r>
          </w:p>
        </w:tc>
        <w:tc>
          <w:tcPr>
            <w:tcW w:w="9706" w:type="dxa"/>
          </w:tcPr>
          <w:p w:rsidR="00641EBA" w:rsidRPr="003C7F8D" w:rsidRDefault="00641EBA" w:rsidP="00910247">
            <w:pPr>
              <w:cnfStyle w:val="000000010000" w:firstRow="0" w:lastRow="0" w:firstColumn="0" w:lastColumn="0" w:oddVBand="0" w:evenVBand="0" w:oddHBand="0" w:evenHBand="1" w:firstRowFirstColumn="0" w:firstRowLastColumn="0" w:lastRowFirstColumn="0" w:lastRowLastColumn="0"/>
              <w:rPr>
                <w:rFonts w:ascii="Arial" w:eastAsiaTheme="minorHAnsi" w:hAnsi="Arial" w:cs="Arial"/>
                <w:b/>
                <w:sz w:val="18"/>
                <w:szCs w:val="18"/>
                <w:lang w:eastAsia="en-US"/>
              </w:rPr>
            </w:pPr>
            <w:r w:rsidRPr="003C7F8D">
              <w:rPr>
                <w:rFonts w:ascii="Arial" w:eastAsiaTheme="minorHAnsi" w:hAnsi="Arial" w:cs="Arial"/>
                <w:b/>
                <w:sz w:val="18"/>
                <w:szCs w:val="18"/>
                <w:lang w:eastAsia="en-US"/>
              </w:rPr>
              <w:t>Teachers must have proper and professional regard for the ethos, policies and practices of the school in which they teach, and maintain high standards in their own attendance and punctuality</w:t>
            </w:r>
          </w:p>
        </w:tc>
      </w:tr>
      <w:tr w:rsidR="00641EBA" w:rsidRPr="003C7F8D" w:rsidTr="00910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shd w:val="clear" w:color="auto" w:fill="E5DFEC" w:themeFill="accent4" w:themeFillTint="33"/>
          </w:tcPr>
          <w:p w:rsidR="00641EBA" w:rsidRPr="003C7F8D" w:rsidRDefault="00641EBA" w:rsidP="00910247">
            <w:pPr>
              <w:rPr>
                <w:rFonts w:ascii="Arial" w:eastAsiaTheme="majorEastAsia" w:hAnsi="Arial" w:cs="Arial"/>
                <w:sz w:val="18"/>
                <w:szCs w:val="18"/>
                <w:lang w:eastAsia="en-US"/>
              </w:rPr>
            </w:pPr>
            <w:r w:rsidRPr="003C7F8D">
              <w:rPr>
                <w:rFonts w:ascii="Arial" w:eastAsiaTheme="majorEastAsia" w:hAnsi="Arial" w:cs="Arial"/>
                <w:sz w:val="18"/>
                <w:szCs w:val="18"/>
                <w:lang w:eastAsia="en-US"/>
              </w:rPr>
              <w:t>P3</w:t>
            </w:r>
          </w:p>
        </w:tc>
        <w:tc>
          <w:tcPr>
            <w:tcW w:w="9706" w:type="dxa"/>
            <w:shd w:val="clear" w:color="auto" w:fill="E5DFEC" w:themeFill="accent4" w:themeFillTint="33"/>
          </w:tcPr>
          <w:p w:rsidR="00641EBA" w:rsidRPr="003C7F8D" w:rsidRDefault="00641EBA" w:rsidP="00910247">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18"/>
                <w:szCs w:val="18"/>
                <w:lang w:eastAsia="en-US"/>
              </w:rPr>
            </w:pPr>
            <w:r w:rsidRPr="003C7F8D">
              <w:rPr>
                <w:rFonts w:ascii="Arial" w:eastAsiaTheme="minorHAnsi" w:hAnsi="Arial" w:cs="Arial"/>
                <w:b/>
                <w:sz w:val="18"/>
                <w:szCs w:val="18"/>
                <w:lang w:eastAsia="en-US"/>
              </w:rPr>
              <w:t>Teachers must have an understanding of, and always act within, the statutory frameworks which set out their professional duties and responsibilities</w:t>
            </w:r>
          </w:p>
        </w:tc>
      </w:tr>
    </w:tbl>
    <w:p w:rsidR="00910247" w:rsidRPr="003C7F8D" w:rsidRDefault="00910247" w:rsidP="00970658">
      <w:pPr>
        <w:tabs>
          <w:tab w:val="left" w:pos="1035"/>
        </w:tabs>
        <w:rPr>
          <w:rFonts w:ascii="Arial" w:eastAsia="Calibri" w:hAnsi="Arial" w:cs="Arial"/>
          <w:sz w:val="22"/>
          <w:szCs w:val="52"/>
          <w:lang w:eastAsia="en-US"/>
        </w:rPr>
      </w:pPr>
    </w:p>
    <w:p w:rsidR="00910247" w:rsidRPr="003C7F8D" w:rsidRDefault="00910247">
      <w:pPr>
        <w:spacing w:after="200" w:line="276" w:lineRule="auto"/>
        <w:rPr>
          <w:rFonts w:ascii="Arial" w:eastAsia="Calibri" w:hAnsi="Arial" w:cs="Arial"/>
          <w:sz w:val="22"/>
          <w:szCs w:val="52"/>
          <w:lang w:eastAsia="en-US"/>
        </w:rPr>
      </w:pPr>
      <w:r w:rsidRPr="003C7F8D">
        <w:rPr>
          <w:rFonts w:ascii="Arial" w:eastAsia="Calibri" w:hAnsi="Arial" w:cs="Arial"/>
          <w:sz w:val="22"/>
          <w:szCs w:val="52"/>
          <w:lang w:eastAsia="en-US"/>
        </w:rPr>
        <w:br w:type="page"/>
      </w:r>
    </w:p>
    <w:p w:rsidR="00970658" w:rsidRPr="003C7F8D" w:rsidRDefault="00910247" w:rsidP="00970658">
      <w:pPr>
        <w:tabs>
          <w:tab w:val="left" w:pos="1035"/>
        </w:tabs>
        <w:rPr>
          <w:rFonts w:ascii="Arial" w:eastAsia="Calibri" w:hAnsi="Arial" w:cs="Arial"/>
          <w:sz w:val="22"/>
          <w:szCs w:val="52"/>
          <w:lang w:eastAsia="en-US"/>
        </w:rPr>
      </w:pPr>
      <w:r w:rsidRPr="003C7F8D">
        <w:rPr>
          <w:rFonts w:ascii="Arial" w:eastAsia="Calibri" w:hAnsi="Arial" w:cs="Arial"/>
          <w:sz w:val="22"/>
          <w:szCs w:val="52"/>
          <w:lang w:eastAsia="en-US"/>
        </w:rPr>
        <w:lastRenderedPageBreak/>
        <w:t>APPENDIX 3</w:t>
      </w:r>
    </w:p>
    <w:p w:rsidR="00910247" w:rsidRPr="003C7F8D" w:rsidRDefault="00910247" w:rsidP="00970658">
      <w:pPr>
        <w:tabs>
          <w:tab w:val="left" w:pos="1035"/>
        </w:tabs>
        <w:rPr>
          <w:rFonts w:ascii="Arial" w:eastAsia="Calibri" w:hAnsi="Arial" w:cs="Arial"/>
          <w:sz w:val="22"/>
          <w:szCs w:val="52"/>
          <w:lang w:eastAsia="en-US"/>
        </w:rPr>
      </w:pPr>
    </w:p>
    <w:p w:rsidR="00910247" w:rsidRPr="003C7F8D" w:rsidRDefault="00910247" w:rsidP="00970658">
      <w:pPr>
        <w:tabs>
          <w:tab w:val="left" w:pos="1035"/>
        </w:tabs>
        <w:rPr>
          <w:rFonts w:ascii="Arial" w:eastAsia="Calibri" w:hAnsi="Arial" w:cs="Arial"/>
          <w:sz w:val="22"/>
          <w:szCs w:val="52"/>
          <w:lang w:eastAsia="en-US"/>
        </w:rPr>
      </w:pPr>
      <w:r w:rsidRPr="003C7F8D">
        <w:rPr>
          <w:rFonts w:ascii="Arial" w:eastAsia="Calibri" w:hAnsi="Arial" w:cs="Arial"/>
          <w:sz w:val="22"/>
          <w:szCs w:val="52"/>
          <w:lang w:eastAsia="en-US"/>
        </w:rPr>
        <w:t>Teacher Standards Tracker</w:t>
      </w:r>
    </w:p>
    <w:p w:rsidR="00910247" w:rsidRPr="003C7F8D" w:rsidRDefault="00910247" w:rsidP="00970658">
      <w:pPr>
        <w:tabs>
          <w:tab w:val="left" w:pos="1035"/>
        </w:tabs>
        <w:rPr>
          <w:rFonts w:ascii="Arial" w:eastAsia="Calibri" w:hAnsi="Arial" w:cs="Arial"/>
          <w:sz w:val="22"/>
          <w:szCs w:val="52"/>
          <w:lang w:eastAsia="en-US"/>
        </w:rPr>
      </w:pPr>
    </w:p>
    <w:p w:rsidR="003F4A5D" w:rsidRPr="003C7F8D" w:rsidRDefault="003F4A5D" w:rsidP="00970658">
      <w:pPr>
        <w:tabs>
          <w:tab w:val="left" w:pos="1035"/>
        </w:tabs>
        <w:rPr>
          <w:rFonts w:ascii="Arial" w:eastAsia="Calibri" w:hAnsi="Arial" w:cs="Arial"/>
          <w:sz w:val="22"/>
          <w:szCs w:val="52"/>
          <w:lang w:eastAsia="en-US"/>
        </w:rPr>
      </w:pPr>
    </w:p>
    <w:p w:rsidR="003F4A5D" w:rsidRPr="003C7F8D" w:rsidRDefault="003F4A5D">
      <w:pPr>
        <w:spacing w:after="200" w:line="276" w:lineRule="auto"/>
        <w:rPr>
          <w:rFonts w:ascii="Arial" w:eastAsia="Calibri" w:hAnsi="Arial" w:cs="Arial"/>
          <w:sz w:val="22"/>
          <w:szCs w:val="52"/>
          <w:lang w:eastAsia="en-US"/>
        </w:rPr>
      </w:pPr>
      <w:r w:rsidRPr="003C7F8D">
        <w:rPr>
          <w:rFonts w:ascii="Arial" w:hAnsi="Arial" w:cs="Arial"/>
          <w:noProof/>
        </w:rPr>
        <w:drawing>
          <wp:inline distT="0" distB="0" distL="0" distR="0" wp14:anchorId="02871356" wp14:editId="12FD8091">
            <wp:extent cx="5903964" cy="747285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1671" t="24521" r="28946" b="6130"/>
                    <a:stretch/>
                  </pic:blipFill>
                  <pic:spPr bwMode="auto">
                    <a:xfrm>
                      <a:off x="0" y="0"/>
                      <a:ext cx="5911180" cy="7481989"/>
                    </a:xfrm>
                    <a:prstGeom prst="rect">
                      <a:avLst/>
                    </a:prstGeom>
                    <a:ln>
                      <a:noFill/>
                    </a:ln>
                    <a:extLst>
                      <a:ext uri="{53640926-AAD7-44D8-BBD7-CCE9431645EC}">
                        <a14:shadowObscured xmlns:a14="http://schemas.microsoft.com/office/drawing/2010/main"/>
                      </a:ext>
                    </a:extLst>
                  </pic:spPr>
                </pic:pic>
              </a:graphicData>
            </a:graphic>
          </wp:inline>
        </w:drawing>
      </w:r>
      <w:r w:rsidRPr="003C7F8D">
        <w:rPr>
          <w:rFonts w:ascii="Arial" w:eastAsia="Calibri" w:hAnsi="Arial" w:cs="Arial"/>
          <w:sz w:val="22"/>
          <w:szCs w:val="52"/>
          <w:lang w:eastAsia="en-US"/>
        </w:rPr>
        <w:br w:type="page"/>
      </w:r>
    </w:p>
    <w:p w:rsidR="003F4A5D" w:rsidRPr="003C7F8D" w:rsidRDefault="003F4A5D" w:rsidP="00970658">
      <w:pPr>
        <w:tabs>
          <w:tab w:val="left" w:pos="1035"/>
        </w:tabs>
        <w:rPr>
          <w:rFonts w:ascii="Arial" w:eastAsia="Calibri" w:hAnsi="Arial" w:cs="Arial"/>
          <w:sz w:val="22"/>
          <w:szCs w:val="52"/>
          <w:lang w:eastAsia="en-US"/>
        </w:rPr>
      </w:pPr>
    </w:p>
    <w:p w:rsidR="003F4A5D" w:rsidRPr="003C7F8D" w:rsidRDefault="003F4A5D">
      <w:pPr>
        <w:spacing w:after="200" w:line="276" w:lineRule="auto"/>
        <w:rPr>
          <w:rFonts w:ascii="Arial" w:eastAsia="Calibri" w:hAnsi="Arial" w:cs="Arial"/>
          <w:sz w:val="22"/>
          <w:szCs w:val="52"/>
          <w:lang w:eastAsia="en-US"/>
        </w:rPr>
      </w:pPr>
      <w:r w:rsidRPr="003C7F8D">
        <w:rPr>
          <w:rFonts w:ascii="Arial" w:hAnsi="Arial" w:cs="Arial"/>
          <w:noProof/>
        </w:rPr>
        <w:drawing>
          <wp:inline distT="0" distB="0" distL="0" distR="0" wp14:anchorId="4FD2F427" wp14:editId="6AED5EFF">
            <wp:extent cx="5775158" cy="7249664"/>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1947" t="26316" r="28540" b="4679"/>
                    <a:stretch/>
                  </pic:blipFill>
                  <pic:spPr bwMode="auto">
                    <a:xfrm>
                      <a:off x="0" y="0"/>
                      <a:ext cx="5782218" cy="7258526"/>
                    </a:xfrm>
                    <a:prstGeom prst="rect">
                      <a:avLst/>
                    </a:prstGeom>
                    <a:ln>
                      <a:noFill/>
                    </a:ln>
                    <a:extLst>
                      <a:ext uri="{53640926-AAD7-44D8-BBD7-CCE9431645EC}">
                        <a14:shadowObscured xmlns:a14="http://schemas.microsoft.com/office/drawing/2010/main"/>
                      </a:ext>
                    </a:extLst>
                  </pic:spPr>
                </pic:pic>
              </a:graphicData>
            </a:graphic>
          </wp:inline>
        </w:drawing>
      </w:r>
      <w:r w:rsidRPr="003C7F8D">
        <w:rPr>
          <w:rFonts w:ascii="Arial" w:eastAsia="Calibri" w:hAnsi="Arial" w:cs="Arial"/>
          <w:sz w:val="22"/>
          <w:szCs w:val="52"/>
          <w:lang w:eastAsia="en-US"/>
        </w:rPr>
        <w:br w:type="page"/>
      </w:r>
    </w:p>
    <w:p w:rsidR="003F4A5D" w:rsidRPr="003C7F8D" w:rsidRDefault="003F4A5D" w:rsidP="00970658">
      <w:pPr>
        <w:tabs>
          <w:tab w:val="left" w:pos="1035"/>
        </w:tabs>
        <w:rPr>
          <w:rFonts w:ascii="Arial" w:eastAsia="Calibri" w:hAnsi="Arial" w:cs="Arial"/>
          <w:sz w:val="22"/>
          <w:szCs w:val="52"/>
          <w:lang w:eastAsia="en-US"/>
        </w:rPr>
      </w:pPr>
      <w:r w:rsidRPr="003C7F8D">
        <w:rPr>
          <w:rFonts w:ascii="Arial" w:hAnsi="Arial" w:cs="Arial"/>
          <w:noProof/>
        </w:rPr>
        <w:lastRenderedPageBreak/>
        <w:drawing>
          <wp:inline distT="0" distB="0" distL="0" distR="0" wp14:anchorId="5D0A65B6" wp14:editId="0394879C">
            <wp:extent cx="5880989" cy="4288221"/>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4725" t="33633" r="22527" b="12859"/>
                    <a:stretch/>
                  </pic:blipFill>
                  <pic:spPr bwMode="auto">
                    <a:xfrm>
                      <a:off x="0" y="0"/>
                      <a:ext cx="5873675" cy="4282888"/>
                    </a:xfrm>
                    <a:prstGeom prst="rect">
                      <a:avLst/>
                    </a:prstGeom>
                    <a:ln>
                      <a:noFill/>
                    </a:ln>
                    <a:extLst>
                      <a:ext uri="{53640926-AAD7-44D8-BBD7-CCE9431645EC}">
                        <a14:shadowObscured xmlns:a14="http://schemas.microsoft.com/office/drawing/2010/main"/>
                      </a:ext>
                    </a:extLst>
                  </pic:spPr>
                </pic:pic>
              </a:graphicData>
            </a:graphic>
          </wp:inline>
        </w:drawing>
      </w:r>
    </w:p>
    <w:p w:rsidR="003F4A5D" w:rsidRPr="003C7F8D" w:rsidRDefault="003F4A5D" w:rsidP="003F4A5D">
      <w:pPr>
        <w:rPr>
          <w:rFonts w:ascii="Arial" w:eastAsia="Calibri" w:hAnsi="Arial" w:cs="Arial"/>
          <w:sz w:val="22"/>
          <w:szCs w:val="52"/>
          <w:lang w:eastAsia="en-US"/>
        </w:rPr>
      </w:pPr>
    </w:p>
    <w:p w:rsidR="003F4A5D" w:rsidRPr="003C7F8D" w:rsidRDefault="003F4A5D" w:rsidP="003F4A5D">
      <w:pPr>
        <w:rPr>
          <w:rFonts w:ascii="Arial" w:eastAsia="Calibri" w:hAnsi="Arial" w:cs="Arial"/>
          <w:sz w:val="22"/>
          <w:szCs w:val="52"/>
          <w:lang w:eastAsia="en-US"/>
        </w:rPr>
      </w:pPr>
    </w:p>
    <w:p w:rsidR="003F4A5D" w:rsidRPr="003C7F8D" w:rsidRDefault="003F4A5D" w:rsidP="003F4A5D">
      <w:pPr>
        <w:rPr>
          <w:rFonts w:ascii="Arial" w:eastAsia="Calibri" w:hAnsi="Arial" w:cs="Arial"/>
          <w:sz w:val="22"/>
          <w:szCs w:val="52"/>
          <w:lang w:eastAsia="en-US"/>
        </w:rPr>
      </w:pPr>
    </w:p>
    <w:p w:rsidR="003F4A5D" w:rsidRPr="003C7F8D" w:rsidRDefault="003F4A5D" w:rsidP="003F4A5D">
      <w:pPr>
        <w:rPr>
          <w:rFonts w:ascii="Arial" w:eastAsia="Calibri" w:hAnsi="Arial" w:cs="Arial"/>
          <w:sz w:val="22"/>
          <w:szCs w:val="52"/>
          <w:lang w:eastAsia="en-US"/>
        </w:rPr>
      </w:pPr>
    </w:p>
    <w:p w:rsidR="003F4A5D" w:rsidRPr="003C7F8D" w:rsidRDefault="003F4A5D" w:rsidP="003F4A5D">
      <w:pPr>
        <w:rPr>
          <w:rFonts w:ascii="Arial" w:eastAsia="Calibri" w:hAnsi="Arial" w:cs="Arial"/>
          <w:sz w:val="22"/>
          <w:szCs w:val="52"/>
          <w:lang w:eastAsia="en-US"/>
        </w:rPr>
      </w:pPr>
    </w:p>
    <w:p w:rsidR="003F4A5D" w:rsidRPr="003C7F8D" w:rsidRDefault="003F4A5D" w:rsidP="003F4A5D">
      <w:pPr>
        <w:rPr>
          <w:rFonts w:ascii="Arial" w:eastAsia="Calibri" w:hAnsi="Arial" w:cs="Arial"/>
          <w:sz w:val="22"/>
          <w:szCs w:val="52"/>
          <w:lang w:eastAsia="en-US"/>
        </w:rPr>
      </w:pPr>
    </w:p>
    <w:p w:rsidR="003F4A5D" w:rsidRPr="003C7F8D" w:rsidRDefault="003F4A5D" w:rsidP="003F4A5D">
      <w:pPr>
        <w:rPr>
          <w:rFonts w:ascii="Arial" w:eastAsia="Calibri" w:hAnsi="Arial" w:cs="Arial"/>
          <w:sz w:val="22"/>
          <w:szCs w:val="52"/>
          <w:lang w:eastAsia="en-US"/>
        </w:rPr>
      </w:pPr>
    </w:p>
    <w:p w:rsidR="003F4A5D" w:rsidRPr="003C7F8D" w:rsidRDefault="003F4A5D" w:rsidP="003F4A5D">
      <w:pPr>
        <w:rPr>
          <w:rFonts w:ascii="Arial" w:eastAsia="Calibri" w:hAnsi="Arial" w:cs="Arial"/>
          <w:sz w:val="22"/>
          <w:szCs w:val="52"/>
          <w:lang w:eastAsia="en-US"/>
        </w:rPr>
      </w:pPr>
    </w:p>
    <w:p w:rsidR="003F4A5D" w:rsidRPr="003C7F8D" w:rsidRDefault="003F4A5D" w:rsidP="003F4A5D">
      <w:pPr>
        <w:rPr>
          <w:rFonts w:ascii="Arial" w:eastAsia="Calibri" w:hAnsi="Arial" w:cs="Arial"/>
          <w:sz w:val="22"/>
          <w:szCs w:val="52"/>
          <w:lang w:eastAsia="en-US"/>
        </w:rPr>
      </w:pPr>
    </w:p>
    <w:p w:rsidR="003F4A5D" w:rsidRPr="003C7F8D" w:rsidRDefault="003F4A5D" w:rsidP="003F4A5D">
      <w:pPr>
        <w:rPr>
          <w:rFonts w:ascii="Arial" w:hAnsi="Arial" w:cs="Arial"/>
          <w:sz w:val="22"/>
          <w:szCs w:val="52"/>
          <w:lang w:eastAsia="en-US"/>
        </w:rPr>
      </w:pPr>
    </w:p>
    <w:p w:rsidR="003F4A5D" w:rsidRPr="003C7F8D" w:rsidRDefault="003F4A5D" w:rsidP="003F4A5D">
      <w:pPr>
        <w:jc w:val="center"/>
        <w:rPr>
          <w:rFonts w:ascii="Arial" w:hAnsi="Arial" w:cs="Arial"/>
          <w:sz w:val="22"/>
          <w:szCs w:val="52"/>
          <w:lang w:eastAsia="en-US"/>
        </w:rPr>
      </w:pPr>
    </w:p>
    <w:p w:rsidR="003F4A5D" w:rsidRPr="003C7F8D" w:rsidRDefault="003F4A5D">
      <w:pPr>
        <w:spacing w:after="200" w:line="276" w:lineRule="auto"/>
        <w:rPr>
          <w:rFonts w:ascii="Arial" w:hAnsi="Arial" w:cs="Arial"/>
          <w:sz w:val="22"/>
          <w:szCs w:val="52"/>
          <w:lang w:eastAsia="en-US"/>
        </w:rPr>
      </w:pPr>
      <w:r w:rsidRPr="003C7F8D">
        <w:rPr>
          <w:rFonts w:ascii="Arial" w:hAnsi="Arial" w:cs="Arial"/>
          <w:sz w:val="22"/>
          <w:szCs w:val="52"/>
          <w:lang w:eastAsia="en-US"/>
        </w:rPr>
        <w:br w:type="page"/>
      </w:r>
    </w:p>
    <w:p w:rsidR="003F4A5D" w:rsidRPr="003C7F8D" w:rsidRDefault="003F4A5D" w:rsidP="003F4A5D">
      <w:pPr>
        <w:jc w:val="center"/>
        <w:rPr>
          <w:rFonts w:ascii="Arial" w:hAnsi="Arial" w:cs="Arial"/>
          <w:sz w:val="22"/>
          <w:szCs w:val="52"/>
          <w:lang w:eastAsia="en-US"/>
        </w:rPr>
      </w:pPr>
    </w:p>
    <w:p w:rsidR="003F4A5D" w:rsidRPr="003C7F8D" w:rsidRDefault="003F4A5D" w:rsidP="003F4A5D">
      <w:pPr>
        <w:rPr>
          <w:rFonts w:ascii="Arial" w:hAnsi="Arial" w:cs="Arial"/>
          <w:sz w:val="22"/>
          <w:szCs w:val="52"/>
          <w:lang w:eastAsia="en-US"/>
        </w:rPr>
      </w:pPr>
    </w:p>
    <w:p w:rsidR="00910247" w:rsidRPr="003C7F8D" w:rsidRDefault="003F4A5D" w:rsidP="003F4A5D">
      <w:pPr>
        <w:rPr>
          <w:rFonts w:ascii="Arial" w:hAnsi="Arial" w:cs="Arial"/>
          <w:sz w:val="22"/>
          <w:szCs w:val="52"/>
          <w:lang w:eastAsia="en-US"/>
        </w:rPr>
      </w:pPr>
      <w:r w:rsidRPr="003C7F8D">
        <w:rPr>
          <w:rFonts w:ascii="Arial" w:hAnsi="Arial" w:cs="Arial"/>
          <w:sz w:val="22"/>
          <w:szCs w:val="52"/>
          <w:lang w:eastAsia="en-US"/>
        </w:rPr>
        <w:t>APPENDIX 4</w:t>
      </w:r>
    </w:p>
    <w:p w:rsidR="00F336A5" w:rsidRPr="003C7F8D" w:rsidRDefault="00F336A5" w:rsidP="003F4A5D">
      <w:pPr>
        <w:rPr>
          <w:rFonts w:ascii="Arial" w:hAnsi="Arial" w:cs="Arial"/>
          <w:sz w:val="22"/>
          <w:szCs w:val="52"/>
          <w:lang w:eastAsia="en-US"/>
        </w:rPr>
      </w:pPr>
    </w:p>
    <w:p w:rsidR="00F336A5" w:rsidRPr="003C7F8D" w:rsidRDefault="00E779C3" w:rsidP="003F4A5D">
      <w:pPr>
        <w:rPr>
          <w:rFonts w:ascii="Arial" w:hAnsi="Arial" w:cs="Arial"/>
          <w:sz w:val="22"/>
          <w:szCs w:val="52"/>
          <w:lang w:eastAsia="en-US"/>
        </w:rPr>
      </w:pPr>
      <w:r>
        <w:rPr>
          <w:rFonts w:ascii="Arial" w:hAnsi="Arial" w:cs="Arial"/>
          <w:sz w:val="22"/>
          <w:szCs w:val="52"/>
          <w:lang w:eastAsia="en-US"/>
        </w:rPr>
        <w:t>Example of Action Plan</w:t>
      </w:r>
      <w:r w:rsidR="00F336A5" w:rsidRPr="003C7F8D">
        <w:rPr>
          <w:rFonts w:ascii="Arial" w:hAnsi="Arial" w:cs="Arial"/>
          <w:sz w:val="22"/>
          <w:szCs w:val="52"/>
          <w:lang w:eastAsia="en-US"/>
        </w:rPr>
        <w:t xml:space="preserve"> </w:t>
      </w:r>
    </w:p>
    <w:tbl>
      <w:tblPr>
        <w:tblpPr w:leftFromText="180" w:rightFromText="180" w:vertAnchor="text" w:horzAnchor="margin" w:tblpY="5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2067"/>
        <w:gridCol w:w="2111"/>
        <w:gridCol w:w="3388"/>
        <w:gridCol w:w="61"/>
      </w:tblGrid>
      <w:tr w:rsidR="00F336A5" w:rsidRPr="003C7F8D" w:rsidTr="00F336A5">
        <w:trPr>
          <w:cantSplit/>
          <w:trHeight w:val="1959"/>
        </w:trPr>
        <w:tc>
          <w:tcPr>
            <w:tcW w:w="5000" w:type="pct"/>
            <w:gridSpan w:val="5"/>
            <w:tcBorders>
              <w:bottom w:val="single" w:sz="4" w:space="0" w:color="auto"/>
            </w:tcBorders>
            <w:shd w:val="clear" w:color="auto" w:fill="E6E6E6"/>
          </w:tcPr>
          <w:p w:rsidR="000B0FBE" w:rsidRDefault="001367E7" w:rsidP="00F336A5">
            <w:pPr>
              <w:rPr>
                <w:rFonts w:ascii="Arial" w:hAnsi="Arial" w:cs="Arial"/>
                <w:b/>
                <w:color w:val="1F497D"/>
                <w:sz w:val="28"/>
                <w:szCs w:val="28"/>
              </w:rPr>
            </w:pPr>
            <w:r>
              <w:rPr>
                <w:rFonts w:ascii="Arial" w:hAnsi="Arial" w:cs="Arial"/>
                <w:b/>
                <w:noProof/>
                <w:color w:val="1F497D"/>
              </w:rPr>
              <w:drawing>
                <wp:anchor distT="0" distB="0" distL="114300" distR="114300" simplePos="0" relativeHeight="251665408" behindDoc="0" locked="0" layoutInCell="1" allowOverlap="1" wp14:anchorId="3B588205" wp14:editId="4D80D168">
                  <wp:simplePos x="0" y="0"/>
                  <wp:positionH relativeFrom="margin">
                    <wp:posOffset>1793240</wp:posOffset>
                  </wp:positionH>
                  <wp:positionV relativeFrom="margin">
                    <wp:posOffset>41910</wp:posOffset>
                  </wp:positionV>
                  <wp:extent cx="2110105" cy="1140460"/>
                  <wp:effectExtent l="0" t="0" r="4445"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0105" cy="1140460"/>
                          </a:xfrm>
                          <a:prstGeom prst="rect">
                            <a:avLst/>
                          </a:prstGeom>
                          <a:noFill/>
                        </pic:spPr>
                      </pic:pic>
                    </a:graphicData>
                  </a:graphic>
                  <wp14:sizeRelH relativeFrom="page">
                    <wp14:pctWidth>0</wp14:pctWidth>
                  </wp14:sizeRelH>
                  <wp14:sizeRelV relativeFrom="page">
                    <wp14:pctHeight>0</wp14:pctHeight>
                  </wp14:sizeRelV>
                </wp:anchor>
              </w:drawing>
            </w:r>
            <w:r w:rsidR="00F336A5" w:rsidRPr="003C7F8D">
              <w:rPr>
                <w:rFonts w:ascii="Arial" w:hAnsi="Arial" w:cs="Arial"/>
                <w:b/>
                <w:noProof/>
                <w:color w:val="1F497D"/>
              </w:rPr>
              <w:drawing>
                <wp:anchor distT="0" distB="0" distL="114300" distR="114300" simplePos="0" relativeHeight="251657728" behindDoc="1" locked="0" layoutInCell="1" allowOverlap="1" wp14:anchorId="7B26711B" wp14:editId="0CCE101A">
                  <wp:simplePos x="0" y="0"/>
                  <wp:positionH relativeFrom="column">
                    <wp:posOffset>43180</wp:posOffset>
                  </wp:positionH>
                  <wp:positionV relativeFrom="paragraph">
                    <wp:posOffset>101600</wp:posOffset>
                  </wp:positionV>
                  <wp:extent cx="1085850" cy="1266825"/>
                  <wp:effectExtent l="0" t="0" r="0" b="9525"/>
                  <wp:wrapTight wrapText="bothSides">
                    <wp:wrapPolygon edited="0">
                      <wp:start x="0" y="0"/>
                      <wp:lineTo x="0" y="21438"/>
                      <wp:lineTo x="21221" y="21438"/>
                      <wp:lineTo x="2122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1266825"/>
                          </a:xfrm>
                          <a:prstGeom prst="rect">
                            <a:avLst/>
                          </a:prstGeom>
                          <a:noFill/>
                        </pic:spPr>
                      </pic:pic>
                    </a:graphicData>
                  </a:graphic>
                  <wp14:sizeRelH relativeFrom="page">
                    <wp14:pctWidth>0</wp14:pctWidth>
                  </wp14:sizeRelH>
                  <wp14:sizeRelV relativeFrom="page">
                    <wp14:pctHeight>0</wp14:pctHeight>
                  </wp14:sizeRelV>
                </wp:anchor>
              </w:drawing>
            </w:r>
          </w:p>
          <w:p w:rsidR="000B0FBE" w:rsidRDefault="000B0FBE" w:rsidP="000B0FBE">
            <w:pPr>
              <w:rPr>
                <w:rFonts w:ascii="Arial" w:hAnsi="Arial" w:cs="Arial"/>
                <w:b/>
                <w:color w:val="1F497D"/>
                <w:sz w:val="28"/>
                <w:szCs w:val="28"/>
              </w:rPr>
            </w:pPr>
          </w:p>
          <w:p w:rsidR="000B0FBE" w:rsidRDefault="000B0FBE" w:rsidP="000B0FBE">
            <w:pPr>
              <w:rPr>
                <w:rFonts w:ascii="Arial" w:hAnsi="Arial" w:cs="Arial"/>
                <w:b/>
                <w:color w:val="1F497D"/>
                <w:sz w:val="28"/>
                <w:szCs w:val="28"/>
              </w:rPr>
            </w:pPr>
          </w:p>
          <w:p w:rsidR="000B0FBE" w:rsidRDefault="000B0FBE" w:rsidP="000B0FBE">
            <w:pPr>
              <w:rPr>
                <w:rFonts w:ascii="Arial" w:hAnsi="Arial" w:cs="Arial"/>
                <w:b/>
                <w:color w:val="1F497D"/>
                <w:sz w:val="28"/>
                <w:szCs w:val="28"/>
              </w:rPr>
            </w:pPr>
          </w:p>
          <w:p w:rsidR="000B0FBE" w:rsidRDefault="000B0FBE" w:rsidP="000B0FBE">
            <w:pPr>
              <w:rPr>
                <w:rFonts w:ascii="Arial" w:hAnsi="Arial" w:cs="Arial"/>
                <w:b/>
                <w:color w:val="1F497D"/>
                <w:sz w:val="28"/>
                <w:szCs w:val="28"/>
              </w:rPr>
            </w:pPr>
          </w:p>
          <w:p w:rsidR="000B0FBE" w:rsidRDefault="000B0FBE" w:rsidP="000B0FBE">
            <w:pPr>
              <w:rPr>
                <w:rFonts w:ascii="Arial" w:hAnsi="Arial" w:cs="Arial"/>
                <w:b/>
                <w:color w:val="1F497D"/>
                <w:sz w:val="28"/>
                <w:szCs w:val="28"/>
              </w:rPr>
            </w:pPr>
          </w:p>
          <w:p w:rsidR="000B0FBE" w:rsidRDefault="000B0FBE" w:rsidP="000B0FBE">
            <w:pPr>
              <w:rPr>
                <w:rFonts w:ascii="Arial" w:hAnsi="Arial" w:cs="Arial"/>
                <w:b/>
                <w:color w:val="1F497D"/>
                <w:sz w:val="28"/>
                <w:szCs w:val="28"/>
              </w:rPr>
            </w:pPr>
            <w:r>
              <w:rPr>
                <w:rFonts w:ascii="Arial" w:hAnsi="Arial" w:cs="Arial"/>
                <w:b/>
                <w:color w:val="1F497D"/>
                <w:sz w:val="28"/>
                <w:szCs w:val="28"/>
              </w:rPr>
              <w:t xml:space="preserve">     </w:t>
            </w:r>
            <w:r w:rsidR="001367E7">
              <w:rPr>
                <w:rFonts w:ascii="Arial" w:hAnsi="Arial" w:cs="Arial"/>
                <w:b/>
                <w:color w:val="1F497D"/>
                <w:sz w:val="28"/>
                <w:szCs w:val="28"/>
              </w:rPr>
              <w:t>Bridgemere CE Primary School</w:t>
            </w:r>
          </w:p>
          <w:p w:rsidR="000B0FBE" w:rsidRDefault="000B0FBE" w:rsidP="000B0FBE">
            <w:pPr>
              <w:rPr>
                <w:rFonts w:ascii="Arial" w:hAnsi="Arial" w:cs="Arial"/>
                <w:b/>
                <w:color w:val="1F497D"/>
                <w:sz w:val="28"/>
                <w:szCs w:val="28"/>
              </w:rPr>
            </w:pPr>
          </w:p>
          <w:p w:rsidR="00F336A5" w:rsidRPr="000B0FBE" w:rsidRDefault="00F336A5" w:rsidP="000B0FBE">
            <w:pPr>
              <w:rPr>
                <w:rFonts w:ascii="Arial" w:hAnsi="Arial" w:cs="Arial"/>
                <w:b/>
                <w:color w:val="1F497D"/>
                <w:sz w:val="28"/>
                <w:szCs w:val="28"/>
              </w:rPr>
            </w:pPr>
            <w:r w:rsidRPr="003C7F8D">
              <w:rPr>
                <w:rFonts w:ascii="Arial" w:hAnsi="Arial" w:cs="Arial"/>
                <w:b/>
                <w:color w:val="1F497D"/>
              </w:rPr>
              <w:t>NQT Action Plan</w:t>
            </w:r>
          </w:p>
          <w:p w:rsidR="00F336A5" w:rsidRPr="003C7F8D" w:rsidRDefault="00F336A5" w:rsidP="00F336A5">
            <w:pPr>
              <w:rPr>
                <w:rFonts w:ascii="Arial" w:hAnsi="Arial" w:cs="Arial"/>
                <w:i/>
                <w:color w:val="0000FF"/>
              </w:rPr>
            </w:pPr>
            <w:r w:rsidRPr="003C7F8D">
              <w:rPr>
                <w:rFonts w:ascii="Arial" w:hAnsi="Arial" w:cs="Arial"/>
                <w:b/>
              </w:rPr>
              <w:t xml:space="preserve">Name of NQT: </w:t>
            </w:r>
          </w:p>
          <w:p w:rsidR="00F336A5" w:rsidRPr="003C7F8D" w:rsidRDefault="00F336A5" w:rsidP="00F336A5">
            <w:pPr>
              <w:rPr>
                <w:rFonts w:ascii="Arial" w:hAnsi="Arial" w:cs="Arial"/>
                <w:b/>
                <w:i/>
                <w:color w:val="0000FF"/>
              </w:rPr>
            </w:pPr>
            <w:r w:rsidRPr="003C7F8D">
              <w:rPr>
                <w:rFonts w:ascii="Arial" w:hAnsi="Arial" w:cs="Arial"/>
                <w:b/>
              </w:rPr>
              <w:t xml:space="preserve">Name of Induction </w:t>
            </w:r>
            <w:r w:rsidR="00AC7DCB">
              <w:rPr>
                <w:rFonts w:ascii="Arial" w:hAnsi="Arial" w:cs="Arial"/>
                <w:b/>
              </w:rPr>
              <w:t>Mentor</w:t>
            </w:r>
            <w:r w:rsidRPr="003C7F8D">
              <w:rPr>
                <w:rFonts w:ascii="Arial" w:hAnsi="Arial" w:cs="Arial"/>
                <w:b/>
              </w:rPr>
              <w:t xml:space="preserve">: </w:t>
            </w:r>
          </w:p>
          <w:p w:rsidR="00F336A5" w:rsidRPr="003C7F8D" w:rsidRDefault="00F336A5" w:rsidP="00F336A5">
            <w:pPr>
              <w:rPr>
                <w:rFonts w:ascii="Arial" w:hAnsi="Arial" w:cs="Arial"/>
                <w:b/>
              </w:rPr>
            </w:pPr>
          </w:p>
          <w:p w:rsidR="00F336A5" w:rsidRPr="003C7F8D" w:rsidRDefault="00F336A5" w:rsidP="00F336A5">
            <w:pPr>
              <w:rPr>
                <w:rFonts w:ascii="Arial" w:hAnsi="Arial" w:cs="Arial"/>
                <w:i/>
              </w:rPr>
            </w:pPr>
            <w:r w:rsidRPr="003C7F8D">
              <w:rPr>
                <w:rFonts w:ascii="Arial" w:hAnsi="Arial" w:cs="Arial"/>
                <w:b/>
              </w:rPr>
              <w:t xml:space="preserve">Start Date: </w:t>
            </w:r>
          </w:p>
          <w:p w:rsidR="00F336A5" w:rsidRPr="003C7F8D" w:rsidRDefault="00F336A5" w:rsidP="00F336A5">
            <w:pPr>
              <w:rPr>
                <w:rFonts w:ascii="Arial" w:hAnsi="Arial" w:cs="Arial"/>
                <w:b/>
                <w:i/>
                <w:sz w:val="20"/>
                <w:szCs w:val="20"/>
                <w:u w:val="single"/>
              </w:rPr>
            </w:pPr>
            <w:r w:rsidRPr="003C7F8D">
              <w:rPr>
                <w:rFonts w:ascii="Arial" w:hAnsi="Arial" w:cs="Arial"/>
                <w:b/>
              </w:rPr>
              <w:t xml:space="preserve">End Date: </w:t>
            </w:r>
          </w:p>
        </w:tc>
      </w:tr>
      <w:tr w:rsidR="00F336A5" w:rsidRPr="003C7F8D" w:rsidTr="00F336A5">
        <w:trPr>
          <w:cantSplit/>
          <w:trHeight w:val="511"/>
        </w:trPr>
        <w:tc>
          <w:tcPr>
            <w:tcW w:w="5000" w:type="pct"/>
            <w:gridSpan w:val="5"/>
          </w:tcPr>
          <w:p w:rsidR="00F336A5" w:rsidRPr="003C7F8D" w:rsidRDefault="00F336A5" w:rsidP="00F336A5">
            <w:pPr>
              <w:rPr>
                <w:rFonts w:ascii="Arial" w:hAnsi="Arial" w:cs="Arial"/>
                <w:b/>
                <w:color w:val="008000"/>
                <w:sz w:val="19"/>
              </w:rPr>
            </w:pPr>
            <w:r w:rsidRPr="003C7F8D">
              <w:rPr>
                <w:rFonts w:ascii="Arial" w:hAnsi="Arial" w:cs="Arial"/>
                <w:b/>
                <w:color w:val="3366FF"/>
                <w:sz w:val="20"/>
                <w:szCs w:val="20"/>
              </w:rPr>
              <w:t>NQT’s current position</w:t>
            </w:r>
            <w:r w:rsidRPr="003C7F8D">
              <w:rPr>
                <w:rFonts w:ascii="Arial" w:hAnsi="Arial" w:cs="Arial"/>
                <w:b/>
                <w:color w:val="008000"/>
                <w:sz w:val="20"/>
                <w:szCs w:val="20"/>
              </w:rPr>
              <w:t>:</w:t>
            </w:r>
          </w:p>
          <w:p w:rsidR="00F336A5" w:rsidRPr="003C7F8D" w:rsidRDefault="00F336A5" w:rsidP="00F336A5">
            <w:pPr>
              <w:rPr>
                <w:rFonts w:ascii="Arial" w:hAnsi="Arial" w:cs="Arial"/>
                <w:b/>
                <w:color w:val="008000"/>
                <w:sz w:val="19"/>
              </w:rPr>
            </w:pPr>
          </w:p>
          <w:p w:rsidR="00F336A5" w:rsidRPr="003C7F8D" w:rsidRDefault="00F336A5" w:rsidP="00F336A5">
            <w:pPr>
              <w:rPr>
                <w:rFonts w:ascii="Arial" w:hAnsi="Arial" w:cs="Arial"/>
                <w:b/>
                <w:color w:val="008000"/>
                <w:sz w:val="19"/>
              </w:rPr>
            </w:pPr>
          </w:p>
        </w:tc>
      </w:tr>
      <w:tr w:rsidR="00F336A5" w:rsidRPr="003C7F8D" w:rsidTr="00F336A5">
        <w:trPr>
          <w:gridAfter w:val="1"/>
          <w:wAfter w:w="33" w:type="pct"/>
          <w:cantSplit/>
          <w:trHeight w:val="734"/>
        </w:trPr>
        <w:tc>
          <w:tcPr>
            <w:tcW w:w="874" w:type="pct"/>
            <w:shd w:val="clear" w:color="auto" w:fill="auto"/>
          </w:tcPr>
          <w:p w:rsidR="00F336A5" w:rsidRPr="003C7F8D" w:rsidRDefault="00F336A5" w:rsidP="00F336A5">
            <w:pPr>
              <w:rPr>
                <w:rFonts w:ascii="Arial" w:hAnsi="Arial" w:cs="Arial"/>
                <w:b/>
                <w:color w:val="3366FF"/>
                <w:sz w:val="19"/>
              </w:rPr>
            </w:pPr>
            <w:r w:rsidRPr="003C7F8D">
              <w:rPr>
                <w:rFonts w:ascii="Arial" w:hAnsi="Arial" w:cs="Arial"/>
                <w:b/>
                <w:color w:val="3366FF"/>
                <w:sz w:val="19"/>
              </w:rPr>
              <w:t>Success criteria based on the new Teacher Standards:</w:t>
            </w:r>
          </w:p>
          <w:p w:rsidR="00F336A5" w:rsidRPr="003C7F8D" w:rsidRDefault="00F336A5" w:rsidP="00F336A5">
            <w:pPr>
              <w:rPr>
                <w:rFonts w:ascii="Arial" w:hAnsi="Arial" w:cs="Arial"/>
                <w:sz w:val="19"/>
              </w:rPr>
            </w:pPr>
          </w:p>
          <w:p w:rsidR="00F336A5" w:rsidRPr="003C7F8D" w:rsidRDefault="00F336A5" w:rsidP="00F336A5">
            <w:pPr>
              <w:rPr>
                <w:rFonts w:ascii="Arial" w:hAnsi="Arial" w:cs="Arial"/>
                <w:sz w:val="19"/>
              </w:rPr>
            </w:pPr>
          </w:p>
        </w:tc>
        <w:tc>
          <w:tcPr>
            <w:tcW w:w="1118" w:type="pct"/>
          </w:tcPr>
          <w:p w:rsidR="00F336A5" w:rsidRPr="003C7F8D" w:rsidRDefault="00F336A5" w:rsidP="00F336A5">
            <w:pPr>
              <w:rPr>
                <w:rFonts w:ascii="Arial" w:hAnsi="Arial" w:cs="Arial"/>
                <w:b/>
                <w:color w:val="3366FF"/>
                <w:sz w:val="19"/>
              </w:rPr>
            </w:pPr>
            <w:r w:rsidRPr="003C7F8D">
              <w:rPr>
                <w:rFonts w:ascii="Arial" w:hAnsi="Arial" w:cs="Arial"/>
                <w:b/>
                <w:color w:val="3366FF"/>
                <w:sz w:val="19"/>
              </w:rPr>
              <w:t>Agreed Objectives</w:t>
            </w:r>
          </w:p>
        </w:tc>
        <w:tc>
          <w:tcPr>
            <w:tcW w:w="1142" w:type="pct"/>
          </w:tcPr>
          <w:p w:rsidR="00F336A5" w:rsidRPr="003C7F8D" w:rsidRDefault="00F336A5" w:rsidP="00F336A5">
            <w:pPr>
              <w:rPr>
                <w:rFonts w:ascii="Arial" w:hAnsi="Arial" w:cs="Arial"/>
                <w:b/>
                <w:color w:val="3366FF"/>
                <w:sz w:val="19"/>
              </w:rPr>
            </w:pPr>
            <w:r w:rsidRPr="003C7F8D">
              <w:rPr>
                <w:rFonts w:ascii="Arial" w:hAnsi="Arial" w:cs="Arial"/>
                <w:b/>
                <w:color w:val="3366FF"/>
                <w:sz w:val="19"/>
              </w:rPr>
              <w:t>Actions &amp; Interim Milestones including dates</w:t>
            </w:r>
          </w:p>
        </w:tc>
        <w:tc>
          <w:tcPr>
            <w:tcW w:w="1833" w:type="pct"/>
          </w:tcPr>
          <w:p w:rsidR="00F336A5" w:rsidRPr="003C7F8D" w:rsidRDefault="00F336A5" w:rsidP="00F336A5">
            <w:pPr>
              <w:rPr>
                <w:rFonts w:ascii="Arial" w:hAnsi="Arial" w:cs="Arial"/>
                <w:b/>
                <w:color w:val="3366FF"/>
                <w:sz w:val="19"/>
              </w:rPr>
            </w:pPr>
            <w:r w:rsidRPr="003C7F8D">
              <w:rPr>
                <w:rFonts w:ascii="Arial" w:hAnsi="Arial" w:cs="Arial"/>
                <w:b/>
                <w:color w:val="3366FF"/>
                <w:sz w:val="19"/>
              </w:rPr>
              <w:t>Sources of Evidence of Activities and Outcomes</w:t>
            </w:r>
          </w:p>
        </w:tc>
      </w:tr>
      <w:tr w:rsidR="00F336A5" w:rsidRPr="003C7F8D" w:rsidTr="00F336A5">
        <w:trPr>
          <w:gridAfter w:val="1"/>
          <w:wAfter w:w="33" w:type="pct"/>
          <w:cantSplit/>
        </w:trPr>
        <w:tc>
          <w:tcPr>
            <w:tcW w:w="874" w:type="pct"/>
            <w:shd w:val="clear" w:color="auto" w:fill="auto"/>
          </w:tcPr>
          <w:p w:rsidR="00F336A5" w:rsidRPr="003C7F8D" w:rsidRDefault="00F336A5" w:rsidP="00F336A5">
            <w:pPr>
              <w:rPr>
                <w:rFonts w:ascii="Arial" w:hAnsi="Arial" w:cs="Arial"/>
                <w:b/>
                <w:sz w:val="19"/>
              </w:rPr>
            </w:pPr>
            <w:r w:rsidRPr="003C7F8D">
              <w:rPr>
                <w:rFonts w:ascii="Arial" w:hAnsi="Arial" w:cs="Arial"/>
                <w:b/>
                <w:sz w:val="19"/>
              </w:rPr>
              <w:t>T1:</w:t>
            </w:r>
          </w:p>
          <w:p w:rsidR="00F336A5" w:rsidRPr="003C7F8D" w:rsidRDefault="00F336A5" w:rsidP="00F336A5">
            <w:pPr>
              <w:rPr>
                <w:rFonts w:ascii="Arial" w:hAnsi="Arial" w:cs="Arial"/>
                <w:b/>
                <w:sz w:val="19"/>
              </w:rPr>
            </w:pPr>
            <w:r w:rsidRPr="003C7F8D">
              <w:rPr>
                <w:rFonts w:ascii="Arial" w:hAnsi="Arial" w:cs="Arial"/>
                <w:b/>
                <w:sz w:val="19"/>
              </w:rPr>
              <w:t>Set high expectations which inspire, motivate and challenge</w:t>
            </w:r>
          </w:p>
          <w:p w:rsidR="00F336A5" w:rsidRPr="003C7F8D" w:rsidRDefault="00F336A5" w:rsidP="00F336A5">
            <w:pPr>
              <w:rPr>
                <w:rFonts w:ascii="Arial" w:hAnsi="Arial" w:cs="Arial"/>
                <w:b/>
                <w:sz w:val="19"/>
              </w:rPr>
            </w:pPr>
          </w:p>
          <w:p w:rsidR="00F336A5" w:rsidRPr="003C7F8D" w:rsidRDefault="00F336A5" w:rsidP="00F336A5">
            <w:pPr>
              <w:rPr>
                <w:rFonts w:ascii="Arial" w:hAnsi="Arial" w:cs="Arial"/>
                <w:b/>
                <w:color w:val="FF0000"/>
                <w:sz w:val="19"/>
              </w:rPr>
            </w:pPr>
            <w:r w:rsidRPr="003C7F8D">
              <w:rPr>
                <w:rFonts w:ascii="Arial" w:hAnsi="Arial" w:cs="Arial"/>
                <w:b/>
                <w:color w:val="FF0000"/>
                <w:sz w:val="19"/>
              </w:rPr>
              <w:t>Consistently set goals that stretch, challenge and motivate pupils</w:t>
            </w:r>
          </w:p>
        </w:tc>
        <w:tc>
          <w:tcPr>
            <w:tcW w:w="1118" w:type="pct"/>
          </w:tcPr>
          <w:p w:rsidR="00F336A5" w:rsidRPr="003C7F8D" w:rsidRDefault="00F336A5" w:rsidP="00F336A5">
            <w:pPr>
              <w:numPr>
                <w:ilvl w:val="0"/>
                <w:numId w:val="8"/>
              </w:numPr>
              <w:rPr>
                <w:rFonts w:ascii="Arial" w:hAnsi="Arial" w:cs="Arial"/>
                <w:color w:val="000000"/>
                <w:sz w:val="19"/>
              </w:rPr>
            </w:pPr>
            <w:r w:rsidRPr="003C7F8D">
              <w:rPr>
                <w:rFonts w:ascii="Arial" w:hAnsi="Arial" w:cs="Arial"/>
                <w:color w:val="000000"/>
                <w:sz w:val="19"/>
              </w:rPr>
              <w:t>Planning – differentiate appropriately</w:t>
            </w:r>
          </w:p>
          <w:p w:rsidR="00F336A5" w:rsidRPr="003C7F8D" w:rsidRDefault="00F336A5" w:rsidP="00F336A5">
            <w:pPr>
              <w:numPr>
                <w:ilvl w:val="0"/>
                <w:numId w:val="8"/>
              </w:numPr>
              <w:rPr>
                <w:rFonts w:ascii="Arial" w:hAnsi="Arial" w:cs="Arial"/>
                <w:color w:val="000000"/>
                <w:sz w:val="19"/>
              </w:rPr>
            </w:pPr>
            <w:r w:rsidRPr="003C7F8D">
              <w:rPr>
                <w:rFonts w:ascii="Arial" w:hAnsi="Arial" w:cs="Arial"/>
                <w:color w:val="000000"/>
                <w:sz w:val="19"/>
              </w:rPr>
              <w:t>Set challenges appropriate to ability</w:t>
            </w:r>
          </w:p>
          <w:p w:rsidR="00F336A5" w:rsidRPr="003C7F8D" w:rsidRDefault="00F336A5" w:rsidP="00F336A5">
            <w:pPr>
              <w:numPr>
                <w:ilvl w:val="0"/>
                <w:numId w:val="8"/>
              </w:numPr>
              <w:rPr>
                <w:rFonts w:ascii="Arial" w:hAnsi="Arial" w:cs="Arial"/>
                <w:color w:val="000000"/>
                <w:sz w:val="19"/>
              </w:rPr>
            </w:pPr>
            <w:r w:rsidRPr="003C7F8D">
              <w:rPr>
                <w:rFonts w:ascii="Arial" w:hAnsi="Arial" w:cs="Arial"/>
                <w:color w:val="000000"/>
                <w:sz w:val="19"/>
              </w:rPr>
              <w:t>Be flexible within lessons to challenge or secure learning</w:t>
            </w:r>
          </w:p>
        </w:tc>
        <w:tc>
          <w:tcPr>
            <w:tcW w:w="1142" w:type="pct"/>
          </w:tcPr>
          <w:p w:rsidR="00F336A5" w:rsidRPr="003C7F8D" w:rsidRDefault="00F336A5" w:rsidP="00F336A5">
            <w:pPr>
              <w:numPr>
                <w:ilvl w:val="0"/>
                <w:numId w:val="8"/>
              </w:numPr>
              <w:rPr>
                <w:rFonts w:ascii="Arial" w:hAnsi="Arial" w:cs="Arial"/>
                <w:color w:val="000000"/>
                <w:sz w:val="19"/>
              </w:rPr>
            </w:pPr>
            <w:r w:rsidRPr="003C7F8D">
              <w:rPr>
                <w:rFonts w:ascii="Arial" w:hAnsi="Arial" w:cs="Arial"/>
                <w:color w:val="000000"/>
                <w:sz w:val="19"/>
              </w:rPr>
              <w:t>Complete planning and upload to portal</w:t>
            </w:r>
          </w:p>
          <w:p w:rsidR="00F336A5" w:rsidRPr="003C7F8D" w:rsidRDefault="00F336A5" w:rsidP="00F336A5">
            <w:pPr>
              <w:numPr>
                <w:ilvl w:val="0"/>
                <w:numId w:val="8"/>
              </w:numPr>
              <w:rPr>
                <w:rFonts w:ascii="Arial" w:hAnsi="Arial" w:cs="Arial"/>
                <w:color w:val="000000"/>
                <w:sz w:val="19"/>
              </w:rPr>
            </w:pPr>
            <w:r w:rsidRPr="003C7F8D">
              <w:rPr>
                <w:rFonts w:ascii="Arial" w:hAnsi="Arial" w:cs="Arial"/>
                <w:color w:val="000000"/>
                <w:sz w:val="19"/>
              </w:rPr>
              <w:t>Modify planning if needed</w:t>
            </w:r>
          </w:p>
          <w:p w:rsidR="00F336A5" w:rsidRPr="003C7F8D" w:rsidRDefault="00F336A5" w:rsidP="00F336A5">
            <w:pPr>
              <w:numPr>
                <w:ilvl w:val="0"/>
                <w:numId w:val="8"/>
              </w:numPr>
              <w:rPr>
                <w:rFonts w:ascii="Arial" w:hAnsi="Arial" w:cs="Arial"/>
                <w:color w:val="000000"/>
                <w:sz w:val="19"/>
              </w:rPr>
            </w:pPr>
            <w:r w:rsidRPr="003C7F8D">
              <w:rPr>
                <w:rFonts w:ascii="Arial" w:hAnsi="Arial" w:cs="Arial"/>
                <w:color w:val="000000"/>
                <w:sz w:val="19"/>
              </w:rPr>
              <w:t>Continue to assess and re plan to ongoing cycle</w:t>
            </w:r>
          </w:p>
        </w:tc>
        <w:tc>
          <w:tcPr>
            <w:tcW w:w="1833" w:type="pct"/>
          </w:tcPr>
          <w:p w:rsidR="00F336A5" w:rsidRPr="003C7F8D" w:rsidRDefault="00F336A5" w:rsidP="00F336A5">
            <w:pPr>
              <w:numPr>
                <w:ilvl w:val="0"/>
                <w:numId w:val="8"/>
              </w:numPr>
              <w:rPr>
                <w:rFonts w:ascii="Arial" w:hAnsi="Arial" w:cs="Arial"/>
                <w:color w:val="000000"/>
                <w:sz w:val="19"/>
              </w:rPr>
            </w:pPr>
            <w:r w:rsidRPr="003C7F8D">
              <w:rPr>
                <w:rFonts w:ascii="Arial" w:hAnsi="Arial" w:cs="Arial"/>
                <w:color w:val="000000"/>
                <w:sz w:val="19"/>
              </w:rPr>
              <w:t>Planning</w:t>
            </w:r>
          </w:p>
          <w:p w:rsidR="00F336A5" w:rsidRPr="003C7F8D" w:rsidRDefault="00F336A5" w:rsidP="00F336A5">
            <w:pPr>
              <w:numPr>
                <w:ilvl w:val="0"/>
                <w:numId w:val="8"/>
              </w:numPr>
              <w:rPr>
                <w:rFonts w:ascii="Arial" w:hAnsi="Arial" w:cs="Arial"/>
                <w:color w:val="000000"/>
                <w:sz w:val="19"/>
              </w:rPr>
            </w:pPr>
            <w:r w:rsidRPr="003C7F8D">
              <w:rPr>
                <w:rFonts w:ascii="Arial" w:hAnsi="Arial" w:cs="Arial"/>
                <w:color w:val="000000"/>
                <w:sz w:val="19"/>
              </w:rPr>
              <w:t>Children’s books</w:t>
            </w:r>
          </w:p>
          <w:p w:rsidR="00F336A5" w:rsidRPr="003C7F8D" w:rsidRDefault="00F336A5" w:rsidP="00F336A5">
            <w:pPr>
              <w:numPr>
                <w:ilvl w:val="0"/>
                <w:numId w:val="8"/>
              </w:numPr>
              <w:rPr>
                <w:rFonts w:ascii="Arial" w:hAnsi="Arial" w:cs="Arial"/>
                <w:color w:val="000000"/>
                <w:sz w:val="19"/>
              </w:rPr>
            </w:pPr>
            <w:r w:rsidRPr="003C7F8D">
              <w:rPr>
                <w:rFonts w:ascii="Arial" w:hAnsi="Arial" w:cs="Arial"/>
                <w:color w:val="000000"/>
                <w:sz w:val="19"/>
              </w:rPr>
              <w:t>Pupil voice</w:t>
            </w:r>
          </w:p>
        </w:tc>
      </w:tr>
      <w:tr w:rsidR="00F336A5" w:rsidRPr="003C7F8D" w:rsidTr="00F336A5">
        <w:trPr>
          <w:gridAfter w:val="1"/>
          <w:wAfter w:w="33" w:type="pct"/>
          <w:cantSplit/>
          <w:trHeight w:val="828"/>
        </w:trPr>
        <w:tc>
          <w:tcPr>
            <w:tcW w:w="874" w:type="pct"/>
            <w:shd w:val="clear" w:color="auto" w:fill="auto"/>
          </w:tcPr>
          <w:p w:rsidR="00F336A5" w:rsidRPr="003C7F8D" w:rsidRDefault="00F336A5" w:rsidP="00F336A5">
            <w:pPr>
              <w:rPr>
                <w:rFonts w:ascii="Arial" w:hAnsi="Arial" w:cs="Arial"/>
                <w:b/>
                <w:sz w:val="19"/>
              </w:rPr>
            </w:pPr>
            <w:r w:rsidRPr="003C7F8D">
              <w:rPr>
                <w:rFonts w:ascii="Arial" w:hAnsi="Arial" w:cs="Arial"/>
                <w:b/>
                <w:sz w:val="19"/>
              </w:rPr>
              <w:lastRenderedPageBreak/>
              <w:t>T2:</w:t>
            </w:r>
          </w:p>
          <w:p w:rsidR="00F336A5" w:rsidRPr="003C7F8D" w:rsidRDefault="00F336A5" w:rsidP="00F336A5">
            <w:pPr>
              <w:rPr>
                <w:rFonts w:ascii="Arial" w:hAnsi="Arial" w:cs="Arial"/>
                <w:b/>
                <w:sz w:val="19"/>
              </w:rPr>
            </w:pPr>
            <w:r w:rsidRPr="003C7F8D">
              <w:rPr>
                <w:rFonts w:ascii="Arial" w:hAnsi="Arial" w:cs="Arial"/>
                <w:b/>
                <w:sz w:val="19"/>
              </w:rPr>
              <w:t>Promote good progress and outcomes by pupils</w:t>
            </w:r>
          </w:p>
          <w:p w:rsidR="00F336A5" w:rsidRPr="003C7F8D" w:rsidRDefault="00F336A5" w:rsidP="00F336A5">
            <w:pPr>
              <w:rPr>
                <w:rFonts w:ascii="Arial" w:hAnsi="Arial" w:cs="Arial"/>
                <w:b/>
                <w:sz w:val="19"/>
              </w:rPr>
            </w:pPr>
          </w:p>
          <w:p w:rsidR="00F336A5" w:rsidRPr="003C7F8D" w:rsidRDefault="00F336A5" w:rsidP="00F336A5">
            <w:pPr>
              <w:rPr>
                <w:rFonts w:ascii="Arial" w:hAnsi="Arial" w:cs="Arial"/>
                <w:b/>
                <w:color w:val="FF0000"/>
                <w:sz w:val="19"/>
              </w:rPr>
            </w:pPr>
            <w:r w:rsidRPr="003C7F8D">
              <w:rPr>
                <w:rFonts w:ascii="Arial" w:hAnsi="Arial" w:cs="Arial"/>
                <w:b/>
                <w:color w:val="FF0000"/>
                <w:sz w:val="19"/>
              </w:rPr>
              <w:t>To consistently accountable for pupils attainment, progress and outcomes</w:t>
            </w:r>
          </w:p>
        </w:tc>
        <w:tc>
          <w:tcPr>
            <w:tcW w:w="1118" w:type="pct"/>
          </w:tcPr>
          <w:p w:rsidR="00F336A5" w:rsidRPr="003C7F8D" w:rsidRDefault="00F336A5" w:rsidP="00F336A5">
            <w:pPr>
              <w:numPr>
                <w:ilvl w:val="0"/>
                <w:numId w:val="9"/>
              </w:numPr>
              <w:rPr>
                <w:rFonts w:ascii="Arial" w:hAnsi="Arial" w:cs="Arial"/>
                <w:b/>
                <w:sz w:val="19"/>
              </w:rPr>
            </w:pPr>
            <w:r w:rsidRPr="003C7F8D">
              <w:rPr>
                <w:rFonts w:ascii="Arial" w:hAnsi="Arial" w:cs="Arial"/>
                <w:sz w:val="19"/>
              </w:rPr>
              <w:t>Access and study data from spring term, also where they are expected to be by end of summer term</w:t>
            </w:r>
          </w:p>
          <w:p w:rsidR="00F336A5" w:rsidRPr="003C7F8D" w:rsidRDefault="00F336A5" w:rsidP="00F336A5">
            <w:pPr>
              <w:numPr>
                <w:ilvl w:val="0"/>
                <w:numId w:val="9"/>
              </w:numPr>
              <w:rPr>
                <w:rFonts w:ascii="Arial" w:hAnsi="Arial" w:cs="Arial"/>
                <w:b/>
                <w:sz w:val="19"/>
              </w:rPr>
            </w:pPr>
            <w:r w:rsidRPr="003C7F8D">
              <w:rPr>
                <w:rFonts w:ascii="Arial" w:hAnsi="Arial" w:cs="Arial"/>
                <w:sz w:val="19"/>
              </w:rPr>
              <w:t>Highlight target groups</w:t>
            </w:r>
          </w:p>
          <w:p w:rsidR="00F336A5" w:rsidRPr="003C7F8D" w:rsidRDefault="00F336A5" w:rsidP="00F336A5">
            <w:pPr>
              <w:numPr>
                <w:ilvl w:val="0"/>
                <w:numId w:val="9"/>
              </w:numPr>
              <w:rPr>
                <w:rFonts w:ascii="Arial" w:hAnsi="Arial" w:cs="Arial"/>
                <w:b/>
                <w:sz w:val="19"/>
              </w:rPr>
            </w:pPr>
            <w:r w:rsidRPr="003C7F8D">
              <w:rPr>
                <w:rFonts w:ascii="Arial" w:hAnsi="Arial" w:cs="Arial"/>
                <w:sz w:val="19"/>
              </w:rPr>
              <w:t>Be familiar with objectives for reading, writing and maths</w:t>
            </w:r>
          </w:p>
        </w:tc>
        <w:tc>
          <w:tcPr>
            <w:tcW w:w="1142" w:type="pct"/>
          </w:tcPr>
          <w:p w:rsidR="00F336A5" w:rsidRPr="003C7F8D" w:rsidRDefault="00F336A5" w:rsidP="00F336A5">
            <w:pPr>
              <w:numPr>
                <w:ilvl w:val="0"/>
                <w:numId w:val="9"/>
              </w:numPr>
              <w:rPr>
                <w:rFonts w:ascii="Arial" w:hAnsi="Arial" w:cs="Arial"/>
                <w:sz w:val="19"/>
              </w:rPr>
            </w:pPr>
            <w:r w:rsidRPr="003C7F8D">
              <w:rPr>
                <w:rFonts w:ascii="Arial" w:hAnsi="Arial" w:cs="Arial"/>
                <w:sz w:val="19"/>
              </w:rPr>
              <w:t>Keep evidence of targets achieved for objectives</w:t>
            </w:r>
          </w:p>
          <w:p w:rsidR="00F336A5" w:rsidRPr="003C7F8D" w:rsidRDefault="00F336A5" w:rsidP="00F336A5">
            <w:pPr>
              <w:numPr>
                <w:ilvl w:val="0"/>
                <w:numId w:val="9"/>
              </w:numPr>
              <w:rPr>
                <w:rFonts w:ascii="Arial" w:hAnsi="Arial" w:cs="Arial"/>
                <w:sz w:val="19"/>
              </w:rPr>
            </w:pPr>
            <w:r w:rsidRPr="003C7F8D">
              <w:rPr>
                <w:rFonts w:ascii="Arial" w:hAnsi="Arial" w:cs="Arial"/>
                <w:sz w:val="19"/>
              </w:rPr>
              <w:t>End of summer 1 term assessment relating to where children will be</w:t>
            </w:r>
          </w:p>
        </w:tc>
        <w:tc>
          <w:tcPr>
            <w:tcW w:w="1833" w:type="pct"/>
          </w:tcPr>
          <w:p w:rsidR="00F336A5" w:rsidRPr="003C7F8D" w:rsidRDefault="00F336A5" w:rsidP="00F336A5">
            <w:pPr>
              <w:numPr>
                <w:ilvl w:val="0"/>
                <w:numId w:val="9"/>
              </w:numPr>
              <w:rPr>
                <w:rFonts w:ascii="Arial" w:hAnsi="Arial" w:cs="Arial"/>
                <w:sz w:val="19"/>
              </w:rPr>
            </w:pPr>
            <w:r w:rsidRPr="003C7F8D">
              <w:rPr>
                <w:rFonts w:ascii="Arial" w:hAnsi="Arial" w:cs="Arial"/>
                <w:sz w:val="19"/>
              </w:rPr>
              <w:t>Planning</w:t>
            </w:r>
          </w:p>
          <w:p w:rsidR="00F336A5" w:rsidRPr="003C7F8D" w:rsidRDefault="00F336A5" w:rsidP="00F336A5">
            <w:pPr>
              <w:numPr>
                <w:ilvl w:val="0"/>
                <w:numId w:val="9"/>
              </w:numPr>
              <w:rPr>
                <w:rFonts w:ascii="Arial" w:hAnsi="Arial" w:cs="Arial"/>
                <w:sz w:val="19"/>
              </w:rPr>
            </w:pPr>
            <w:r w:rsidRPr="003C7F8D">
              <w:rPr>
                <w:rFonts w:ascii="Arial" w:hAnsi="Arial" w:cs="Arial"/>
                <w:sz w:val="19"/>
              </w:rPr>
              <w:t>Assessment</w:t>
            </w:r>
          </w:p>
          <w:p w:rsidR="00F336A5" w:rsidRPr="003C7F8D" w:rsidRDefault="00F336A5" w:rsidP="00F336A5">
            <w:pPr>
              <w:numPr>
                <w:ilvl w:val="0"/>
                <w:numId w:val="9"/>
              </w:numPr>
              <w:rPr>
                <w:rFonts w:ascii="Arial" w:hAnsi="Arial" w:cs="Arial"/>
                <w:sz w:val="19"/>
              </w:rPr>
            </w:pPr>
            <w:r w:rsidRPr="003C7F8D">
              <w:rPr>
                <w:rFonts w:ascii="Arial" w:hAnsi="Arial" w:cs="Arial"/>
                <w:sz w:val="19"/>
              </w:rPr>
              <w:t>Evidence including children’s work</w:t>
            </w:r>
          </w:p>
          <w:p w:rsidR="00F336A5" w:rsidRPr="003C7F8D" w:rsidRDefault="00F336A5" w:rsidP="00F336A5">
            <w:pPr>
              <w:numPr>
                <w:ilvl w:val="0"/>
                <w:numId w:val="9"/>
              </w:numPr>
              <w:rPr>
                <w:rFonts w:ascii="Arial" w:hAnsi="Arial" w:cs="Arial"/>
                <w:sz w:val="19"/>
              </w:rPr>
            </w:pPr>
            <w:r w:rsidRPr="003C7F8D">
              <w:rPr>
                <w:rFonts w:ascii="Arial" w:hAnsi="Arial" w:cs="Arial"/>
                <w:sz w:val="19"/>
              </w:rPr>
              <w:t>Data</w:t>
            </w:r>
          </w:p>
        </w:tc>
      </w:tr>
      <w:tr w:rsidR="00F336A5" w:rsidRPr="003C7F8D" w:rsidTr="00F336A5">
        <w:trPr>
          <w:gridAfter w:val="1"/>
          <w:wAfter w:w="33" w:type="pct"/>
          <w:cantSplit/>
          <w:trHeight w:val="828"/>
        </w:trPr>
        <w:tc>
          <w:tcPr>
            <w:tcW w:w="874" w:type="pct"/>
            <w:shd w:val="clear" w:color="auto" w:fill="auto"/>
          </w:tcPr>
          <w:p w:rsidR="00F336A5" w:rsidRPr="003C7F8D" w:rsidRDefault="00F336A5" w:rsidP="00F336A5">
            <w:pPr>
              <w:rPr>
                <w:rFonts w:ascii="Arial" w:hAnsi="Arial" w:cs="Arial"/>
                <w:b/>
                <w:sz w:val="19"/>
              </w:rPr>
            </w:pPr>
            <w:r w:rsidRPr="003C7F8D">
              <w:rPr>
                <w:rFonts w:ascii="Arial" w:hAnsi="Arial" w:cs="Arial"/>
                <w:b/>
                <w:sz w:val="19"/>
              </w:rPr>
              <w:t>T4:</w:t>
            </w:r>
          </w:p>
          <w:p w:rsidR="00F336A5" w:rsidRPr="003C7F8D" w:rsidRDefault="00F336A5" w:rsidP="00F336A5">
            <w:pPr>
              <w:rPr>
                <w:rFonts w:ascii="Arial" w:hAnsi="Arial" w:cs="Arial"/>
                <w:b/>
                <w:sz w:val="19"/>
              </w:rPr>
            </w:pPr>
            <w:r w:rsidRPr="003C7F8D">
              <w:rPr>
                <w:rFonts w:ascii="Arial" w:hAnsi="Arial" w:cs="Arial"/>
                <w:b/>
                <w:sz w:val="19"/>
              </w:rPr>
              <w:t xml:space="preserve">Plan and teach </w:t>
            </w:r>
            <w:proofErr w:type="spellStart"/>
            <w:r w:rsidRPr="003C7F8D">
              <w:rPr>
                <w:rFonts w:ascii="Arial" w:hAnsi="Arial" w:cs="Arial"/>
                <w:b/>
                <w:sz w:val="19"/>
              </w:rPr>
              <w:t>well structured</w:t>
            </w:r>
            <w:proofErr w:type="spellEnd"/>
            <w:r w:rsidRPr="003C7F8D">
              <w:rPr>
                <w:rFonts w:ascii="Arial" w:hAnsi="Arial" w:cs="Arial"/>
                <w:b/>
                <w:sz w:val="19"/>
              </w:rPr>
              <w:t xml:space="preserve"> lessons</w:t>
            </w:r>
          </w:p>
          <w:p w:rsidR="00F336A5" w:rsidRPr="003C7F8D" w:rsidRDefault="00F336A5" w:rsidP="00F336A5">
            <w:pPr>
              <w:rPr>
                <w:rFonts w:ascii="Arial" w:hAnsi="Arial" w:cs="Arial"/>
                <w:b/>
                <w:sz w:val="19"/>
              </w:rPr>
            </w:pPr>
          </w:p>
          <w:p w:rsidR="00F336A5" w:rsidRPr="003C7F8D" w:rsidRDefault="00F336A5" w:rsidP="00F336A5">
            <w:pPr>
              <w:rPr>
                <w:rFonts w:ascii="Arial" w:hAnsi="Arial" w:cs="Arial"/>
                <w:b/>
                <w:color w:val="FF0000"/>
                <w:sz w:val="19"/>
              </w:rPr>
            </w:pPr>
            <w:r w:rsidRPr="003C7F8D">
              <w:rPr>
                <w:rFonts w:ascii="Arial" w:hAnsi="Arial" w:cs="Arial"/>
                <w:b/>
                <w:color w:val="FF0000"/>
                <w:sz w:val="19"/>
              </w:rPr>
              <w:t>Consistently and effectively imparts knowledge and develops understanding through using lesson time to great effect</w:t>
            </w:r>
          </w:p>
        </w:tc>
        <w:tc>
          <w:tcPr>
            <w:tcW w:w="1118" w:type="pct"/>
          </w:tcPr>
          <w:p w:rsidR="00F336A5" w:rsidRPr="003C7F8D" w:rsidRDefault="00F336A5" w:rsidP="00F336A5">
            <w:pPr>
              <w:numPr>
                <w:ilvl w:val="0"/>
                <w:numId w:val="10"/>
              </w:numPr>
              <w:rPr>
                <w:rFonts w:ascii="Arial" w:hAnsi="Arial" w:cs="Arial"/>
                <w:sz w:val="19"/>
              </w:rPr>
            </w:pPr>
            <w:r w:rsidRPr="003C7F8D">
              <w:rPr>
                <w:rFonts w:ascii="Arial" w:hAnsi="Arial" w:cs="Arial"/>
                <w:sz w:val="19"/>
              </w:rPr>
              <w:t>Structure lessons to make use of time effectively</w:t>
            </w:r>
          </w:p>
          <w:p w:rsidR="00F336A5" w:rsidRPr="003C7F8D" w:rsidRDefault="00F336A5" w:rsidP="00F336A5">
            <w:pPr>
              <w:numPr>
                <w:ilvl w:val="0"/>
                <w:numId w:val="10"/>
              </w:numPr>
              <w:rPr>
                <w:rFonts w:ascii="Arial" w:hAnsi="Arial" w:cs="Arial"/>
                <w:sz w:val="19"/>
              </w:rPr>
            </w:pPr>
            <w:r w:rsidRPr="003C7F8D">
              <w:rPr>
                <w:rFonts w:ascii="Arial" w:hAnsi="Arial" w:cs="Arial"/>
                <w:sz w:val="19"/>
              </w:rPr>
              <w:t>Having effective resources to hand</w:t>
            </w:r>
          </w:p>
          <w:p w:rsidR="00F336A5" w:rsidRPr="003C7F8D" w:rsidRDefault="00F336A5" w:rsidP="00F336A5">
            <w:pPr>
              <w:ind w:left="720"/>
              <w:rPr>
                <w:rFonts w:ascii="Arial" w:hAnsi="Arial" w:cs="Arial"/>
                <w:sz w:val="19"/>
              </w:rPr>
            </w:pPr>
          </w:p>
        </w:tc>
        <w:tc>
          <w:tcPr>
            <w:tcW w:w="1142" w:type="pct"/>
          </w:tcPr>
          <w:p w:rsidR="00F336A5" w:rsidRPr="003C7F8D" w:rsidRDefault="00F336A5" w:rsidP="00F336A5">
            <w:pPr>
              <w:numPr>
                <w:ilvl w:val="0"/>
                <w:numId w:val="10"/>
              </w:numPr>
              <w:rPr>
                <w:rFonts w:ascii="Arial" w:hAnsi="Arial" w:cs="Arial"/>
                <w:sz w:val="19"/>
              </w:rPr>
            </w:pPr>
            <w:r w:rsidRPr="003C7F8D">
              <w:rPr>
                <w:rFonts w:ascii="Arial" w:hAnsi="Arial" w:cs="Arial"/>
                <w:sz w:val="19"/>
              </w:rPr>
              <w:t>Adapt to lesson flow</w:t>
            </w:r>
          </w:p>
        </w:tc>
        <w:tc>
          <w:tcPr>
            <w:tcW w:w="1833" w:type="pct"/>
          </w:tcPr>
          <w:p w:rsidR="00F336A5" w:rsidRPr="003C7F8D" w:rsidRDefault="00F336A5" w:rsidP="00F336A5">
            <w:pPr>
              <w:numPr>
                <w:ilvl w:val="0"/>
                <w:numId w:val="10"/>
              </w:numPr>
              <w:rPr>
                <w:rFonts w:ascii="Arial" w:hAnsi="Arial" w:cs="Arial"/>
                <w:sz w:val="19"/>
              </w:rPr>
            </w:pPr>
            <w:r w:rsidRPr="003C7F8D">
              <w:rPr>
                <w:rFonts w:ascii="Arial" w:hAnsi="Arial" w:cs="Arial"/>
                <w:sz w:val="19"/>
              </w:rPr>
              <w:t>Children’s work</w:t>
            </w:r>
          </w:p>
          <w:p w:rsidR="00F336A5" w:rsidRPr="003C7F8D" w:rsidRDefault="00F336A5" w:rsidP="00F336A5">
            <w:pPr>
              <w:numPr>
                <w:ilvl w:val="0"/>
                <w:numId w:val="10"/>
              </w:numPr>
              <w:rPr>
                <w:rFonts w:ascii="Arial" w:hAnsi="Arial" w:cs="Arial"/>
                <w:sz w:val="19"/>
              </w:rPr>
            </w:pPr>
            <w:r w:rsidRPr="003C7F8D">
              <w:rPr>
                <w:rFonts w:ascii="Arial" w:hAnsi="Arial" w:cs="Arial"/>
                <w:sz w:val="19"/>
              </w:rPr>
              <w:t>Lesson observation</w:t>
            </w:r>
          </w:p>
          <w:p w:rsidR="00F336A5" w:rsidRPr="003C7F8D" w:rsidRDefault="00F336A5" w:rsidP="00F336A5">
            <w:pPr>
              <w:numPr>
                <w:ilvl w:val="0"/>
                <w:numId w:val="10"/>
              </w:numPr>
              <w:rPr>
                <w:rFonts w:ascii="Arial" w:hAnsi="Arial" w:cs="Arial"/>
                <w:sz w:val="19"/>
              </w:rPr>
            </w:pPr>
            <w:r w:rsidRPr="003C7F8D">
              <w:rPr>
                <w:rFonts w:ascii="Arial" w:hAnsi="Arial" w:cs="Arial"/>
                <w:sz w:val="19"/>
              </w:rPr>
              <w:t>Planning</w:t>
            </w:r>
          </w:p>
        </w:tc>
      </w:tr>
    </w:tbl>
    <w:p w:rsidR="00F336A5" w:rsidRPr="003C7F8D" w:rsidRDefault="00F336A5" w:rsidP="003F4A5D">
      <w:pPr>
        <w:rPr>
          <w:rFonts w:ascii="Arial" w:hAnsi="Arial" w:cs="Arial"/>
          <w:sz w:val="22"/>
          <w:szCs w:val="52"/>
          <w:lang w:eastAsia="en-US"/>
        </w:rPr>
      </w:pPr>
    </w:p>
    <w:p w:rsidR="00F336A5" w:rsidRPr="003C7F8D" w:rsidRDefault="00F336A5">
      <w:pPr>
        <w:spacing w:after="200" w:line="276" w:lineRule="auto"/>
        <w:rPr>
          <w:rFonts w:ascii="Arial" w:hAnsi="Arial" w:cs="Arial"/>
          <w:sz w:val="22"/>
          <w:szCs w:val="52"/>
          <w:lang w:eastAsia="en-US"/>
        </w:rPr>
      </w:pPr>
      <w:r w:rsidRPr="003C7F8D">
        <w:rPr>
          <w:rFonts w:ascii="Arial" w:hAnsi="Arial" w:cs="Arial"/>
          <w:sz w:val="22"/>
          <w:szCs w:val="52"/>
          <w:lang w:eastAsia="en-US"/>
        </w:rPr>
        <w:br w:type="page"/>
      </w:r>
    </w:p>
    <w:p w:rsidR="00F336A5" w:rsidRPr="003C7F8D" w:rsidRDefault="000B0FBE" w:rsidP="003F4A5D">
      <w:pPr>
        <w:rPr>
          <w:rFonts w:ascii="Arial" w:hAnsi="Arial" w:cs="Arial"/>
          <w:sz w:val="22"/>
          <w:szCs w:val="52"/>
          <w:lang w:eastAsia="en-US"/>
        </w:rPr>
      </w:pPr>
      <w:r>
        <w:rPr>
          <w:rFonts w:ascii="Arial" w:hAnsi="Arial" w:cs="Arial"/>
          <w:sz w:val="22"/>
          <w:szCs w:val="52"/>
          <w:lang w:eastAsia="en-US"/>
        </w:rPr>
        <w:lastRenderedPageBreak/>
        <w:t xml:space="preserve">APPENDIX 5 – example of </w:t>
      </w:r>
      <w:r w:rsidR="00F336A5" w:rsidRPr="003C7F8D">
        <w:rPr>
          <w:rFonts w:ascii="Arial" w:hAnsi="Arial" w:cs="Arial"/>
          <w:sz w:val="22"/>
          <w:szCs w:val="52"/>
          <w:lang w:eastAsia="en-US"/>
        </w:rPr>
        <w:t>weekly tasks to aid guided non-contact time 10%</w:t>
      </w:r>
    </w:p>
    <w:p w:rsidR="00F336A5" w:rsidRPr="003C7F8D" w:rsidRDefault="00F336A5" w:rsidP="003F4A5D">
      <w:pPr>
        <w:rPr>
          <w:rFonts w:ascii="Arial" w:hAnsi="Arial" w:cs="Arial"/>
          <w:sz w:val="22"/>
          <w:szCs w:val="52"/>
          <w:lang w:eastAsia="en-US"/>
        </w:rPr>
      </w:pPr>
    </w:p>
    <w:p w:rsidR="00F336A5" w:rsidRPr="003C7F8D" w:rsidRDefault="00F336A5" w:rsidP="00F336A5">
      <w:pPr>
        <w:spacing w:after="200" w:line="276" w:lineRule="auto"/>
        <w:rPr>
          <w:rFonts w:ascii="Arial" w:eastAsiaTheme="minorHAnsi" w:hAnsi="Arial" w:cs="Arial"/>
          <w:b/>
          <w:sz w:val="28"/>
          <w:szCs w:val="22"/>
          <w:u w:val="single"/>
          <w:lang w:eastAsia="en-US"/>
        </w:rPr>
      </w:pPr>
      <w:r w:rsidRPr="003C7F8D">
        <w:rPr>
          <w:rFonts w:ascii="Arial" w:eastAsiaTheme="minorHAnsi" w:hAnsi="Arial" w:cs="Arial"/>
          <w:b/>
          <w:sz w:val="28"/>
          <w:szCs w:val="22"/>
          <w:u w:val="single"/>
          <w:lang w:eastAsia="en-US"/>
        </w:rPr>
        <w:t xml:space="preserve">Induction programme </w:t>
      </w:r>
    </w:p>
    <w:tbl>
      <w:tblPr>
        <w:tblStyle w:val="TableGrid"/>
        <w:tblW w:w="0" w:type="auto"/>
        <w:tblLook w:val="04A0" w:firstRow="1" w:lastRow="0" w:firstColumn="1" w:lastColumn="0" w:noHBand="0" w:noVBand="1"/>
      </w:tblPr>
      <w:tblGrid>
        <w:gridCol w:w="4621"/>
        <w:gridCol w:w="4621"/>
      </w:tblGrid>
      <w:tr w:rsidR="00F336A5" w:rsidRPr="003C7F8D" w:rsidTr="003C7F8D">
        <w:tc>
          <w:tcPr>
            <w:tcW w:w="4621" w:type="dxa"/>
          </w:tcPr>
          <w:p w:rsidR="00F336A5" w:rsidRPr="003C7F8D" w:rsidRDefault="00F336A5" w:rsidP="00F336A5">
            <w:pPr>
              <w:rPr>
                <w:rFonts w:ascii="Arial" w:eastAsiaTheme="minorHAnsi" w:hAnsi="Arial" w:cs="Arial"/>
                <w:b/>
                <w:sz w:val="22"/>
                <w:szCs w:val="22"/>
                <w:lang w:eastAsia="en-US"/>
              </w:rPr>
            </w:pPr>
            <w:r w:rsidRPr="003C7F8D">
              <w:rPr>
                <w:rFonts w:ascii="Arial" w:eastAsiaTheme="minorHAnsi" w:hAnsi="Arial" w:cs="Arial"/>
                <w:b/>
                <w:sz w:val="22"/>
                <w:szCs w:val="22"/>
                <w:lang w:eastAsia="en-US"/>
              </w:rPr>
              <w:t>NQT</w:t>
            </w:r>
          </w:p>
        </w:tc>
        <w:tc>
          <w:tcPr>
            <w:tcW w:w="4621" w:type="dxa"/>
          </w:tcPr>
          <w:p w:rsidR="00F336A5" w:rsidRPr="003C7F8D" w:rsidRDefault="00F336A5" w:rsidP="00F336A5">
            <w:pPr>
              <w:rPr>
                <w:rFonts w:ascii="Arial" w:eastAsiaTheme="minorHAnsi" w:hAnsi="Arial" w:cs="Arial"/>
                <w:sz w:val="22"/>
                <w:szCs w:val="22"/>
                <w:lang w:eastAsia="en-US"/>
              </w:rPr>
            </w:pPr>
          </w:p>
        </w:tc>
      </w:tr>
      <w:tr w:rsidR="00F336A5" w:rsidRPr="003C7F8D" w:rsidTr="003C7F8D">
        <w:tc>
          <w:tcPr>
            <w:tcW w:w="4621" w:type="dxa"/>
          </w:tcPr>
          <w:p w:rsidR="00F336A5" w:rsidRPr="003C7F8D" w:rsidRDefault="00F336A5" w:rsidP="00F336A5">
            <w:pPr>
              <w:rPr>
                <w:rFonts w:ascii="Arial" w:eastAsiaTheme="minorHAnsi" w:hAnsi="Arial" w:cs="Arial"/>
                <w:b/>
                <w:sz w:val="22"/>
                <w:szCs w:val="22"/>
                <w:lang w:eastAsia="en-US"/>
              </w:rPr>
            </w:pPr>
            <w:r w:rsidRPr="003C7F8D">
              <w:rPr>
                <w:rFonts w:ascii="Arial" w:eastAsiaTheme="minorHAnsi" w:hAnsi="Arial" w:cs="Arial"/>
                <w:b/>
                <w:sz w:val="22"/>
                <w:szCs w:val="22"/>
                <w:lang w:eastAsia="en-US"/>
              </w:rPr>
              <w:t>Induction Tutor</w:t>
            </w:r>
          </w:p>
        </w:tc>
        <w:tc>
          <w:tcPr>
            <w:tcW w:w="4621" w:type="dxa"/>
          </w:tcPr>
          <w:p w:rsidR="00F336A5" w:rsidRPr="003C7F8D" w:rsidRDefault="00F336A5" w:rsidP="00F336A5">
            <w:pPr>
              <w:rPr>
                <w:rFonts w:ascii="Arial" w:eastAsiaTheme="minorHAnsi" w:hAnsi="Arial" w:cs="Arial"/>
                <w:sz w:val="22"/>
                <w:szCs w:val="22"/>
                <w:lang w:eastAsia="en-US"/>
              </w:rPr>
            </w:pPr>
          </w:p>
        </w:tc>
      </w:tr>
    </w:tbl>
    <w:p w:rsidR="00F336A5" w:rsidRPr="003C7F8D" w:rsidRDefault="00F336A5" w:rsidP="00F336A5">
      <w:pPr>
        <w:spacing w:after="200" w:line="276" w:lineRule="auto"/>
        <w:rPr>
          <w:rFonts w:ascii="Arial" w:eastAsiaTheme="minorHAnsi" w:hAnsi="Arial" w:cs="Arial"/>
          <w:sz w:val="22"/>
          <w:szCs w:val="22"/>
          <w:lang w:eastAsia="en-US"/>
        </w:rPr>
      </w:pPr>
    </w:p>
    <w:tbl>
      <w:tblPr>
        <w:tblStyle w:val="TableGrid"/>
        <w:tblW w:w="0" w:type="auto"/>
        <w:tblLook w:val="04A0" w:firstRow="1" w:lastRow="0" w:firstColumn="1" w:lastColumn="0" w:noHBand="0" w:noVBand="1"/>
      </w:tblPr>
      <w:tblGrid>
        <w:gridCol w:w="3080"/>
        <w:gridCol w:w="3081"/>
        <w:gridCol w:w="3081"/>
      </w:tblGrid>
      <w:tr w:rsidR="00F336A5" w:rsidRPr="003C7F8D" w:rsidTr="003C7F8D">
        <w:tc>
          <w:tcPr>
            <w:tcW w:w="3080" w:type="dxa"/>
          </w:tcPr>
          <w:p w:rsidR="00F336A5" w:rsidRPr="003C7F8D" w:rsidRDefault="00F336A5" w:rsidP="00F336A5">
            <w:pPr>
              <w:rPr>
                <w:rFonts w:ascii="Arial" w:eastAsiaTheme="minorHAnsi" w:hAnsi="Arial" w:cs="Arial"/>
                <w:b/>
                <w:sz w:val="22"/>
                <w:szCs w:val="22"/>
                <w:lang w:eastAsia="en-US"/>
              </w:rPr>
            </w:pPr>
            <w:r w:rsidRPr="003C7F8D">
              <w:rPr>
                <w:rFonts w:ascii="Arial" w:eastAsiaTheme="minorHAnsi" w:hAnsi="Arial" w:cs="Arial"/>
                <w:b/>
                <w:sz w:val="22"/>
                <w:szCs w:val="22"/>
                <w:lang w:eastAsia="en-US"/>
              </w:rPr>
              <w:t>Term 1</w:t>
            </w:r>
          </w:p>
        </w:tc>
        <w:tc>
          <w:tcPr>
            <w:tcW w:w="3081" w:type="dxa"/>
          </w:tcPr>
          <w:p w:rsidR="00F336A5" w:rsidRPr="003C7F8D" w:rsidRDefault="00F336A5" w:rsidP="00F336A5">
            <w:pPr>
              <w:rPr>
                <w:rFonts w:ascii="Arial" w:eastAsiaTheme="minorHAnsi" w:hAnsi="Arial" w:cs="Arial"/>
                <w:b/>
                <w:sz w:val="22"/>
                <w:szCs w:val="22"/>
                <w:lang w:eastAsia="en-US"/>
              </w:rPr>
            </w:pPr>
            <w:r w:rsidRPr="003C7F8D">
              <w:rPr>
                <w:rFonts w:ascii="Arial" w:eastAsiaTheme="minorHAnsi" w:hAnsi="Arial" w:cs="Arial"/>
                <w:b/>
                <w:sz w:val="22"/>
                <w:szCs w:val="22"/>
                <w:lang w:eastAsia="en-US"/>
              </w:rPr>
              <w:t>Term 2</w:t>
            </w:r>
          </w:p>
        </w:tc>
        <w:tc>
          <w:tcPr>
            <w:tcW w:w="3081" w:type="dxa"/>
          </w:tcPr>
          <w:p w:rsidR="00F336A5" w:rsidRPr="003C7F8D" w:rsidRDefault="00F336A5" w:rsidP="00F336A5">
            <w:pPr>
              <w:rPr>
                <w:rFonts w:ascii="Arial" w:eastAsiaTheme="minorHAnsi" w:hAnsi="Arial" w:cs="Arial"/>
                <w:b/>
                <w:sz w:val="22"/>
                <w:szCs w:val="22"/>
                <w:lang w:eastAsia="en-US"/>
              </w:rPr>
            </w:pPr>
            <w:r w:rsidRPr="003C7F8D">
              <w:rPr>
                <w:rFonts w:ascii="Arial" w:eastAsiaTheme="minorHAnsi" w:hAnsi="Arial" w:cs="Arial"/>
                <w:b/>
                <w:sz w:val="22"/>
                <w:szCs w:val="22"/>
                <w:lang w:eastAsia="en-US"/>
              </w:rPr>
              <w:t>Term 3</w:t>
            </w:r>
          </w:p>
        </w:tc>
      </w:tr>
      <w:tr w:rsidR="00F336A5" w:rsidRPr="003C7F8D" w:rsidTr="003C7F8D">
        <w:tc>
          <w:tcPr>
            <w:tcW w:w="3080" w:type="dxa"/>
          </w:tcPr>
          <w:p w:rsidR="00F336A5" w:rsidRPr="003C7F8D" w:rsidRDefault="00F336A5" w:rsidP="00F336A5">
            <w:pPr>
              <w:rPr>
                <w:rFonts w:ascii="Arial" w:eastAsiaTheme="minorHAnsi" w:hAnsi="Arial" w:cs="Arial"/>
                <w:sz w:val="22"/>
                <w:szCs w:val="22"/>
                <w:lang w:eastAsia="en-US"/>
              </w:rPr>
            </w:pPr>
            <w:r w:rsidRPr="003C7F8D">
              <w:rPr>
                <w:rFonts w:ascii="Arial" w:eastAsiaTheme="minorHAnsi" w:hAnsi="Arial" w:cs="Arial"/>
                <w:sz w:val="22"/>
                <w:szCs w:val="22"/>
                <w:lang w:eastAsia="en-US"/>
              </w:rPr>
              <w:t>Autumn term 2018</w:t>
            </w:r>
          </w:p>
        </w:tc>
        <w:tc>
          <w:tcPr>
            <w:tcW w:w="3081" w:type="dxa"/>
          </w:tcPr>
          <w:p w:rsidR="00F336A5" w:rsidRPr="003C7F8D" w:rsidRDefault="00F336A5" w:rsidP="00F336A5">
            <w:pPr>
              <w:rPr>
                <w:rFonts w:ascii="Arial" w:eastAsiaTheme="minorHAnsi" w:hAnsi="Arial" w:cs="Arial"/>
                <w:sz w:val="22"/>
                <w:szCs w:val="22"/>
                <w:lang w:eastAsia="en-US"/>
              </w:rPr>
            </w:pPr>
          </w:p>
        </w:tc>
        <w:tc>
          <w:tcPr>
            <w:tcW w:w="3081" w:type="dxa"/>
          </w:tcPr>
          <w:p w:rsidR="00F336A5" w:rsidRPr="003C7F8D" w:rsidRDefault="00F336A5" w:rsidP="00F336A5">
            <w:pPr>
              <w:rPr>
                <w:rFonts w:ascii="Arial" w:eastAsiaTheme="minorHAnsi" w:hAnsi="Arial" w:cs="Arial"/>
                <w:sz w:val="22"/>
                <w:szCs w:val="22"/>
                <w:lang w:eastAsia="en-US"/>
              </w:rPr>
            </w:pPr>
          </w:p>
        </w:tc>
      </w:tr>
    </w:tbl>
    <w:p w:rsidR="00F336A5" w:rsidRPr="003C7F8D" w:rsidRDefault="00F336A5" w:rsidP="00F336A5">
      <w:pPr>
        <w:spacing w:after="200" w:line="276" w:lineRule="auto"/>
        <w:rPr>
          <w:rFonts w:ascii="Arial" w:eastAsiaTheme="minorHAnsi" w:hAnsi="Arial" w:cs="Arial"/>
          <w:sz w:val="22"/>
          <w:szCs w:val="22"/>
          <w:lang w:eastAsia="en-US"/>
        </w:rPr>
      </w:pPr>
    </w:p>
    <w:tbl>
      <w:tblPr>
        <w:tblStyle w:val="TableGrid"/>
        <w:tblW w:w="0" w:type="auto"/>
        <w:tblLook w:val="04A0" w:firstRow="1" w:lastRow="0" w:firstColumn="1" w:lastColumn="0" w:noHBand="0" w:noVBand="1"/>
      </w:tblPr>
      <w:tblGrid>
        <w:gridCol w:w="3080"/>
        <w:gridCol w:w="3081"/>
        <w:gridCol w:w="3081"/>
      </w:tblGrid>
      <w:tr w:rsidR="00F336A5" w:rsidRPr="003C7F8D" w:rsidTr="003C7F8D">
        <w:tc>
          <w:tcPr>
            <w:tcW w:w="3080" w:type="dxa"/>
          </w:tcPr>
          <w:p w:rsidR="00F336A5" w:rsidRPr="003C7F8D" w:rsidRDefault="00F336A5" w:rsidP="00F336A5">
            <w:pPr>
              <w:rPr>
                <w:rFonts w:ascii="Arial" w:eastAsiaTheme="minorHAnsi" w:hAnsi="Arial" w:cs="Arial"/>
                <w:b/>
                <w:sz w:val="22"/>
                <w:szCs w:val="22"/>
                <w:lang w:eastAsia="en-US"/>
              </w:rPr>
            </w:pPr>
            <w:r w:rsidRPr="003C7F8D">
              <w:rPr>
                <w:rFonts w:ascii="Arial" w:eastAsiaTheme="minorHAnsi" w:hAnsi="Arial" w:cs="Arial"/>
                <w:b/>
                <w:sz w:val="22"/>
                <w:szCs w:val="22"/>
                <w:lang w:eastAsia="en-US"/>
              </w:rPr>
              <w:t>Week</w:t>
            </w:r>
          </w:p>
        </w:tc>
        <w:tc>
          <w:tcPr>
            <w:tcW w:w="3081" w:type="dxa"/>
          </w:tcPr>
          <w:p w:rsidR="00F336A5" w:rsidRPr="003C7F8D" w:rsidRDefault="00F336A5" w:rsidP="00F336A5">
            <w:pPr>
              <w:rPr>
                <w:rFonts w:ascii="Arial" w:eastAsiaTheme="minorHAnsi" w:hAnsi="Arial" w:cs="Arial"/>
                <w:b/>
                <w:sz w:val="22"/>
                <w:szCs w:val="22"/>
                <w:lang w:eastAsia="en-US"/>
              </w:rPr>
            </w:pPr>
            <w:r w:rsidRPr="003C7F8D">
              <w:rPr>
                <w:rFonts w:ascii="Arial" w:eastAsiaTheme="minorHAnsi" w:hAnsi="Arial" w:cs="Arial"/>
                <w:b/>
                <w:sz w:val="22"/>
                <w:szCs w:val="22"/>
                <w:lang w:eastAsia="en-US"/>
              </w:rPr>
              <w:t>Activity for NQT time</w:t>
            </w:r>
          </w:p>
        </w:tc>
        <w:tc>
          <w:tcPr>
            <w:tcW w:w="3081" w:type="dxa"/>
          </w:tcPr>
          <w:p w:rsidR="00F336A5" w:rsidRPr="003C7F8D" w:rsidRDefault="00F336A5" w:rsidP="00F336A5">
            <w:pPr>
              <w:rPr>
                <w:rFonts w:ascii="Arial" w:eastAsiaTheme="minorHAnsi" w:hAnsi="Arial" w:cs="Arial"/>
                <w:b/>
                <w:sz w:val="22"/>
                <w:szCs w:val="22"/>
                <w:lang w:eastAsia="en-US"/>
              </w:rPr>
            </w:pPr>
            <w:r w:rsidRPr="003C7F8D">
              <w:rPr>
                <w:rFonts w:ascii="Arial" w:eastAsiaTheme="minorHAnsi" w:hAnsi="Arial" w:cs="Arial"/>
                <w:b/>
                <w:sz w:val="22"/>
                <w:szCs w:val="22"/>
                <w:lang w:eastAsia="en-US"/>
              </w:rPr>
              <w:t xml:space="preserve">Notes – Teacher Standards </w:t>
            </w:r>
          </w:p>
        </w:tc>
      </w:tr>
      <w:tr w:rsidR="00F336A5" w:rsidRPr="003C7F8D" w:rsidTr="003C7F8D">
        <w:tc>
          <w:tcPr>
            <w:tcW w:w="3080" w:type="dxa"/>
          </w:tcPr>
          <w:p w:rsidR="00F336A5" w:rsidRPr="003C7F8D" w:rsidRDefault="00F336A5" w:rsidP="00F336A5">
            <w:pPr>
              <w:rPr>
                <w:rFonts w:ascii="Arial" w:eastAsiaTheme="minorHAnsi" w:hAnsi="Arial" w:cs="Arial"/>
                <w:sz w:val="22"/>
                <w:szCs w:val="22"/>
                <w:lang w:eastAsia="en-US"/>
              </w:rPr>
            </w:pPr>
            <w:r w:rsidRPr="003C7F8D">
              <w:rPr>
                <w:rFonts w:ascii="Arial" w:eastAsiaTheme="minorHAnsi" w:hAnsi="Arial" w:cs="Arial"/>
                <w:sz w:val="22"/>
                <w:szCs w:val="22"/>
                <w:lang w:eastAsia="en-US"/>
              </w:rPr>
              <w:t>1 – w/c 3.9.18</w:t>
            </w:r>
          </w:p>
          <w:p w:rsidR="00F336A5" w:rsidRPr="003C7F8D" w:rsidRDefault="00F336A5" w:rsidP="00F336A5">
            <w:pPr>
              <w:rPr>
                <w:rFonts w:ascii="Arial" w:eastAsiaTheme="minorHAnsi" w:hAnsi="Arial" w:cs="Arial"/>
                <w:sz w:val="22"/>
                <w:szCs w:val="22"/>
                <w:lang w:eastAsia="en-US"/>
              </w:rPr>
            </w:pPr>
          </w:p>
          <w:p w:rsidR="00F336A5" w:rsidRPr="003C7F8D" w:rsidRDefault="00F336A5" w:rsidP="00F336A5">
            <w:pPr>
              <w:rPr>
                <w:rFonts w:ascii="Arial" w:eastAsiaTheme="minorHAnsi" w:hAnsi="Arial" w:cs="Arial"/>
                <w:sz w:val="22"/>
                <w:szCs w:val="22"/>
                <w:lang w:eastAsia="en-US"/>
              </w:rPr>
            </w:pPr>
            <w:r w:rsidRPr="003C7F8D">
              <w:rPr>
                <w:rFonts w:ascii="Arial" w:eastAsiaTheme="minorHAnsi" w:hAnsi="Arial" w:cs="Arial"/>
                <w:sz w:val="22"/>
                <w:szCs w:val="22"/>
                <w:lang w:eastAsia="en-US"/>
              </w:rPr>
              <w:t>Two x inset days</w:t>
            </w:r>
          </w:p>
          <w:p w:rsidR="00F336A5" w:rsidRPr="003C7F8D" w:rsidRDefault="00F336A5" w:rsidP="00F336A5">
            <w:pPr>
              <w:rPr>
                <w:rFonts w:ascii="Arial" w:eastAsiaTheme="minorHAnsi" w:hAnsi="Arial" w:cs="Arial"/>
                <w:sz w:val="22"/>
                <w:szCs w:val="22"/>
                <w:lang w:eastAsia="en-US"/>
              </w:rPr>
            </w:pPr>
            <w:r w:rsidRPr="003C7F8D">
              <w:rPr>
                <w:rFonts w:ascii="Arial" w:eastAsiaTheme="minorHAnsi" w:hAnsi="Arial" w:cs="Arial"/>
                <w:sz w:val="22"/>
                <w:szCs w:val="22"/>
                <w:lang w:eastAsia="en-US"/>
              </w:rPr>
              <w:t>Initial 3 days teaching</w:t>
            </w:r>
          </w:p>
          <w:p w:rsidR="00F336A5" w:rsidRPr="003C7F8D" w:rsidRDefault="00F336A5" w:rsidP="00F336A5">
            <w:pPr>
              <w:rPr>
                <w:rFonts w:ascii="Arial" w:eastAsiaTheme="minorHAnsi" w:hAnsi="Arial" w:cs="Arial"/>
                <w:sz w:val="22"/>
                <w:szCs w:val="22"/>
                <w:lang w:eastAsia="en-US"/>
              </w:rPr>
            </w:pPr>
            <w:r w:rsidRPr="003C7F8D">
              <w:rPr>
                <w:rFonts w:ascii="Arial" w:eastAsiaTheme="minorHAnsi" w:hAnsi="Arial" w:cs="Arial"/>
                <w:sz w:val="22"/>
                <w:szCs w:val="22"/>
                <w:lang w:eastAsia="en-US"/>
              </w:rPr>
              <w:t>Topic webs and newsletter</w:t>
            </w:r>
          </w:p>
          <w:p w:rsidR="00F336A5" w:rsidRPr="003C7F8D" w:rsidRDefault="00F336A5" w:rsidP="00F336A5">
            <w:pPr>
              <w:rPr>
                <w:rFonts w:ascii="Arial" w:eastAsiaTheme="minorHAnsi" w:hAnsi="Arial" w:cs="Arial"/>
                <w:sz w:val="22"/>
                <w:szCs w:val="22"/>
                <w:lang w:eastAsia="en-US"/>
              </w:rPr>
            </w:pPr>
            <w:r w:rsidRPr="003C7F8D">
              <w:rPr>
                <w:rFonts w:ascii="Arial" w:eastAsiaTheme="minorHAnsi" w:hAnsi="Arial" w:cs="Arial"/>
                <w:sz w:val="22"/>
                <w:szCs w:val="22"/>
                <w:lang w:eastAsia="en-US"/>
              </w:rPr>
              <w:t>Update website</w:t>
            </w:r>
          </w:p>
          <w:p w:rsidR="00F336A5" w:rsidRPr="003C7F8D" w:rsidRDefault="00F336A5" w:rsidP="00F336A5">
            <w:pPr>
              <w:rPr>
                <w:rFonts w:ascii="Arial" w:eastAsiaTheme="minorHAnsi" w:hAnsi="Arial" w:cs="Arial"/>
                <w:sz w:val="22"/>
                <w:szCs w:val="22"/>
                <w:lang w:eastAsia="en-US"/>
              </w:rPr>
            </w:pPr>
          </w:p>
          <w:p w:rsidR="00F336A5" w:rsidRPr="003C7F8D" w:rsidRDefault="00F336A5" w:rsidP="00F336A5">
            <w:pPr>
              <w:rPr>
                <w:rFonts w:ascii="Arial" w:eastAsiaTheme="minorHAnsi" w:hAnsi="Arial" w:cs="Arial"/>
                <w:sz w:val="22"/>
                <w:szCs w:val="22"/>
                <w:lang w:eastAsia="en-US"/>
              </w:rPr>
            </w:pPr>
          </w:p>
          <w:p w:rsidR="00F336A5" w:rsidRPr="003C7F8D" w:rsidRDefault="00F336A5" w:rsidP="00F336A5">
            <w:pPr>
              <w:rPr>
                <w:rFonts w:ascii="Arial" w:eastAsiaTheme="minorHAnsi" w:hAnsi="Arial" w:cs="Arial"/>
                <w:sz w:val="22"/>
                <w:szCs w:val="22"/>
                <w:lang w:eastAsia="en-US"/>
              </w:rPr>
            </w:pPr>
          </w:p>
        </w:tc>
        <w:tc>
          <w:tcPr>
            <w:tcW w:w="3081" w:type="dxa"/>
          </w:tcPr>
          <w:p w:rsidR="00F336A5" w:rsidRPr="003C7F8D" w:rsidRDefault="00F336A5" w:rsidP="00F336A5">
            <w:pPr>
              <w:rPr>
                <w:rFonts w:ascii="Arial" w:eastAsiaTheme="minorHAnsi" w:hAnsi="Arial" w:cs="Arial"/>
                <w:sz w:val="22"/>
                <w:szCs w:val="22"/>
                <w:lang w:eastAsia="en-US"/>
              </w:rPr>
            </w:pPr>
            <w:r w:rsidRPr="003C7F8D">
              <w:rPr>
                <w:rFonts w:ascii="Arial" w:eastAsiaTheme="minorHAnsi" w:hAnsi="Arial" w:cs="Arial"/>
                <w:sz w:val="22"/>
                <w:szCs w:val="22"/>
                <w:lang w:eastAsia="en-US"/>
              </w:rPr>
              <w:t xml:space="preserve">Write up notes and comment on learning and actions from the inset days. Print </w:t>
            </w:r>
          </w:p>
          <w:p w:rsidR="00F336A5" w:rsidRPr="003C7F8D" w:rsidRDefault="00F336A5" w:rsidP="00F336A5">
            <w:pPr>
              <w:rPr>
                <w:rFonts w:ascii="Arial" w:eastAsiaTheme="minorHAnsi" w:hAnsi="Arial" w:cs="Arial"/>
                <w:sz w:val="22"/>
                <w:szCs w:val="22"/>
                <w:lang w:eastAsia="en-US"/>
              </w:rPr>
            </w:pPr>
          </w:p>
          <w:p w:rsidR="00F336A5" w:rsidRPr="003C7F8D" w:rsidRDefault="00F336A5" w:rsidP="00F336A5">
            <w:pPr>
              <w:rPr>
                <w:rFonts w:ascii="Arial" w:eastAsiaTheme="minorHAnsi" w:hAnsi="Arial" w:cs="Arial"/>
                <w:sz w:val="22"/>
                <w:szCs w:val="22"/>
                <w:lang w:eastAsia="en-US"/>
              </w:rPr>
            </w:pPr>
            <w:r w:rsidRPr="003C7F8D">
              <w:rPr>
                <w:rFonts w:ascii="Arial" w:eastAsiaTheme="minorHAnsi" w:hAnsi="Arial" w:cs="Arial"/>
                <w:sz w:val="22"/>
                <w:szCs w:val="22"/>
                <w:lang w:eastAsia="en-US"/>
              </w:rPr>
              <w:t xml:space="preserve">Reflect on first days of teaching new year group. </w:t>
            </w:r>
          </w:p>
          <w:p w:rsidR="00F336A5" w:rsidRPr="003C7F8D" w:rsidRDefault="00F336A5" w:rsidP="00F336A5">
            <w:pPr>
              <w:rPr>
                <w:rFonts w:ascii="Arial" w:eastAsiaTheme="minorHAnsi" w:hAnsi="Arial" w:cs="Arial"/>
                <w:sz w:val="22"/>
                <w:szCs w:val="22"/>
                <w:lang w:eastAsia="en-US"/>
              </w:rPr>
            </w:pPr>
          </w:p>
          <w:p w:rsidR="00F336A5" w:rsidRPr="003C7F8D" w:rsidRDefault="00F336A5" w:rsidP="00F336A5">
            <w:pPr>
              <w:rPr>
                <w:rFonts w:ascii="Arial" w:eastAsiaTheme="minorHAnsi" w:hAnsi="Arial" w:cs="Arial"/>
                <w:sz w:val="22"/>
                <w:szCs w:val="22"/>
                <w:lang w:eastAsia="en-US"/>
              </w:rPr>
            </w:pPr>
          </w:p>
        </w:tc>
        <w:tc>
          <w:tcPr>
            <w:tcW w:w="3081" w:type="dxa"/>
          </w:tcPr>
          <w:p w:rsidR="00F336A5" w:rsidRPr="003C7F8D" w:rsidRDefault="00F336A5" w:rsidP="00F336A5">
            <w:pPr>
              <w:rPr>
                <w:rFonts w:ascii="Arial" w:eastAsiaTheme="minorHAnsi" w:hAnsi="Arial" w:cs="Arial"/>
                <w:sz w:val="16"/>
                <w:szCs w:val="16"/>
                <w:lang w:eastAsia="en-US"/>
              </w:rPr>
            </w:pPr>
            <w:r w:rsidRPr="003C7F8D">
              <w:rPr>
                <w:rFonts w:ascii="Arial" w:eastAsiaTheme="minorHAnsi" w:hAnsi="Arial" w:cs="Arial"/>
                <w:sz w:val="16"/>
                <w:szCs w:val="16"/>
                <w:lang w:eastAsia="en-US"/>
              </w:rPr>
              <w:t>1..1 Establish a safe and stimulating environment for pupils, rooted in mutual respect</w:t>
            </w:r>
          </w:p>
          <w:p w:rsidR="00F336A5" w:rsidRPr="003C7F8D" w:rsidRDefault="00F336A5" w:rsidP="00F336A5">
            <w:pPr>
              <w:rPr>
                <w:rFonts w:ascii="Arial" w:eastAsiaTheme="minorHAnsi" w:hAnsi="Arial" w:cs="Arial"/>
                <w:sz w:val="16"/>
                <w:szCs w:val="16"/>
                <w:lang w:eastAsia="en-US"/>
              </w:rPr>
            </w:pPr>
          </w:p>
          <w:p w:rsidR="00F336A5" w:rsidRPr="003C7F8D" w:rsidRDefault="00F336A5" w:rsidP="00F336A5">
            <w:pPr>
              <w:rPr>
                <w:rFonts w:ascii="Arial" w:eastAsiaTheme="minorHAnsi" w:hAnsi="Arial" w:cs="Arial"/>
                <w:sz w:val="16"/>
                <w:szCs w:val="16"/>
                <w:lang w:eastAsia="en-US"/>
              </w:rPr>
            </w:pPr>
            <w:r w:rsidRPr="003C7F8D">
              <w:rPr>
                <w:rFonts w:ascii="Arial" w:eastAsiaTheme="minorHAnsi" w:hAnsi="Arial" w:cs="Arial"/>
                <w:sz w:val="16"/>
                <w:szCs w:val="16"/>
                <w:lang w:eastAsia="en-US"/>
              </w:rPr>
              <w:t>4.3 Set homework and plan other out-of-class activities to consolidate and extend the knowledge and understanding pupils have acquired</w:t>
            </w:r>
          </w:p>
          <w:p w:rsidR="00F336A5" w:rsidRPr="003C7F8D" w:rsidRDefault="00F336A5" w:rsidP="00F336A5">
            <w:pPr>
              <w:rPr>
                <w:rFonts w:ascii="Arial" w:eastAsiaTheme="minorHAnsi" w:hAnsi="Arial" w:cs="Arial"/>
                <w:sz w:val="16"/>
                <w:szCs w:val="16"/>
                <w:lang w:eastAsia="en-US"/>
              </w:rPr>
            </w:pPr>
          </w:p>
          <w:p w:rsidR="00F336A5" w:rsidRPr="003C7F8D" w:rsidRDefault="00F336A5" w:rsidP="00F336A5">
            <w:pPr>
              <w:rPr>
                <w:rFonts w:ascii="Arial" w:eastAsiaTheme="minorHAnsi" w:hAnsi="Arial" w:cs="Arial"/>
                <w:sz w:val="16"/>
                <w:szCs w:val="16"/>
                <w:lang w:eastAsia="en-US"/>
              </w:rPr>
            </w:pPr>
            <w:r w:rsidRPr="003C7F8D">
              <w:rPr>
                <w:rFonts w:ascii="Arial" w:eastAsiaTheme="minorHAnsi" w:hAnsi="Arial" w:cs="Arial"/>
                <w:sz w:val="16"/>
                <w:szCs w:val="16"/>
                <w:lang w:eastAsia="en-US"/>
              </w:rPr>
              <w:t>4.5 Contribute to the design and provision of an engaging curriculum within the relevant subject area(s)</w:t>
            </w:r>
          </w:p>
        </w:tc>
      </w:tr>
      <w:tr w:rsidR="00F336A5" w:rsidRPr="003C7F8D" w:rsidTr="003C7F8D">
        <w:tc>
          <w:tcPr>
            <w:tcW w:w="3080" w:type="dxa"/>
          </w:tcPr>
          <w:p w:rsidR="00F336A5" w:rsidRPr="003C7F8D" w:rsidRDefault="00F336A5" w:rsidP="00F336A5">
            <w:pPr>
              <w:rPr>
                <w:rFonts w:ascii="Arial" w:eastAsiaTheme="minorHAnsi" w:hAnsi="Arial" w:cs="Arial"/>
                <w:sz w:val="22"/>
                <w:szCs w:val="22"/>
                <w:lang w:eastAsia="en-US"/>
              </w:rPr>
            </w:pPr>
            <w:r w:rsidRPr="003C7F8D">
              <w:rPr>
                <w:rFonts w:ascii="Arial" w:eastAsiaTheme="minorHAnsi" w:hAnsi="Arial" w:cs="Arial"/>
                <w:sz w:val="22"/>
                <w:szCs w:val="22"/>
                <w:lang w:eastAsia="en-US"/>
              </w:rPr>
              <w:t>2 – w/c 10.9.18</w:t>
            </w:r>
          </w:p>
          <w:p w:rsidR="00F336A5" w:rsidRPr="003C7F8D" w:rsidRDefault="00F336A5" w:rsidP="00F336A5">
            <w:pPr>
              <w:rPr>
                <w:rFonts w:ascii="Arial" w:eastAsiaTheme="minorHAnsi" w:hAnsi="Arial" w:cs="Arial"/>
                <w:sz w:val="22"/>
                <w:szCs w:val="22"/>
                <w:lang w:eastAsia="en-US"/>
              </w:rPr>
            </w:pPr>
          </w:p>
          <w:p w:rsidR="00F336A5" w:rsidRPr="003C7F8D" w:rsidRDefault="00F336A5" w:rsidP="00F336A5">
            <w:pPr>
              <w:rPr>
                <w:rFonts w:ascii="Arial" w:eastAsiaTheme="minorHAnsi" w:hAnsi="Arial" w:cs="Arial"/>
                <w:sz w:val="22"/>
                <w:szCs w:val="22"/>
                <w:lang w:eastAsia="en-US"/>
              </w:rPr>
            </w:pPr>
            <w:r w:rsidRPr="003C7F8D">
              <w:rPr>
                <w:rFonts w:ascii="Arial" w:eastAsiaTheme="minorHAnsi" w:hAnsi="Arial" w:cs="Arial"/>
                <w:sz w:val="22"/>
                <w:szCs w:val="22"/>
                <w:lang w:eastAsia="en-US"/>
              </w:rPr>
              <w:t>MAT staff meeting</w:t>
            </w:r>
          </w:p>
          <w:p w:rsidR="00F336A5" w:rsidRPr="003C7F8D" w:rsidRDefault="00F336A5" w:rsidP="00F336A5">
            <w:pPr>
              <w:rPr>
                <w:rFonts w:ascii="Arial" w:eastAsiaTheme="minorHAnsi" w:hAnsi="Arial" w:cs="Arial"/>
                <w:sz w:val="22"/>
                <w:szCs w:val="22"/>
                <w:lang w:eastAsia="en-US"/>
              </w:rPr>
            </w:pPr>
          </w:p>
          <w:p w:rsidR="00F336A5" w:rsidRPr="003C7F8D" w:rsidRDefault="00F336A5" w:rsidP="00F336A5">
            <w:pPr>
              <w:rPr>
                <w:rFonts w:ascii="Arial" w:eastAsiaTheme="minorHAnsi" w:hAnsi="Arial" w:cs="Arial"/>
                <w:sz w:val="22"/>
                <w:szCs w:val="22"/>
                <w:lang w:eastAsia="en-US"/>
              </w:rPr>
            </w:pPr>
            <w:r w:rsidRPr="003C7F8D">
              <w:rPr>
                <w:rFonts w:ascii="Arial" w:eastAsiaTheme="minorHAnsi" w:hAnsi="Arial" w:cs="Arial"/>
                <w:sz w:val="22"/>
                <w:szCs w:val="22"/>
                <w:lang w:eastAsia="en-US"/>
              </w:rPr>
              <w:t>Planning on portal</w:t>
            </w:r>
          </w:p>
          <w:p w:rsidR="00F336A5" w:rsidRPr="003C7F8D" w:rsidRDefault="00F336A5" w:rsidP="00F336A5">
            <w:pPr>
              <w:rPr>
                <w:rFonts w:ascii="Arial" w:eastAsiaTheme="minorHAnsi" w:hAnsi="Arial" w:cs="Arial"/>
                <w:sz w:val="22"/>
                <w:szCs w:val="22"/>
                <w:lang w:eastAsia="en-US"/>
              </w:rPr>
            </w:pPr>
          </w:p>
          <w:p w:rsidR="00F336A5" w:rsidRPr="003C7F8D" w:rsidRDefault="00F336A5" w:rsidP="00F336A5">
            <w:pPr>
              <w:rPr>
                <w:rFonts w:ascii="Arial" w:eastAsiaTheme="minorHAnsi" w:hAnsi="Arial" w:cs="Arial"/>
                <w:sz w:val="22"/>
                <w:szCs w:val="22"/>
                <w:lang w:eastAsia="en-US"/>
              </w:rPr>
            </w:pPr>
          </w:p>
        </w:tc>
        <w:tc>
          <w:tcPr>
            <w:tcW w:w="3081" w:type="dxa"/>
          </w:tcPr>
          <w:p w:rsidR="00F336A5" w:rsidRPr="003C7F8D" w:rsidRDefault="00F336A5" w:rsidP="00F336A5">
            <w:pPr>
              <w:rPr>
                <w:rFonts w:ascii="Arial" w:eastAsiaTheme="minorHAnsi" w:hAnsi="Arial" w:cs="Arial"/>
                <w:sz w:val="22"/>
                <w:szCs w:val="22"/>
                <w:lang w:eastAsia="en-US"/>
              </w:rPr>
            </w:pPr>
            <w:r w:rsidRPr="003C7F8D">
              <w:rPr>
                <w:rFonts w:ascii="Arial" w:eastAsiaTheme="minorHAnsi" w:hAnsi="Arial" w:cs="Arial"/>
                <w:sz w:val="22"/>
                <w:szCs w:val="22"/>
                <w:lang w:eastAsia="en-US"/>
              </w:rPr>
              <w:t>Write up notes from staff meeting. - Begin to apply marking policy where relevant</w:t>
            </w:r>
          </w:p>
          <w:p w:rsidR="00F336A5" w:rsidRPr="003C7F8D" w:rsidRDefault="00F336A5" w:rsidP="00F336A5">
            <w:pPr>
              <w:rPr>
                <w:rFonts w:ascii="Arial" w:eastAsiaTheme="minorHAnsi" w:hAnsi="Arial" w:cs="Arial"/>
                <w:sz w:val="22"/>
                <w:szCs w:val="22"/>
                <w:lang w:eastAsia="en-US"/>
              </w:rPr>
            </w:pPr>
          </w:p>
          <w:p w:rsidR="00F336A5" w:rsidRPr="003C7F8D" w:rsidRDefault="00F336A5" w:rsidP="00F336A5">
            <w:pPr>
              <w:rPr>
                <w:rFonts w:ascii="Arial" w:eastAsiaTheme="minorHAnsi" w:hAnsi="Arial" w:cs="Arial"/>
                <w:sz w:val="22"/>
                <w:szCs w:val="22"/>
                <w:lang w:eastAsia="en-US"/>
              </w:rPr>
            </w:pPr>
            <w:r w:rsidRPr="003C7F8D">
              <w:rPr>
                <w:rFonts w:ascii="Arial" w:eastAsiaTheme="minorHAnsi" w:hAnsi="Arial" w:cs="Arial"/>
                <w:sz w:val="22"/>
                <w:szCs w:val="22"/>
                <w:lang w:eastAsia="en-US"/>
              </w:rPr>
              <w:t xml:space="preserve">Upload termly planning for all topic onto portal </w:t>
            </w:r>
          </w:p>
          <w:p w:rsidR="00F336A5" w:rsidRPr="003C7F8D" w:rsidRDefault="00F336A5" w:rsidP="00F336A5">
            <w:pPr>
              <w:rPr>
                <w:rFonts w:ascii="Arial" w:eastAsiaTheme="minorHAnsi" w:hAnsi="Arial" w:cs="Arial"/>
                <w:sz w:val="22"/>
                <w:szCs w:val="22"/>
                <w:lang w:eastAsia="en-US"/>
              </w:rPr>
            </w:pPr>
          </w:p>
          <w:p w:rsidR="00F336A5" w:rsidRPr="003C7F8D" w:rsidRDefault="00F336A5" w:rsidP="00F336A5">
            <w:pPr>
              <w:rPr>
                <w:rFonts w:ascii="Arial" w:eastAsiaTheme="minorHAnsi" w:hAnsi="Arial" w:cs="Arial"/>
                <w:sz w:val="22"/>
                <w:szCs w:val="22"/>
                <w:lang w:eastAsia="en-US"/>
              </w:rPr>
            </w:pPr>
          </w:p>
        </w:tc>
        <w:tc>
          <w:tcPr>
            <w:tcW w:w="3081" w:type="dxa"/>
          </w:tcPr>
          <w:p w:rsidR="00F336A5" w:rsidRPr="003C7F8D" w:rsidRDefault="00F336A5" w:rsidP="00F336A5">
            <w:pPr>
              <w:rPr>
                <w:rFonts w:ascii="Arial" w:eastAsiaTheme="minorHAnsi" w:hAnsi="Arial" w:cs="Arial"/>
                <w:sz w:val="16"/>
                <w:szCs w:val="22"/>
                <w:lang w:eastAsia="en-US"/>
              </w:rPr>
            </w:pPr>
          </w:p>
          <w:p w:rsidR="00F336A5" w:rsidRPr="003C7F8D" w:rsidRDefault="00F336A5" w:rsidP="00F336A5">
            <w:pPr>
              <w:rPr>
                <w:rFonts w:ascii="Arial" w:eastAsiaTheme="minorHAnsi" w:hAnsi="Arial" w:cs="Arial"/>
                <w:sz w:val="16"/>
                <w:szCs w:val="22"/>
                <w:lang w:eastAsia="en-US"/>
              </w:rPr>
            </w:pPr>
            <w:r w:rsidRPr="003C7F8D">
              <w:rPr>
                <w:rFonts w:ascii="Arial" w:eastAsiaTheme="minorHAnsi" w:hAnsi="Arial" w:cs="Arial"/>
                <w:sz w:val="16"/>
                <w:szCs w:val="22"/>
                <w:lang w:eastAsia="en-US"/>
              </w:rPr>
              <w:t>1.2Set goals that stretch and challenge pupils of all backgrounds, abilities and dispositions</w:t>
            </w:r>
          </w:p>
          <w:p w:rsidR="00F336A5" w:rsidRPr="003C7F8D" w:rsidRDefault="00F336A5" w:rsidP="00F336A5">
            <w:pPr>
              <w:rPr>
                <w:rFonts w:ascii="Arial" w:eastAsiaTheme="minorHAnsi" w:hAnsi="Arial" w:cs="Arial"/>
                <w:sz w:val="16"/>
                <w:szCs w:val="22"/>
                <w:lang w:eastAsia="en-US"/>
              </w:rPr>
            </w:pPr>
          </w:p>
          <w:p w:rsidR="00F336A5" w:rsidRPr="003C7F8D" w:rsidRDefault="00F336A5" w:rsidP="00F336A5">
            <w:pPr>
              <w:rPr>
                <w:rFonts w:ascii="Arial" w:eastAsiaTheme="minorHAnsi" w:hAnsi="Arial" w:cs="Arial"/>
                <w:sz w:val="16"/>
                <w:szCs w:val="22"/>
                <w:lang w:eastAsia="en-US"/>
              </w:rPr>
            </w:pPr>
            <w:r w:rsidRPr="003C7F8D">
              <w:rPr>
                <w:rFonts w:ascii="Arial" w:eastAsiaTheme="minorHAnsi" w:hAnsi="Arial" w:cs="Arial"/>
                <w:sz w:val="16"/>
                <w:szCs w:val="22"/>
                <w:lang w:eastAsia="en-US"/>
              </w:rPr>
              <w:t>3.5 If teaching early mathematics, demonstrate a clear understanding of appropriate teaching strategies</w:t>
            </w:r>
          </w:p>
          <w:p w:rsidR="00F336A5" w:rsidRPr="003C7F8D" w:rsidRDefault="00F336A5" w:rsidP="00F336A5">
            <w:pPr>
              <w:rPr>
                <w:rFonts w:ascii="Arial" w:eastAsiaTheme="minorHAnsi" w:hAnsi="Arial" w:cs="Arial"/>
                <w:sz w:val="16"/>
                <w:szCs w:val="22"/>
                <w:lang w:eastAsia="en-US"/>
              </w:rPr>
            </w:pPr>
          </w:p>
          <w:p w:rsidR="00F336A5" w:rsidRPr="003C7F8D" w:rsidRDefault="00F336A5" w:rsidP="00F336A5">
            <w:pPr>
              <w:rPr>
                <w:rFonts w:ascii="Arial" w:eastAsiaTheme="minorHAnsi" w:hAnsi="Arial" w:cs="Arial"/>
                <w:sz w:val="16"/>
                <w:szCs w:val="22"/>
                <w:lang w:eastAsia="en-US"/>
              </w:rPr>
            </w:pPr>
            <w:r w:rsidRPr="003C7F8D">
              <w:rPr>
                <w:rFonts w:ascii="Arial" w:eastAsiaTheme="minorHAnsi" w:hAnsi="Arial" w:cs="Arial"/>
                <w:sz w:val="16"/>
                <w:szCs w:val="22"/>
                <w:lang w:eastAsia="en-US"/>
              </w:rPr>
              <w:t>8.2Develop effective professional relationships with colleagues, knowing how and when to draw on advice and specialist support</w:t>
            </w:r>
          </w:p>
          <w:p w:rsidR="00F336A5" w:rsidRPr="003C7F8D" w:rsidRDefault="00F336A5" w:rsidP="00F336A5">
            <w:pPr>
              <w:rPr>
                <w:rFonts w:ascii="Arial" w:eastAsiaTheme="minorHAnsi" w:hAnsi="Arial" w:cs="Arial"/>
                <w:sz w:val="16"/>
                <w:szCs w:val="22"/>
                <w:lang w:eastAsia="en-US"/>
              </w:rPr>
            </w:pPr>
          </w:p>
          <w:p w:rsidR="00F336A5" w:rsidRPr="003C7F8D" w:rsidRDefault="00F336A5" w:rsidP="00F336A5">
            <w:pPr>
              <w:rPr>
                <w:rFonts w:ascii="Arial" w:eastAsiaTheme="minorHAnsi" w:hAnsi="Arial" w:cs="Arial"/>
                <w:sz w:val="22"/>
                <w:szCs w:val="22"/>
                <w:lang w:eastAsia="en-US"/>
              </w:rPr>
            </w:pPr>
            <w:r w:rsidRPr="003C7F8D">
              <w:rPr>
                <w:rFonts w:ascii="Arial" w:eastAsiaTheme="minorHAnsi" w:hAnsi="Arial" w:cs="Arial"/>
                <w:sz w:val="16"/>
                <w:szCs w:val="22"/>
                <w:lang w:eastAsia="en-US"/>
              </w:rPr>
              <w:t>8.4 Take responsibility for improving teaching through appropriate professional development, responding to advice and feedback from colleagues</w:t>
            </w:r>
          </w:p>
        </w:tc>
      </w:tr>
      <w:tr w:rsidR="00F336A5" w:rsidRPr="003C7F8D" w:rsidTr="003C7F8D">
        <w:tc>
          <w:tcPr>
            <w:tcW w:w="3080" w:type="dxa"/>
          </w:tcPr>
          <w:p w:rsidR="00F336A5" w:rsidRPr="003C7F8D" w:rsidRDefault="00F336A5" w:rsidP="00F336A5">
            <w:pPr>
              <w:rPr>
                <w:rFonts w:ascii="Arial" w:eastAsiaTheme="minorHAnsi" w:hAnsi="Arial" w:cs="Arial"/>
                <w:sz w:val="22"/>
                <w:szCs w:val="22"/>
                <w:lang w:eastAsia="en-US"/>
              </w:rPr>
            </w:pPr>
            <w:r w:rsidRPr="003C7F8D">
              <w:rPr>
                <w:rFonts w:ascii="Arial" w:eastAsiaTheme="minorHAnsi" w:hAnsi="Arial" w:cs="Arial"/>
                <w:sz w:val="22"/>
                <w:szCs w:val="22"/>
                <w:lang w:eastAsia="en-US"/>
              </w:rPr>
              <w:t>3 – w/c 16.9.18</w:t>
            </w:r>
          </w:p>
          <w:p w:rsidR="00F336A5" w:rsidRPr="003C7F8D" w:rsidRDefault="00F336A5" w:rsidP="00F336A5">
            <w:pPr>
              <w:rPr>
                <w:rFonts w:ascii="Arial" w:eastAsiaTheme="minorHAnsi" w:hAnsi="Arial" w:cs="Arial"/>
                <w:sz w:val="22"/>
                <w:szCs w:val="22"/>
                <w:lang w:eastAsia="en-US"/>
              </w:rPr>
            </w:pPr>
          </w:p>
          <w:p w:rsidR="00F336A5" w:rsidRPr="003C7F8D" w:rsidRDefault="00F336A5" w:rsidP="00F336A5">
            <w:pPr>
              <w:rPr>
                <w:rFonts w:ascii="Arial" w:eastAsiaTheme="minorHAnsi" w:hAnsi="Arial" w:cs="Arial"/>
                <w:sz w:val="22"/>
                <w:szCs w:val="22"/>
                <w:lang w:eastAsia="en-US"/>
              </w:rPr>
            </w:pPr>
            <w:r w:rsidRPr="003C7F8D">
              <w:rPr>
                <w:rFonts w:ascii="Arial" w:eastAsiaTheme="minorHAnsi" w:hAnsi="Arial" w:cs="Arial"/>
                <w:sz w:val="22"/>
                <w:szCs w:val="22"/>
                <w:lang w:eastAsia="en-US"/>
              </w:rPr>
              <w:t>Observe at Bridgemere of lesson management</w:t>
            </w:r>
          </w:p>
          <w:p w:rsidR="00F336A5" w:rsidRPr="003C7F8D" w:rsidRDefault="00F336A5" w:rsidP="00F336A5">
            <w:pPr>
              <w:rPr>
                <w:rFonts w:ascii="Arial" w:eastAsiaTheme="minorHAnsi" w:hAnsi="Arial" w:cs="Arial"/>
                <w:sz w:val="22"/>
                <w:szCs w:val="22"/>
                <w:lang w:eastAsia="en-US"/>
              </w:rPr>
            </w:pPr>
          </w:p>
        </w:tc>
        <w:tc>
          <w:tcPr>
            <w:tcW w:w="3081" w:type="dxa"/>
          </w:tcPr>
          <w:p w:rsidR="00F336A5" w:rsidRPr="003C7F8D" w:rsidRDefault="00F336A5" w:rsidP="00F336A5">
            <w:pPr>
              <w:rPr>
                <w:rFonts w:ascii="Arial" w:eastAsiaTheme="minorHAnsi" w:hAnsi="Arial" w:cs="Arial"/>
                <w:sz w:val="22"/>
                <w:szCs w:val="22"/>
                <w:lang w:eastAsia="en-US"/>
              </w:rPr>
            </w:pPr>
            <w:r w:rsidRPr="003C7F8D">
              <w:rPr>
                <w:rFonts w:ascii="Arial" w:eastAsiaTheme="minorHAnsi" w:hAnsi="Arial" w:cs="Arial"/>
                <w:sz w:val="22"/>
                <w:szCs w:val="22"/>
                <w:lang w:eastAsia="en-US"/>
              </w:rPr>
              <w:t xml:space="preserve">Write up notes from observation – positives and negatives and what you will use in your own teaching. </w:t>
            </w:r>
          </w:p>
          <w:p w:rsidR="00F336A5" w:rsidRPr="003C7F8D" w:rsidRDefault="00F336A5" w:rsidP="00F336A5">
            <w:pPr>
              <w:rPr>
                <w:rFonts w:ascii="Arial" w:eastAsiaTheme="minorHAnsi" w:hAnsi="Arial" w:cs="Arial"/>
                <w:sz w:val="22"/>
                <w:szCs w:val="22"/>
                <w:lang w:eastAsia="en-US"/>
              </w:rPr>
            </w:pPr>
          </w:p>
          <w:p w:rsidR="00F336A5" w:rsidRPr="003C7F8D" w:rsidRDefault="00F336A5" w:rsidP="00F336A5">
            <w:pPr>
              <w:rPr>
                <w:rFonts w:ascii="Arial" w:eastAsiaTheme="minorHAnsi" w:hAnsi="Arial" w:cs="Arial"/>
                <w:sz w:val="22"/>
                <w:szCs w:val="22"/>
                <w:lang w:eastAsia="en-US"/>
              </w:rPr>
            </w:pPr>
          </w:p>
          <w:p w:rsidR="00F336A5" w:rsidRPr="003C7F8D" w:rsidRDefault="00F336A5" w:rsidP="00F336A5">
            <w:pPr>
              <w:rPr>
                <w:rFonts w:ascii="Arial" w:eastAsiaTheme="minorHAnsi" w:hAnsi="Arial" w:cs="Arial"/>
                <w:sz w:val="22"/>
                <w:szCs w:val="22"/>
                <w:lang w:eastAsia="en-US"/>
              </w:rPr>
            </w:pPr>
          </w:p>
          <w:p w:rsidR="00F336A5" w:rsidRPr="003C7F8D" w:rsidRDefault="00F336A5" w:rsidP="00F336A5">
            <w:pPr>
              <w:rPr>
                <w:rFonts w:ascii="Arial" w:eastAsiaTheme="minorHAnsi" w:hAnsi="Arial" w:cs="Arial"/>
                <w:sz w:val="22"/>
                <w:szCs w:val="22"/>
                <w:lang w:eastAsia="en-US"/>
              </w:rPr>
            </w:pPr>
          </w:p>
        </w:tc>
        <w:tc>
          <w:tcPr>
            <w:tcW w:w="3081" w:type="dxa"/>
          </w:tcPr>
          <w:p w:rsidR="00F336A5" w:rsidRPr="003C7F8D" w:rsidRDefault="00F336A5" w:rsidP="00F336A5">
            <w:pPr>
              <w:rPr>
                <w:rFonts w:ascii="Arial" w:eastAsiaTheme="minorHAnsi" w:hAnsi="Arial" w:cs="Arial"/>
                <w:sz w:val="16"/>
                <w:szCs w:val="22"/>
                <w:lang w:eastAsia="en-US"/>
              </w:rPr>
            </w:pPr>
            <w:r w:rsidRPr="003C7F8D">
              <w:rPr>
                <w:rFonts w:ascii="Arial" w:eastAsiaTheme="minorHAnsi" w:hAnsi="Arial" w:cs="Arial"/>
                <w:sz w:val="16"/>
                <w:szCs w:val="22"/>
                <w:lang w:eastAsia="en-US"/>
              </w:rPr>
              <w:t>8.4Take responsibility for improving teaching through appropriate professional development, responding to advice and feedback from colleagues</w:t>
            </w:r>
          </w:p>
          <w:p w:rsidR="00F336A5" w:rsidRPr="003C7F8D" w:rsidRDefault="00F336A5" w:rsidP="00F336A5">
            <w:pPr>
              <w:rPr>
                <w:rFonts w:ascii="Arial" w:eastAsiaTheme="minorHAnsi" w:hAnsi="Arial" w:cs="Arial"/>
                <w:sz w:val="22"/>
                <w:szCs w:val="22"/>
                <w:lang w:eastAsia="en-US"/>
              </w:rPr>
            </w:pPr>
          </w:p>
          <w:p w:rsidR="00F336A5" w:rsidRPr="003C7F8D" w:rsidRDefault="00F336A5" w:rsidP="00F336A5">
            <w:pPr>
              <w:rPr>
                <w:rFonts w:ascii="Arial" w:eastAsiaTheme="minorHAnsi" w:hAnsi="Arial" w:cs="Arial"/>
                <w:sz w:val="16"/>
                <w:szCs w:val="22"/>
                <w:lang w:eastAsia="en-US"/>
              </w:rPr>
            </w:pPr>
            <w:r w:rsidRPr="003C7F8D">
              <w:rPr>
                <w:rFonts w:ascii="Arial" w:eastAsiaTheme="minorHAnsi" w:hAnsi="Arial" w:cs="Arial"/>
                <w:sz w:val="16"/>
                <w:szCs w:val="22"/>
                <w:lang w:eastAsia="en-US"/>
              </w:rPr>
              <w:t xml:space="preserve">3.1Have a secure knowledge of the relevant subject(s) and curriculum areas, foster and maintain pupils' interest in the subject, and address misunderstandings </w:t>
            </w:r>
          </w:p>
          <w:p w:rsidR="00F336A5" w:rsidRPr="003C7F8D" w:rsidRDefault="00F336A5" w:rsidP="00F336A5">
            <w:pPr>
              <w:rPr>
                <w:rFonts w:ascii="Arial" w:eastAsiaTheme="minorHAnsi" w:hAnsi="Arial" w:cs="Arial"/>
                <w:sz w:val="16"/>
                <w:szCs w:val="22"/>
                <w:lang w:eastAsia="en-US"/>
              </w:rPr>
            </w:pPr>
            <w:r w:rsidRPr="003C7F8D">
              <w:rPr>
                <w:rFonts w:ascii="Arial" w:eastAsiaTheme="minorHAnsi" w:hAnsi="Arial" w:cs="Arial"/>
                <w:sz w:val="16"/>
                <w:szCs w:val="22"/>
                <w:lang w:eastAsia="en-US"/>
              </w:rPr>
              <w:t>3.2Demonstrate a critical understanding of developments in the subject and curriculum areas, and promote the value of scholarship</w:t>
            </w:r>
          </w:p>
          <w:p w:rsidR="00F336A5" w:rsidRPr="003C7F8D" w:rsidRDefault="00F336A5" w:rsidP="00F336A5">
            <w:pPr>
              <w:rPr>
                <w:rFonts w:ascii="Arial" w:eastAsiaTheme="minorHAnsi" w:hAnsi="Arial" w:cs="Arial"/>
                <w:sz w:val="16"/>
                <w:szCs w:val="22"/>
                <w:lang w:eastAsia="en-US"/>
              </w:rPr>
            </w:pPr>
          </w:p>
          <w:p w:rsidR="00F336A5" w:rsidRPr="003C7F8D" w:rsidRDefault="00F336A5" w:rsidP="00F336A5">
            <w:pPr>
              <w:rPr>
                <w:rFonts w:ascii="Arial" w:eastAsiaTheme="minorHAnsi" w:hAnsi="Arial" w:cs="Arial"/>
                <w:sz w:val="16"/>
                <w:szCs w:val="22"/>
                <w:lang w:eastAsia="en-US"/>
              </w:rPr>
            </w:pPr>
            <w:r w:rsidRPr="003C7F8D">
              <w:rPr>
                <w:rFonts w:ascii="Arial" w:eastAsiaTheme="minorHAnsi" w:hAnsi="Arial" w:cs="Arial"/>
                <w:sz w:val="16"/>
                <w:szCs w:val="22"/>
                <w:lang w:eastAsia="en-US"/>
              </w:rPr>
              <w:t>8.2 Develop effective professional relationships with colleagues, knowing how and when to draw on advice and specialist support</w:t>
            </w:r>
          </w:p>
        </w:tc>
      </w:tr>
      <w:tr w:rsidR="00F336A5" w:rsidRPr="003C7F8D" w:rsidTr="003C7F8D">
        <w:tc>
          <w:tcPr>
            <w:tcW w:w="3080" w:type="dxa"/>
          </w:tcPr>
          <w:p w:rsidR="00F336A5" w:rsidRPr="003C7F8D" w:rsidRDefault="00F336A5" w:rsidP="00F336A5">
            <w:pPr>
              <w:rPr>
                <w:rFonts w:ascii="Arial" w:eastAsiaTheme="minorHAnsi" w:hAnsi="Arial" w:cs="Arial"/>
                <w:sz w:val="22"/>
                <w:szCs w:val="22"/>
                <w:lang w:eastAsia="en-US"/>
              </w:rPr>
            </w:pPr>
            <w:r w:rsidRPr="003C7F8D">
              <w:rPr>
                <w:rFonts w:ascii="Arial" w:eastAsiaTheme="minorHAnsi" w:hAnsi="Arial" w:cs="Arial"/>
                <w:sz w:val="22"/>
                <w:szCs w:val="22"/>
                <w:lang w:eastAsia="en-US"/>
              </w:rPr>
              <w:t>4 – w/c 23.9.18</w:t>
            </w:r>
          </w:p>
          <w:p w:rsidR="00F336A5" w:rsidRPr="003C7F8D" w:rsidRDefault="00F336A5" w:rsidP="00F336A5">
            <w:pPr>
              <w:rPr>
                <w:rFonts w:ascii="Arial" w:eastAsiaTheme="minorHAnsi" w:hAnsi="Arial" w:cs="Arial"/>
                <w:sz w:val="22"/>
                <w:szCs w:val="22"/>
                <w:lang w:eastAsia="en-US"/>
              </w:rPr>
            </w:pPr>
          </w:p>
          <w:p w:rsidR="00F336A5" w:rsidRPr="003C7F8D" w:rsidRDefault="00F336A5" w:rsidP="00F336A5">
            <w:pPr>
              <w:rPr>
                <w:rFonts w:ascii="Arial" w:eastAsiaTheme="minorHAnsi" w:hAnsi="Arial" w:cs="Arial"/>
                <w:sz w:val="22"/>
                <w:szCs w:val="22"/>
                <w:lang w:eastAsia="en-US"/>
              </w:rPr>
            </w:pPr>
            <w:r w:rsidRPr="003C7F8D">
              <w:rPr>
                <w:rFonts w:ascii="Arial" w:eastAsiaTheme="minorHAnsi" w:hAnsi="Arial" w:cs="Arial"/>
                <w:sz w:val="22"/>
                <w:szCs w:val="22"/>
                <w:lang w:eastAsia="en-US"/>
              </w:rPr>
              <w:t>Staff meeting – safe guarding updates</w:t>
            </w:r>
          </w:p>
          <w:p w:rsidR="00F336A5" w:rsidRPr="003C7F8D" w:rsidRDefault="00F336A5" w:rsidP="00F336A5">
            <w:pPr>
              <w:rPr>
                <w:rFonts w:ascii="Arial" w:eastAsiaTheme="minorHAnsi" w:hAnsi="Arial" w:cs="Arial"/>
                <w:sz w:val="22"/>
                <w:szCs w:val="22"/>
                <w:lang w:eastAsia="en-US"/>
              </w:rPr>
            </w:pPr>
            <w:proofErr w:type="spellStart"/>
            <w:r w:rsidRPr="003C7F8D">
              <w:rPr>
                <w:rFonts w:ascii="Arial" w:eastAsiaTheme="minorHAnsi" w:hAnsi="Arial" w:cs="Arial"/>
                <w:sz w:val="22"/>
                <w:szCs w:val="22"/>
                <w:lang w:eastAsia="en-US"/>
              </w:rPr>
              <w:t>Epipen</w:t>
            </w:r>
            <w:proofErr w:type="spellEnd"/>
            <w:r w:rsidRPr="003C7F8D">
              <w:rPr>
                <w:rFonts w:ascii="Arial" w:eastAsiaTheme="minorHAnsi" w:hAnsi="Arial" w:cs="Arial"/>
                <w:sz w:val="22"/>
                <w:szCs w:val="22"/>
                <w:lang w:eastAsia="en-US"/>
              </w:rPr>
              <w:t xml:space="preserve"> training</w:t>
            </w:r>
          </w:p>
        </w:tc>
        <w:tc>
          <w:tcPr>
            <w:tcW w:w="3081" w:type="dxa"/>
          </w:tcPr>
          <w:p w:rsidR="00F336A5" w:rsidRPr="003C7F8D" w:rsidRDefault="00F336A5" w:rsidP="00F336A5">
            <w:pPr>
              <w:rPr>
                <w:rFonts w:ascii="Arial" w:eastAsiaTheme="minorHAnsi" w:hAnsi="Arial" w:cs="Arial"/>
                <w:sz w:val="22"/>
                <w:szCs w:val="22"/>
                <w:lang w:eastAsia="en-US"/>
              </w:rPr>
            </w:pPr>
            <w:r w:rsidRPr="003C7F8D">
              <w:rPr>
                <w:rFonts w:ascii="Arial" w:eastAsiaTheme="minorHAnsi" w:hAnsi="Arial" w:cs="Arial"/>
                <w:sz w:val="22"/>
                <w:szCs w:val="22"/>
                <w:lang w:eastAsia="en-US"/>
              </w:rPr>
              <w:t xml:space="preserve">Reflect on use of Learning Book </w:t>
            </w:r>
          </w:p>
        </w:tc>
        <w:tc>
          <w:tcPr>
            <w:tcW w:w="3081" w:type="dxa"/>
          </w:tcPr>
          <w:p w:rsidR="00F336A5" w:rsidRPr="003C7F8D" w:rsidRDefault="00F336A5" w:rsidP="00F336A5">
            <w:pPr>
              <w:rPr>
                <w:rFonts w:ascii="Arial" w:eastAsiaTheme="minorHAnsi" w:hAnsi="Arial" w:cs="Arial"/>
                <w:sz w:val="16"/>
                <w:szCs w:val="22"/>
                <w:lang w:eastAsia="en-US"/>
              </w:rPr>
            </w:pPr>
            <w:r w:rsidRPr="003C7F8D">
              <w:rPr>
                <w:rFonts w:ascii="Arial" w:eastAsiaTheme="minorHAnsi" w:hAnsi="Arial" w:cs="Arial"/>
                <w:sz w:val="16"/>
                <w:szCs w:val="22"/>
                <w:lang w:eastAsia="en-US"/>
              </w:rPr>
              <w:t>6.2Make use of formative and summative assessment to secure pupils' progress</w:t>
            </w:r>
          </w:p>
          <w:p w:rsidR="00F336A5" w:rsidRPr="003C7F8D" w:rsidRDefault="00F336A5" w:rsidP="00F336A5">
            <w:pPr>
              <w:rPr>
                <w:rFonts w:ascii="Arial" w:eastAsiaTheme="minorHAnsi" w:hAnsi="Arial" w:cs="Arial"/>
                <w:sz w:val="16"/>
                <w:szCs w:val="22"/>
                <w:lang w:eastAsia="en-US"/>
              </w:rPr>
            </w:pPr>
          </w:p>
          <w:p w:rsidR="00F336A5" w:rsidRPr="003C7F8D" w:rsidRDefault="00F336A5" w:rsidP="00F336A5">
            <w:pPr>
              <w:rPr>
                <w:rFonts w:ascii="Arial" w:eastAsiaTheme="minorHAnsi" w:hAnsi="Arial" w:cs="Arial"/>
                <w:sz w:val="22"/>
                <w:szCs w:val="22"/>
                <w:lang w:eastAsia="en-US"/>
              </w:rPr>
            </w:pPr>
            <w:r w:rsidRPr="003C7F8D">
              <w:rPr>
                <w:rFonts w:ascii="Arial" w:eastAsiaTheme="minorHAnsi" w:hAnsi="Arial" w:cs="Arial"/>
                <w:sz w:val="22"/>
                <w:szCs w:val="22"/>
                <w:lang w:eastAsia="en-US"/>
              </w:rPr>
              <w:t>Part 2</w:t>
            </w:r>
          </w:p>
          <w:p w:rsidR="00F336A5" w:rsidRPr="003C7F8D" w:rsidRDefault="00F336A5" w:rsidP="00F336A5">
            <w:pPr>
              <w:rPr>
                <w:rFonts w:ascii="Arial" w:eastAsiaTheme="minorHAnsi" w:hAnsi="Arial" w:cs="Arial"/>
                <w:sz w:val="22"/>
                <w:szCs w:val="22"/>
                <w:lang w:eastAsia="en-US"/>
              </w:rPr>
            </w:pPr>
          </w:p>
        </w:tc>
      </w:tr>
      <w:tr w:rsidR="00F336A5" w:rsidRPr="003C7F8D" w:rsidTr="003C7F8D">
        <w:tc>
          <w:tcPr>
            <w:tcW w:w="3080" w:type="dxa"/>
          </w:tcPr>
          <w:p w:rsidR="00F336A5" w:rsidRPr="003C7F8D" w:rsidRDefault="00F336A5" w:rsidP="00F336A5">
            <w:pPr>
              <w:rPr>
                <w:rFonts w:ascii="Arial" w:eastAsiaTheme="minorHAnsi" w:hAnsi="Arial" w:cs="Arial"/>
                <w:sz w:val="22"/>
                <w:szCs w:val="22"/>
                <w:lang w:eastAsia="en-US"/>
              </w:rPr>
            </w:pPr>
            <w:r w:rsidRPr="003C7F8D">
              <w:rPr>
                <w:rFonts w:ascii="Arial" w:eastAsiaTheme="minorHAnsi" w:hAnsi="Arial" w:cs="Arial"/>
                <w:sz w:val="22"/>
                <w:szCs w:val="22"/>
                <w:lang w:eastAsia="en-US"/>
              </w:rPr>
              <w:lastRenderedPageBreak/>
              <w:t>5 – w/c 30.9.18</w:t>
            </w:r>
          </w:p>
          <w:p w:rsidR="00F336A5" w:rsidRPr="003C7F8D" w:rsidRDefault="00F336A5" w:rsidP="00F336A5">
            <w:pPr>
              <w:rPr>
                <w:rFonts w:ascii="Arial" w:eastAsiaTheme="minorHAnsi" w:hAnsi="Arial" w:cs="Arial"/>
                <w:sz w:val="22"/>
                <w:szCs w:val="22"/>
                <w:lang w:eastAsia="en-US"/>
              </w:rPr>
            </w:pPr>
          </w:p>
          <w:p w:rsidR="00F336A5" w:rsidRPr="003C7F8D" w:rsidRDefault="00F336A5" w:rsidP="00F336A5">
            <w:pPr>
              <w:rPr>
                <w:rFonts w:ascii="Arial" w:eastAsiaTheme="minorHAnsi" w:hAnsi="Arial" w:cs="Arial"/>
                <w:sz w:val="22"/>
                <w:szCs w:val="22"/>
                <w:lang w:eastAsia="en-US"/>
              </w:rPr>
            </w:pPr>
            <w:r w:rsidRPr="003C7F8D">
              <w:rPr>
                <w:rFonts w:ascii="Arial" w:eastAsiaTheme="minorHAnsi" w:hAnsi="Arial" w:cs="Arial"/>
                <w:sz w:val="22"/>
                <w:szCs w:val="22"/>
                <w:lang w:eastAsia="en-US"/>
              </w:rPr>
              <w:t xml:space="preserve">Baseline assessment moderation </w:t>
            </w:r>
          </w:p>
          <w:p w:rsidR="00F336A5" w:rsidRPr="003C7F8D" w:rsidRDefault="00F336A5" w:rsidP="00F336A5">
            <w:pPr>
              <w:rPr>
                <w:rFonts w:ascii="Arial" w:eastAsiaTheme="minorHAnsi" w:hAnsi="Arial" w:cs="Arial"/>
                <w:sz w:val="22"/>
                <w:szCs w:val="22"/>
                <w:lang w:eastAsia="en-US"/>
              </w:rPr>
            </w:pPr>
          </w:p>
          <w:p w:rsidR="00F336A5" w:rsidRPr="003C7F8D" w:rsidRDefault="00F336A5" w:rsidP="00F336A5">
            <w:pPr>
              <w:rPr>
                <w:rFonts w:ascii="Arial" w:eastAsiaTheme="minorHAnsi" w:hAnsi="Arial" w:cs="Arial"/>
                <w:sz w:val="22"/>
                <w:szCs w:val="22"/>
                <w:lang w:eastAsia="en-US"/>
              </w:rPr>
            </w:pPr>
            <w:r w:rsidRPr="003C7F8D">
              <w:rPr>
                <w:rFonts w:ascii="Arial" w:eastAsiaTheme="minorHAnsi" w:hAnsi="Arial" w:cs="Arial"/>
                <w:sz w:val="22"/>
                <w:szCs w:val="22"/>
                <w:lang w:eastAsia="en-US"/>
              </w:rPr>
              <w:t xml:space="preserve">Team teach training? </w:t>
            </w:r>
          </w:p>
        </w:tc>
        <w:tc>
          <w:tcPr>
            <w:tcW w:w="3081" w:type="dxa"/>
          </w:tcPr>
          <w:p w:rsidR="00F336A5" w:rsidRPr="003C7F8D" w:rsidRDefault="00F336A5" w:rsidP="00F336A5">
            <w:pPr>
              <w:rPr>
                <w:rFonts w:ascii="Arial" w:eastAsiaTheme="minorHAnsi" w:hAnsi="Arial" w:cs="Arial"/>
                <w:sz w:val="22"/>
                <w:szCs w:val="22"/>
                <w:lang w:eastAsia="en-US"/>
              </w:rPr>
            </w:pPr>
            <w:r w:rsidRPr="003C7F8D">
              <w:rPr>
                <w:rFonts w:ascii="Arial" w:eastAsiaTheme="minorHAnsi" w:hAnsi="Arial" w:cs="Arial"/>
                <w:sz w:val="22"/>
                <w:szCs w:val="22"/>
                <w:lang w:eastAsia="en-US"/>
              </w:rPr>
              <w:t xml:space="preserve"> Reflect on assessment moderation</w:t>
            </w:r>
          </w:p>
        </w:tc>
        <w:tc>
          <w:tcPr>
            <w:tcW w:w="3081" w:type="dxa"/>
          </w:tcPr>
          <w:p w:rsidR="00F336A5" w:rsidRPr="003C7F8D" w:rsidRDefault="00F336A5" w:rsidP="00F336A5">
            <w:pPr>
              <w:rPr>
                <w:rFonts w:ascii="Arial" w:eastAsiaTheme="minorHAnsi" w:hAnsi="Arial" w:cs="Arial"/>
                <w:sz w:val="16"/>
                <w:szCs w:val="22"/>
                <w:lang w:eastAsia="en-US"/>
              </w:rPr>
            </w:pPr>
            <w:r w:rsidRPr="003C7F8D">
              <w:rPr>
                <w:rFonts w:ascii="Arial" w:eastAsiaTheme="minorHAnsi" w:hAnsi="Arial" w:cs="Arial"/>
                <w:sz w:val="16"/>
                <w:szCs w:val="22"/>
                <w:lang w:eastAsia="en-US"/>
              </w:rPr>
              <w:t xml:space="preserve">6.1 Know and understand how to assess the relevant subject and curriculum areas, including statutory assessment requirements </w:t>
            </w:r>
          </w:p>
          <w:p w:rsidR="00F336A5" w:rsidRPr="003C7F8D" w:rsidRDefault="00F336A5" w:rsidP="00F336A5">
            <w:pPr>
              <w:rPr>
                <w:rFonts w:ascii="Arial" w:eastAsiaTheme="minorHAnsi" w:hAnsi="Arial" w:cs="Arial"/>
                <w:sz w:val="16"/>
                <w:szCs w:val="22"/>
                <w:lang w:eastAsia="en-US"/>
              </w:rPr>
            </w:pPr>
            <w:r w:rsidRPr="003C7F8D">
              <w:rPr>
                <w:rFonts w:ascii="Arial" w:eastAsiaTheme="minorHAnsi" w:hAnsi="Arial" w:cs="Arial"/>
                <w:sz w:val="16"/>
                <w:szCs w:val="22"/>
                <w:lang w:eastAsia="en-US"/>
              </w:rPr>
              <w:t>6.2 Make use of formative and summative assessment to secure pupils' progress</w:t>
            </w:r>
          </w:p>
          <w:p w:rsidR="00F336A5" w:rsidRPr="003C7F8D" w:rsidRDefault="00F336A5" w:rsidP="00F336A5">
            <w:pPr>
              <w:rPr>
                <w:rFonts w:ascii="Arial" w:eastAsiaTheme="minorHAnsi" w:hAnsi="Arial" w:cs="Arial"/>
                <w:sz w:val="22"/>
                <w:szCs w:val="22"/>
                <w:lang w:eastAsia="en-US"/>
              </w:rPr>
            </w:pPr>
          </w:p>
        </w:tc>
      </w:tr>
      <w:tr w:rsidR="00F336A5" w:rsidRPr="003C7F8D" w:rsidTr="003C7F8D">
        <w:tc>
          <w:tcPr>
            <w:tcW w:w="3080" w:type="dxa"/>
          </w:tcPr>
          <w:p w:rsidR="00F336A5" w:rsidRPr="003C7F8D" w:rsidRDefault="00F336A5" w:rsidP="00F336A5">
            <w:pPr>
              <w:rPr>
                <w:rFonts w:ascii="Arial" w:eastAsiaTheme="minorHAnsi" w:hAnsi="Arial" w:cs="Arial"/>
                <w:sz w:val="22"/>
                <w:szCs w:val="22"/>
                <w:lang w:eastAsia="en-US"/>
              </w:rPr>
            </w:pPr>
            <w:r w:rsidRPr="003C7F8D">
              <w:rPr>
                <w:rFonts w:ascii="Arial" w:eastAsiaTheme="minorHAnsi" w:hAnsi="Arial" w:cs="Arial"/>
                <w:sz w:val="22"/>
                <w:szCs w:val="22"/>
                <w:lang w:eastAsia="en-US"/>
              </w:rPr>
              <w:t>6 – w/c 7.10.18</w:t>
            </w:r>
          </w:p>
          <w:p w:rsidR="00F336A5" w:rsidRPr="003C7F8D" w:rsidRDefault="00F336A5" w:rsidP="00F336A5">
            <w:pPr>
              <w:rPr>
                <w:rFonts w:ascii="Arial" w:eastAsiaTheme="minorHAnsi" w:hAnsi="Arial" w:cs="Arial"/>
                <w:sz w:val="22"/>
                <w:szCs w:val="22"/>
                <w:lang w:eastAsia="en-US"/>
              </w:rPr>
            </w:pPr>
          </w:p>
          <w:p w:rsidR="00F336A5" w:rsidRPr="003C7F8D" w:rsidRDefault="00F336A5" w:rsidP="00F336A5">
            <w:pPr>
              <w:rPr>
                <w:rFonts w:ascii="Arial" w:eastAsiaTheme="minorHAnsi" w:hAnsi="Arial" w:cs="Arial"/>
                <w:sz w:val="22"/>
                <w:szCs w:val="22"/>
                <w:lang w:eastAsia="en-US"/>
              </w:rPr>
            </w:pPr>
            <w:r w:rsidRPr="003C7F8D">
              <w:rPr>
                <w:rFonts w:ascii="Arial" w:eastAsiaTheme="minorHAnsi" w:hAnsi="Arial" w:cs="Arial"/>
                <w:sz w:val="22"/>
                <w:szCs w:val="22"/>
                <w:lang w:eastAsia="en-US"/>
              </w:rPr>
              <w:t>MAT staff meeting – Singapore maths</w:t>
            </w:r>
          </w:p>
        </w:tc>
        <w:tc>
          <w:tcPr>
            <w:tcW w:w="3081" w:type="dxa"/>
          </w:tcPr>
          <w:p w:rsidR="00F336A5" w:rsidRPr="003C7F8D" w:rsidRDefault="00F336A5" w:rsidP="00F336A5">
            <w:pPr>
              <w:rPr>
                <w:rFonts w:ascii="Arial" w:eastAsiaTheme="minorHAnsi" w:hAnsi="Arial" w:cs="Arial"/>
                <w:sz w:val="22"/>
                <w:szCs w:val="22"/>
                <w:lang w:eastAsia="en-US"/>
              </w:rPr>
            </w:pPr>
            <w:r w:rsidRPr="003C7F8D">
              <w:rPr>
                <w:rFonts w:ascii="Arial" w:eastAsiaTheme="minorHAnsi" w:hAnsi="Arial" w:cs="Arial"/>
                <w:sz w:val="22"/>
                <w:szCs w:val="22"/>
                <w:lang w:eastAsia="en-US"/>
              </w:rPr>
              <w:t>Write up any relevant information related to EYFS</w:t>
            </w:r>
          </w:p>
        </w:tc>
        <w:tc>
          <w:tcPr>
            <w:tcW w:w="3081" w:type="dxa"/>
          </w:tcPr>
          <w:p w:rsidR="00F336A5" w:rsidRPr="003C7F8D" w:rsidRDefault="00F336A5" w:rsidP="00F336A5">
            <w:pPr>
              <w:rPr>
                <w:rFonts w:ascii="Arial" w:eastAsiaTheme="minorHAnsi" w:hAnsi="Arial" w:cs="Arial"/>
                <w:sz w:val="16"/>
                <w:szCs w:val="22"/>
                <w:lang w:eastAsia="en-US"/>
              </w:rPr>
            </w:pPr>
            <w:r w:rsidRPr="003C7F8D">
              <w:rPr>
                <w:rFonts w:ascii="Arial" w:eastAsiaTheme="minorHAnsi" w:hAnsi="Arial" w:cs="Arial"/>
                <w:sz w:val="16"/>
                <w:szCs w:val="22"/>
                <w:lang w:eastAsia="en-US"/>
              </w:rPr>
              <w:t>3.5If teaching early mathematics, demonstrate a clear understanding of appropriate teaching strategies</w:t>
            </w:r>
          </w:p>
          <w:p w:rsidR="00F336A5" w:rsidRPr="003C7F8D" w:rsidRDefault="00F336A5" w:rsidP="00F336A5">
            <w:pPr>
              <w:rPr>
                <w:rFonts w:ascii="Arial" w:eastAsiaTheme="minorHAnsi" w:hAnsi="Arial" w:cs="Arial"/>
                <w:sz w:val="16"/>
                <w:szCs w:val="22"/>
                <w:lang w:eastAsia="en-US"/>
              </w:rPr>
            </w:pPr>
            <w:r w:rsidRPr="003C7F8D">
              <w:rPr>
                <w:rFonts w:ascii="Arial" w:eastAsiaTheme="minorHAnsi" w:hAnsi="Arial" w:cs="Arial"/>
                <w:sz w:val="16"/>
                <w:szCs w:val="22"/>
                <w:lang w:eastAsia="en-US"/>
              </w:rPr>
              <w:t>3.1Have a secure knowledge of the relevant subject(s) and curriculum areas, foster and maintain pupils' interest in the subject, and address misunderstandings</w:t>
            </w:r>
          </w:p>
        </w:tc>
      </w:tr>
      <w:tr w:rsidR="00F336A5" w:rsidRPr="003C7F8D" w:rsidTr="003C7F8D">
        <w:tc>
          <w:tcPr>
            <w:tcW w:w="3080" w:type="dxa"/>
          </w:tcPr>
          <w:p w:rsidR="00F336A5" w:rsidRPr="003C7F8D" w:rsidRDefault="00F336A5" w:rsidP="00F336A5">
            <w:pPr>
              <w:rPr>
                <w:rFonts w:ascii="Arial" w:eastAsiaTheme="minorHAnsi" w:hAnsi="Arial" w:cs="Arial"/>
                <w:sz w:val="22"/>
                <w:szCs w:val="22"/>
                <w:lang w:eastAsia="en-US"/>
              </w:rPr>
            </w:pPr>
            <w:r w:rsidRPr="003C7F8D">
              <w:rPr>
                <w:rFonts w:ascii="Arial" w:eastAsiaTheme="minorHAnsi" w:hAnsi="Arial" w:cs="Arial"/>
                <w:sz w:val="22"/>
                <w:szCs w:val="22"/>
                <w:lang w:eastAsia="en-US"/>
              </w:rPr>
              <w:t>7 – w/c 14.10.18</w:t>
            </w:r>
          </w:p>
          <w:p w:rsidR="00F336A5" w:rsidRPr="003C7F8D" w:rsidRDefault="00F336A5" w:rsidP="00F336A5">
            <w:pPr>
              <w:rPr>
                <w:rFonts w:ascii="Arial" w:eastAsiaTheme="minorHAnsi" w:hAnsi="Arial" w:cs="Arial"/>
                <w:sz w:val="22"/>
                <w:szCs w:val="22"/>
                <w:lang w:eastAsia="en-US"/>
              </w:rPr>
            </w:pPr>
          </w:p>
          <w:p w:rsidR="00F336A5" w:rsidRPr="003C7F8D" w:rsidRDefault="00F336A5" w:rsidP="00F336A5">
            <w:pPr>
              <w:rPr>
                <w:rFonts w:ascii="Arial" w:eastAsiaTheme="minorHAnsi" w:hAnsi="Arial" w:cs="Arial"/>
                <w:sz w:val="22"/>
                <w:szCs w:val="22"/>
                <w:lang w:eastAsia="en-US"/>
              </w:rPr>
            </w:pPr>
            <w:r w:rsidRPr="003C7F8D">
              <w:rPr>
                <w:rFonts w:ascii="Arial" w:eastAsiaTheme="minorHAnsi" w:hAnsi="Arial" w:cs="Arial"/>
                <w:sz w:val="22"/>
                <w:szCs w:val="22"/>
                <w:lang w:eastAsia="en-US"/>
              </w:rPr>
              <w:t xml:space="preserve">Parents evening </w:t>
            </w:r>
          </w:p>
        </w:tc>
        <w:tc>
          <w:tcPr>
            <w:tcW w:w="3081" w:type="dxa"/>
          </w:tcPr>
          <w:p w:rsidR="00F336A5" w:rsidRPr="003C7F8D" w:rsidRDefault="00F336A5" w:rsidP="00F336A5">
            <w:pPr>
              <w:rPr>
                <w:rFonts w:ascii="Arial" w:eastAsiaTheme="minorHAnsi" w:hAnsi="Arial" w:cs="Arial"/>
                <w:sz w:val="22"/>
                <w:szCs w:val="22"/>
                <w:lang w:eastAsia="en-US"/>
              </w:rPr>
            </w:pPr>
            <w:r w:rsidRPr="003C7F8D">
              <w:rPr>
                <w:rFonts w:ascii="Arial" w:eastAsiaTheme="minorHAnsi" w:hAnsi="Arial" w:cs="Arial"/>
                <w:sz w:val="22"/>
                <w:szCs w:val="22"/>
                <w:lang w:eastAsia="en-US"/>
              </w:rPr>
              <w:t xml:space="preserve">Reflect on first half term. </w:t>
            </w:r>
          </w:p>
          <w:p w:rsidR="00F336A5" w:rsidRPr="003C7F8D" w:rsidRDefault="00F336A5" w:rsidP="00F336A5">
            <w:pPr>
              <w:rPr>
                <w:rFonts w:ascii="Arial" w:eastAsiaTheme="minorHAnsi" w:hAnsi="Arial" w:cs="Arial"/>
                <w:sz w:val="22"/>
                <w:szCs w:val="22"/>
                <w:lang w:eastAsia="en-US"/>
              </w:rPr>
            </w:pPr>
            <w:r w:rsidRPr="003C7F8D">
              <w:rPr>
                <w:rFonts w:ascii="Arial" w:eastAsiaTheme="minorHAnsi" w:hAnsi="Arial" w:cs="Arial"/>
                <w:sz w:val="22"/>
                <w:szCs w:val="22"/>
                <w:lang w:eastAsia="en-US"/>
              </w:rPr>
              <w:t xml:space="preserve">Catch up on write ups, printing evidence and folder. </w:t>
            </w:r>
          </w:p>
          <w:p w:rsidR="00F336A5" w:rsidRPr="003C7F8D" w:rsidRDefault="00F336A5" w:rsidP="00F336A5">
            <w:pPr>
              <w:rPr>
                <w:rFonts w:ascii="Arial" w:eastAsiaTheme="minorHAnsi" w:hAnsi="Arial" w:cs="Arial"/>
                <w:sz w:val="22"/>
                <w:szCs w:val="22"/>
                <w:lang w:eastAsia="en-US"/>
              </w:rPr>
            </w:pPr>
          </w:p>
        </w:tc>
        <w:tc>
          <w:tcPr>
            <w:tcW w:w="3081" w:type="dxa"/>
          </w:tcPr>
          <w:p w:rsidR="00F336A5" w:rsidRPr="003C7F8D" w:rsidRDefault="00F336A5" w:rsidP="00F336A5">
            <w:pPr>
              <w:rPr>
                <w:rFonts w:ascii="Arial" w:eastAsiaTheme="minorHAnsi" w:hAnsi="Arial" w:cs="Arial"/>
                <w:sz w:val="16"/>
                <w:szCs w:val="22"/>
                <w:lang w:eastAsia="en-US"/>
              </w:rPr>
            </w:pPr>
            <w:r w:rsidRPr="003C7F8D">
              <w:rPr>
                <w:rFonts w:ascii="Arial" w:eastAsiaTheme="minorHAnsi" w:hAnsi="Arial" w:cs="Arial"/>
                <w:sz w:val="16"/>
                <w:szCs w:val="22"/>
                <w:lang w:eastAsia="en-US"/>
              </w:rPr>
              <w:t>8.5 Communicate effectively with parents with regard to pupils' achievements and well-being</w:t>
            </w:r>
          </w:p>
          <w:p w:rsidR="00F336A5" w:rsidRPr="003C7F8D" w:rsidRDefault="00F336A5" w:rsidP="00F336A5">
            <w:pPr>
              <w:rPr>
                <w:rFonts w:ascii="Arial" w:eastAsiaTheme="minorHAnsi" w:hAnsi="Arial" w:cs="Arial"/>
                <w:sz w:val="16"/>
                <w:szCs w:val="22"/>
                <w:lang w:eastAsia="en-US"/>
              </w:rPr>
            </w:pPr>
          </w:p>
          <w:p w:rsidR="00F336A5" w:rsidRPr="003C7F8D" w:rsidRDefault="00F336A5" w:rsidP="00F336A5">
            <w:pPr>
              <w:rPr>
                <w:rFonts w:ascii="Arial" w:eastAsiaTheme="minorHAnsi" w:hAnsi="Arial" w:cs="Arial"/>
                <w:sz w:val="22"/>
                <w:szCs w:val="22"/>
                <w:lang w:eastAsia="en-US"/>
              </w:rPr>
            </w:pPr>
            <w:r w:rsidRPr="003C7F8D">
              <w:rPr>
                <w:rFonts w:ascii="Arial" w:eastAsiaTheme="minorHAnsi" w:hAnsi="Arial" w:cs="Arial"/>
                <w:sz w:val="16"/>
                <w:szCs w:val="22"/>
                <w:lang w:eastAsia="en-US"/>
              </w:rPr>
              <w:t>Part 2</w:t>
            </w:r>
          </w:p>
        </w:tc>
      </w:tr>
      <w:tr w:rsidR="00F336A5" w:rsidRPr="003C7F8D" w:rsidTr="003C7F8D">
        <w:tc>
          <w:tcPr>
            <w:tcW w:w="3080" w:type="dxa"/>
          </w:tcPr>
          <w:p w:rsidR="00F336A5" w:rsidRPr="003C7F8D" w:rsidRDefault="00F336A5" w:rsidP="00F336A5">
            <w:pPr>
              <w:rPr>
                <w:rFonts w:ascii="Arial" w:eastAsiaTheme="minorHAnsi" w:hAnsi="Arial" w:cs="Arial"/>
                <w:sz w:val="22"/>
                <w:szCs w:val="22"/>
                <w:lang w:eastAsia="en-US"/>
              </w:rPr>
            </w:pPr>
            <w:r w:rsidRPr="003C7F8D">
              <w:rPr>
                <w:rFonts w:ascii="Arial" w:eastAsiaTheme="minorHAnsi" w:hAnsi="Arial" w:cs="Arial"/>
                <w:sz w:val="22"/>
                <w:szCs w:val="22"/>
                <w:lang w:eastAsia="en-US"/>
              </w:rPr>
              <w:t>8 – w/c 21.10.18</w:t>
            </w:r>
          </w:p>
          <w:p w:rsidR="00F336A5" w:rsidRPr="003C7F8D" w:rsidRDefault="00F336A5" w:rsidP="00F336A5">
            <w:pPr>
              <w:rPr>
                <w:rFonts w:ascii="Arial" w:eastAsiaTheme="minorHAnsi" w:hAnsi="Arial" w:cs="Arial"/>
                <w:sz w:val="22"/>
                <w:szCs w:val="22"/>
                <w:lang w:eastAsia="en-US"/>
              </w:rPr>
            </w:pPr>
          </w:p>
          <w:p w:rsidR="00F336A5" w:rsidRPr="003C7F8D" w:rsidRDefault="00F336A5" w:rsidP="00F336A5">
            <w:pPr>
              <w:rPr>
                <w:rFonts w:ascii="Arial" w:eastAsiaTheme="minorHAnsi" w:hAnsi="Arial" w:cs="Arial"/>
                <w:sz w:val="22"/>
                <w:szCs w:val="22"/>
                <w:lang w:eastAsia="en-US"/>
              </w:rPr>
            </w:pPr>
            <w:r w:rsidRPr="003C7F8D">
              <w:rPr>
                <w:rFonts w:ascii="Arial" w:eastAsiaTheme="minorHAnsi" w:hAnsi="Arial" w:cs="Arial"/>
                <w:sz w:val="22"/>
                <w:szCs w:val="22"/>
                <w:lang w:eastAsia="en-US"/>
              </w:rPr>
              <w:t>Observation by AL</w:t>
            </w:r>
          </w:p>
          <w:p w:rsidR="00F336A5" w:rsidRPr="003C7F8D" w:rsidRDefault="00F336A5" w:rsidP="00F336A5">
            <w:pPr>
              <w:rPr>
                <w:rFonts w:ascii="Arial" w:eastAsiaTheme="minorHAnsi" w:hAnsi="Arial" w:cs="Arial"/>
                <w:sz w:val="22"/>
                <w:szCs w:val="22"/>
                <w:lang w:eastAsia="en-US"/>
              </w:rPr>
            </w:pPr>
          </w:p>
          <w:p w:rsidR="00F336A5" w:rsidRPr="003C7F8D" w:rsidRDefault="00F336A5" w:rsidP="00F336A5">
            <w:pPr>
              <w:rPr>
                <w:rFonts w:ascii="Arial" w:eastAsiaTheme="minorHAnsi" w:hAnsi="Arial" w:cs="Arial"/>
                <w:sz w:val="22"/>
                <w:szCs w:val="22"/>
                <w:lang w:eastAsia="en-US"/>
              </w:rPr>
            </w:pPr>
            <w:r w:rsidRPr="003C7F8D">
              <w:rPr>
                <w:rFonts w:ascii="Arial" w:eastAsiaTheme="minorHAnsi" w:hAnsi="Arial" w:cs="Arial"/>
                <w:sz w:val="22"/>
                <w:szCs w:val="22"/>
                <w:lang w:eastAsia="en-US"/>
              </w:rPr>
              <w:t xml:space="preserve">Meet with AL at the end of the week. </w:t>
            </w:r>
          </w:p>
          <w:p w:rsidR="00F336A5" w:rsidRPr="003C7F8D" w:rsidRDefault="00F336A5" w:rsidP="00F336A5">
            <w:pPr>
              <w:rPr>
                <w:rFonts w:ascii="Arial" w:eastAsiaTheme="minorHAnsi" w:hAnsi="Arial" w:cs="Arial"/>
                <w:sz w:val="22"/>
                <w:szCs w:val="22"/>
                <w:lang w:eastAsia="en-US"/>
              </w:rPr>
            </w:pPr>
          </w:p>
          <w:p w:rsidR="00F336A5" w:rsidRPr="003C7F8D" w:rsidRDefault="00F336A5" w:rsidP="00F336A5">
            <w:pPr>
              <w:rPr>
                <w:rFonts w:ascii="Arial" w:eastAsiaTheme="minorHAnsi" w:hAnsi="Arial" w:cs="Arial"/>
                <w:sz w:val="22"/>
                <w:szCs w:val="22"/>
                <w:lang w:eastAsia="en-US"/>
              </w:rPr>
            </w:pPr>
            <w:r w:rsidRPr="003C7F8D">
              <w:rPr>
                <w:rFonts w:ascii="Arial" w:eastAsiaTheme="minorHAnsi" w:hAnsi="Arial" w:cs="Arial"/>
                <w:sz w:val="22"/>
                <w:szCs w:val="22"/>
                <w:lang w:eastAsia="en-US"/>
              </w:rPr>
              <w:t>One x inset day - tracker</w:t>
            </w:r>
          </w:p>
          <w:p w:rsidR="00F336A5" w:rsidRPr="003C7F8D" w:rsidRDefault="00F336A5" w:rsidP="00F336A5">
            <w:pPr>
              <w:rPr>
                <w:rFonts w:ascii="Arial" w:eastAsiaTheme="minorHAnsi" w:hAnsi="Arial" w:cs="Arial"/>
                <w:sz w:val="22"/>
                <w:szCs w:val="22"/>
                <w:lang w:eastAsia="en-US"/>
              </w:rPr>
            </w:pPr>
          </w:p>
        </w:tc>
        <w:tc>
          <w:tcPr>
            <w:tcW w:w="3081" w:type="dxa"/>
          </w:tcPr>
          <w:p w:rsidR="00F336A5" w:rsidRPr="003C7F8D" w:rsidRDefault="00F336A5" w:rsidP="00F336A5">
            <w:pPr>
              <w:rPr>
                <w:rFonts w:ascii="Arial" w:eastAsiaTheme="minorHAnsi" w:hAnsi="Arial" w:cs="Arial"/>
                <w:sz w:val="22"/>
                <w:szCs w:val="22"/>
                <w:lang w:eastAsia="en-US"/>
              </w:rPr>
            </w:pPr>
            <w:r w:rsidRPr="003C7F8D">
              <w:rPr>
                <w:rFonts w:ascii="Arial" w:eastAsiaTheme="minorHAnsi" w:hAnsi="Arial" w:cs="Arial"/>
                <w:sz w:val="22"/>
                <w:szCs w:val="22"/>
                <w:lang w:eastAsia="en-US"/>
              </w:rPr>
              <w:t>Reflect on teaching and feedback given</w:t>
            </w:r>
          </w:p>
          <w:p w:rsidR="00F336A5" w:rsidRPr="003C7F8D" w:rsidRDefault="00F336A5" w:rsidP="00F336A5">
            <w:pPr>
              <w:rPr>
                <w:rFonts w:ascii="Arial" w:eastAsiaTheme="minorHAnsi" w:hAnsi="Arial" w:cs="Arial"/>
                <w:sz w:val="22"/>
                <w:szCs w:val="22"/>
                <w:lang w:eastAsia="en-US"/>
              </w:rPr>
            </w:pPr>
          </w:p>
          <w:p w:rsidR="00F336A5" w:rsidRPr="003C7F8D" w:rsidRDefault="00F336A5" w:rsidP="00F336A5">
            <w:pPr>
              <w:rPr>
                <w:rFonts w:ascii="Arial" w:eastAsiaTheme="minorHAnsi" w:hAnsi="Arial" w:cs="Arial"/>
                <w:sz w:val="22"/>
                <w:szCs w:val="22"/>
                <w:lang w:eastAsia="en-US"/>
              </w:rPr>
            </w:pPr>
            <w:r w:rsidRPr="003C7F8D">
              <w:rPr>
                <w:rFonts w:ascii="Arial" w:eastAsiaTheme="minorHAnsi" w:hAnsi="Arial" w:cs="Arial"/>
                <w:sz w:val="22"/>
                <w:szCs w:val="22"/>
                <w:lang w:eastAsia="en-US"/>
              </w:rPr>
              <w:t>Discuss with AL first term and next half term.</w:t>
            </w:r>
          </w:p>
        </w:tc>
        <w:tc>
          <w:tcPr>
            <w:tcW w:w="3081" w:type="dxa"/>
          </w:tcPr>
          <w:p w:rsidR="00F336A5" w:rsidRPr="003C7F8D" w:rsidRDefault="00F336A5" w:rsidP="00F336A5">
            <w:pPr>
              <w:rPr>
                <w:rFonts w:ascii="Arial" w:eastAsiaTheme="minorHAnsi" w:hAnsi="Arial" w:cs="Arial"/>
                <w:sz w:val="16"/>
                <w:szCs w:val="22"/>
                <w:lang w:eastAsia="en-US"/>
              </w:rPr>
            </w:pPr>
            <w:r w:rsidRPr="003C7F8D">
              <w:rPr>
                <w:rFonts w:ascii="Arial" w:eastAsiaTheme="minorHAnsi" w:hAnsi="Arial" w:cs="Arial"/>
                <w:sz w:val="16"/>
                <w:szCs w:val="22"/>
                <w:lang w:eastAsia="en-US"/>
              </w:rPr>
              <w:t>3.3Demonstrate an understanding of and take responsibility for promoting high standards of literacy, articulacy and the correct use of standard English, whatever the teacher's specialist subject</w:t>
            </w:r>
          </w:p>
          <w:p w:rsidR="00F336A5" w:rsidRPr="003C7F8D" w:rsidRDefault="00F336A5" w:rsidP="00F336A5">
            <w:pPr>
              <w:rPr>
                <w:rFonts w:ascii="Arial" w:eastAsiaTheme="minorHAnsi" w:hAnsi="Arial" w:cs="Arial"/>
                <w:sz w:val="16"/>
                <w:szCs w:val="22"/>
                <w:lang w:eastAsia="en-US"/>
              </w:rPr>
            </w:pPr>
            <w:r w:rsidRPr="003C7F8D">
              <w:rPr>
                <w:rFonts w:ascii="Arial" w:eastAsiaTheme="minorHAnsi" w:hAnsi="Arial" w:cs="Arial"/>
                <w:sz w:val="16"/>
                <w:szCs w:val="22"/>
                <w:lang w:eastAsia="en-US"/>
              </w:rPr>
              <w:t>3.4If teaching early reading, demonstrate a clear understanding of systematic synthetic phonics</w:t>
            </w:r>
          </w:p>
          <w:p w:rsidR="00F336A5" w:rsidRPr="003C7F8D" w:rsidRDefault="00F336A5" w:rsidP="00F336A5">
            <w:pPr>
              <w:rPr>
                <w:rFonts w:ascii="Arial" w:eastAsiaTheme="minorHAnsi" w:hAnsi="Arial" w:cs="Arial"/>
                <w:sz w:val="16"/>
                <w:szCs w:val="22"/>
                <w:lang w:eastAsia="en-US"/>
              </w:rPr>
            </w:pPr>
          </w:p>
          <w:p w:rsidR="00F336A5" w:rsidRPr="003C7F8D" w:rsidRDefault="00F336A5" w:rsidP="00F336A5">
            <w:pPr>
              <w:rPr>
                <w:rFonts w:ascii="Arial" w:eastAsiaTheme="minorHAnsi" w:hAnsi="Arial" w:cs="Arial"/>
                <w:sz w:val="16"/>
                <w:szCs w:val="22"/>
                <w:lang w:eastAsia="en-US"/>
              </w:rPr>
            </w:pPr>
            <w:r w:rsidRPr="003C7F8D">
              <w:rPr>
                <w:rFonts w:ascii="Arial" w:eastAsiaTheme="minorHAnsi" w:hAnsi="Arial" w:cs="Arial"/>
                <w:sz w:val="16"/>
                <w:szCs w:val="22"/>
                <w:lang w:eastAsia="en-US"/>
              </w:rPr>
              <w:t>4.1 Impart knowledge and develop understanding through effective use of lesson time</w:t>
            </w:r>
          </w:p>
          <w:p w:rsidR="00F336A5" w:rsidRPr="003C7F8D" w:rsidRDefault="00F336A5" w:rsidP="00F336A5">
            <w:pPr>
              <w:rPr>
                <w:rFonts w:ascii="Arial" w:eastAsiaTheme="minorHAnsi" w:hAnsi="Arial" w:cs="Arial"/>
                <w:sz w:val="16"/>
                <w:szCs w:val="22"/>
                <w:lang w:eastAsia="en-US"/>
              </w:rPr>
            </w:pPr>
            <w:r w:rsidRPr="003C7F8D">
              <w:rPr>
                <w:rFonts w:ascii="Arial" w:eastAsiaTheme="minorHAnsi" w:hAnsi="Arial" w:cs="Arial"/>
                <w:sz w:val="16"/>
                <w:szCs w:val="22"/>
                <w:lang w:eastAsia="en-US"/>
              </w:rPr>
              <w:t>8.4 Take responsibility for improving teaching through appropriate professional development, responding to advice and feedback from colleagues</w:t>
            </w:r>
          </w:p>
          <w:p w:rsidR="00F336A5" w:rsidRPr="003C7F8D" w:rsidRDefault="00F336A5" w:rsidP="00F336A5">
            <w:pPr>
              <w:rPr>
                <w:rFonts w:ascii="Arial" w:eastAsiaTheme="minorHAnsi" w:hAnsi="Arial" w:cs="Arial"/>
                <w:sz w:val="16"/>
                <w:szCs w:val="22"/>
                <w:lang w:eastAsia="en-US"/>
              </w:rPr>
            </w:pPr>
            <w:r w:rsidRPr="003C7F8D">
              <w:rPr>
                <w:rFonts w:ascii="Arial" w:eastAsiaTheme="minorHAnsi" w:hAnsi="Arial" w:cs="Arial"/>
                <w:sz w:val="16"/>
                <w:szCs w:val="22"/>
                <w:lang w:eastAsia="en-US"/>
              </w:rPr>
              <w:t>All Standard 7</w:t>
            </w:r>
          </w:p>
          <w:p w:rsidR="00F336A5" w:rsidRPr="003C7F8D" w:rsidRDefault="00F336A5" w:rsidP="00F336A5">
            <w:pPr>
              <w:rPr>
                <w:rFonts w:ascii="Arial" w:eastAsiaTheme="minorHAnsi" w:hAnsi="Arial" w:cs="Arial"/>
                <w:sz w:val="16"/>
                <w:szCs w:val="22"/>
                <w:lang w:eastAsia="en-US"/>
              </w:rPr>
            </w:pPr>
            <w:r w:rsidRPr="003C7F8D">
              <w:rPr>
                <w:rFonts w:ascii="Arial" w:eastAsiaTheme="minorHAnsi" w:hAnsi="Arial" w:cs="Arial"/>
                <w:sz w:val="16"/>
                <w:szCs w:val="22"/>
                <w:lang w:eastAsia="en-US"/>
              </w:rPr>
              <w:t>All part 4</w:t>
            </w:r>
          </w:p>
          <w:p w:rsidR="00F336A5" w:rsidRPr="003C7F8D" w:rsidRDefault="00F336A5" w:rsidP="00F336A5">
            <w:pPr>
              <w:rPr>
                <w:rFonts w:ascii="Arial" w:eastAsiaTheme="minorHAnsi" w:hAnsi="Arial" w:cs="Arial"/>
                <w:sz w:val="16"/>
                <w:szCs w:val="22"/>
                <w:lang w:eastAsia="en-US"/>
              </w:rPr>
            </w:pPr>
            <w:r w:rsidRPr="003C7F8D">
              <w:rPr>
                <w:rFonts w:ascii="Arial" w:eastAsiaTheme="minorHAnsi" w:hAnsi="Arial" w:cs="Arial"/>
                <w:sz w:val="16"/>
                <w:szCs w:val="22"/>
                <w:lang w:eastAsia="en-US"/>
              </w:rPr>
              <w:t>All part 3</w:t>
            </w:r>
          </w:p>
          <w:p w:rsidR="00F336A5" w:rsidRPr="003C7F8D" w:rsidRDefault="00F336A5" w:rsidP="00F336A5">
            <w:pPr>
              <w:rPr>
                <w:rFonts w:ascii="Arial" w:eastAsiaTheme="minorHAnsi" w:hAnsi="Arial" w:cs="Arial"/>
                <w:sz w:val="22"/>
                <w:szCs w:val="22"/>
                <w:lang w:eastAsia="en-US"/>
              </w:rPr>
            </w:pPr>
            <w:r w:rsidRPr="003C7F8D">
              <w:rPr>
                <w:rFonts w:ascii="Arial" w:eastAsiaTheme="minorHAnsi" w:hAnsi="Arial" w:cs="Arial"/>
                <w:sz w:val="16"/>
                <w:szCs w:val="22"/>
                <w:lang w:eastAsia="en-US"/>
              </w:rPr>
              <w:t>All part 2</w:t>
            </w:r>
          </w:p>
        </w:tc>
      </w:tr>
      <w:tr w:rsidR="00F336A5" w:rsidRPr="003C7F8D" w:rsidTr="003C7F8D">
        <w:tc>
          <w:tcPr>
            <w:tcW w:w="9242" w:type="dxa"/>
            <w:gridSpan w:val="3"/>
          </w:tcPr>
          <w:p w:rsidR="00F336A5" w:rsidRPr="003C7F8D" w:rsidRDefault="00F336A5" w:rsidP="00F336A5">
            <w:pPr>
              <w:rPr>
                <w:rFonts w:ascii="Arial" w:eastAsiaTheme="minorHAnsi" w:hAnsi="Arial" w:cs="Arial"/>
                <w:sz w:val="16"/>
                <w:szCs w:val="22"/>
                <w:lang w:eastAsia="en-US"/>
              </w:rPr>
            </w:pPr>
            <w:r w:rsidRPr="003C7F8D">
              <w:rPr>
                <w:rFonts w:ascii="Arial" w:eastAsiaTheme="minorHAnsi" w:hAnsi="Arial" w:cs="Arial"/>
                <w:sz w:val="16"/>
                <w:szCs w:val="22"/>
                <w:lang w:eastAsia="en-US"/>
              </w:rPr>
              <w:t xml:space="preserve">PART 2 – should be seen throughout – comment on this in your write up and reflections – </w:t>
            </w:r>
          </w:p>
          <w:p w:rsidR="00F336A5" w:rsidRPr="003C7F8D" w:rsidRDefault="00F336A5" w:rsidP="00F336A5">
            <w:pPr>
              <w:rPr>
                <w:rFonts w:ascii="Arial" w:eastAsiaTheme="minorHAnsi" w:hAnsi="Arial" w:cs="Arial"/>
                <w:sz w:val="16"/>
                <w:szCs w:val="22"/>
                <w:lang w:eastAsia="en-US"/>
              </w:rPr>
            </w:pPr>
          </w:p>
          <w:p w:rsidR="00F336A5" w:rsidRPr="003C7F8D" w:rsidRDefault="00F336A5" w:rsidP="00F336A5">
            <w:pPr>
              <w:rPr>
                <w:rFonts w:ascii="Arial" w:eastAsiaTheme="minorHAnsi" w:hAnsi="Arial" w:cs="Arial"/>
                <w:sz w:val="16"/>
                <w:szCs w:val="22"/>
                <w:lang w:eastAsia="en-US"/>
              </w:rPr>
            </w:pPr>
            <w:r w:rsidRPr="003C7F8D">
              <w:rPr>
                <w:rFonts w:ascii="Arial" w:eastAsiaTheme="minorHAnsi" w:hAnsi="Arial" w:cs="Arial"/>
                <w:sz w:val="16"/>
                <w:szCs w:val="22"/>
                <w:lang w:eastAsia="en-US"/>
              </w:rPr>
              <w:t>P1</w:t>
            </w:r>
            <w:r w:rsidRPr="003C7F8D">
              <w:rPr>
                <w:rFonts w:ascii="Arial" w:eastAsiaTheme="minorHAnsi" w:hAnsi="Arial" w:cs="Arial"/>
                <w:sz w:val="16"/>
                <w:szCs w:val="22"/>
                <w:lang w:eastAsia="en-US"/>
              </w:rPr>
              <w:tab/>
              <w:t>Teachers uphold public trust in the profession and maintain high standards of ethics and behaviour, within and outside school, by:</w:t>
            </w:r>
          </w:p>
          <w:p w:rsidR="00F336A5" w:rsidRPr="003C7F8D" w:rsidRDefault="00F336A5" w:rsidP="00F336A5">
            <w:pPr>
              <w:rPr>
                <w:rFonts w:ascii="Arial" w:eastAsiaTheme="minorHAnsi" w:hAnsi="Arial" w:cs="Arial"/>
                <w:sz w:val="16"/>
                <w:szCs w:val="22"/>
                <w:lang w:eastAsia="en-US"/>
              </w:rPr>
            </w:pPr>
            <w:r w:rsidRPr="003C7F8D">
              <w:rPr>
                <w:rFonts w:ascii="Arial" w:eastAsiaTheme="minorHAnsi" w:hAnsi="Arial" w:cs="Arial"/>
                <w:sz w:val="16"/>
                <w:szCs w:val="22"/>
                <w:lang w:eastAsia="en-US"/>
              </w:rPr>
              <w:t>• Treating pupils with dignity, building relationships rooted in mutual respect, and at all times observing proper boundaries appropriate to a teacher's professional position</w:t>
            </w:r>
          </w:p>
          <w:p w:rsidR="00F336A5" w:rsidRPr="003C7F8D" w:rsidRDefault="00F336A5" w:rsidP="00F336A5">
            <w:pPr>
              <w:rPr>
                <w:rFonts w:ascii="Arial" w:eastAsiaTheme="minorHAnsi" w:hAnsi="Arial" w:cs="Arial"/>
                <w:sz w:val="16"/>
                <w:szCs w:val="22"/>
                <w:lang w:eastAsia="en-US"/>
              </w:rPr>
            </w:pPr>
            <w:r w:rsidRPr="003C7F8D">
              <w:rPr>
                <w:rFonts w:ascii="Arial" w:eastAsiaTheme="minorHAnsi" w:hAnsi="Arial" w:cs="Arial"/>
                <w:sz w:val="16"/>
                <w:szCs w:val="22"/>
                <w:lang w:eastAsia="en-US"/>
              </w:rPr>
              <w:t>•  Having regard for the need to safeguard pupils' well-being, in accordance with statutory provisions</w:t>
            </w:r>
          </w:p>
          <w:p w:rsidR="00F336A5" w:rsidRPr="003C7F8D" w:rsidRDefault="00F336A5" w:rsidP="00F336A5">
            <w:pPr>
              <w:rPr>
                <w:rFonts w:ascii="Arial" w:eastAsiaTheme="minorHAnsi" w:hAnsi="Arial" w:cs="Arial"/>
                <w:sz w:val="16"/>
                <w:szCs w:val="22"/>
                <w:lang w:eastAsia="en-US"/>
              </w:rPr>
            </w:pPr>
            <w:r w:rsidRPr="003C7F8D">
              <w:rPr>
                <w:rFonts w:ascii="Arial" w:eastAsiaTheme="minorHAnsi" w:hAnsi="Arial" w:cs="Arial"/>
                <w:sz w:val="16"/>
                <w:szCs w:val="22"/>
                <w:lang w:eastAsia="en-US"/>
              </w:rPr>
              <w:t>•  Showing tolerance of and respect for the rights of others</w:t>
            </w:r>
          </w:p>
          <w:p w:rsidR="00F336A5" w:rsidRPr="003C7F8D" w:rsidRDefault="00F336A5" w:rsidP="00F336A5">
            <w:pPr>
              <w:rPr>
                <w:rFonts w:ascii="Arial" w:eastAsiaTheme="minorHAnsi" w:hAnsi="Arial" w:cs="Arial"/>
                <w:sz w:val="16"/>
                <w:szCs w:val="22"/>
                <w:lang w:eastAsia="en-US"/>
              </w:rPr>
            </w:pPr>
            <w:r w:rsidRPr="003C7F8D">
              <w:rPr>
                <w:rFonts w:ascii="Arial" w:eastAsiaTheme="minorHAnsi" w:hAnsi="Arial" w:cs="Arial"/>
                <w:sz w:val="16"/>
                <w:szCs w:val="22"/>
                <w:lang w:eastAsia="en-US"/>
              </w:rPr>
              <w:t>•  Not undermining fundamental British values, including democracy, the rule of law, individual liberty and mutual respect, and tolerance of those with different faiths and beliefs</w:t>
            </w:r>
          </w:p>
          <w:p w:rsidR="00F336A5" w:rsidRPr="003C7F8D" w:rsidRDefault="00F336A5" w:rsidP="00F336A5">
            <w:pPr>
              <w:rPr>
                <w:rFonts w:ascii="Arial" w:eastAsiaTheme="minorHAnsi" w:hAnsi="Arial" w:cs="Arial"/>
                <w:sz w:val="16"/>
                <w:szCs w:val="22"/>
                <w:lang w:eastAsia="en-US"/>
              </w:rPr>
            </w:pPr>
            <w:r w:rsidRPr="003C7F8D">
              <w:rPr>
                <w:rFonts w:ascii="Arial" w:eastAsiaTheme="minorHAnsi" w:hAnsi="Arial" w:cs="Arial"/>
                <w:sz w:val="16"/>
                <w:szCs w:val="22"/>
                <w:lang w:eastAsia="en-US"/>
              </w:rPr>
              <w:t>•  Ensuring that personal beliefs are not expressed in ways which exploit pupils' vulnerability or might lead them to break the law</w:t>
            </w:r>
          </w:p>
          <w:p w:rsidR="00F336A5" w:rsidRPr="003C7F8D" w:rsidRDefault="00F336A5" w:rsidP="00F336A5">
            <w:pPr>
              <w:rPr>
                <w:rFonts w:ascii="Arial" w:eastAsiaTheme="minorHAnsi" w:hAnsi="Arial" w:cs="Arial"/>
                <w:sz w:val="16"/>
                <w:szCs w:val="22"/>
                <w:lang w:eastAsia="en-US"/>
              </w:rPr>
            </w:pPr>
            <w:r w:rsidRPr="003C7F8D">
              <w:rPr>
                <w:rFonts w:ascii="Arial" w:eastAsiaTheme="minorHAnsi" w:hAnsi="Arial" w:cs="Arial"/>
                <w:sz w:val="16"/>
                <w:szCs w:val="22"/>
                <w:lang w:eastAsia="en-US"/>
              </w:rPr>
              <w:t>P2</w:t>
            </w:r>
            <w:r w:rsidRPr="003C7F8D">
              <w:rPr>
                <w:rFonts w:ascii="Arial" w:eastAsiaTheme="minorHAnsi" w:hAnsi="Arial" w:cs="Arial"/>
                <w:sz w:val="16"/>
                <w:szCs w:val="22"/>
                <w:lang w:eastAsia="en-US"/>
              </w:rPr>
              <w:tab/>
              <w:t>Teachers must have proper and professional regard for the ethos, policies and practices of the school in which they teach, and maintain high standards in their own attendance and punctuality</w:t>
            </w:r>
          </w:p>
          <w:p w:rsidR="00F336A5" w:rsidRPr="003C7F8D" w:rsidRDefault="00F336A5" w:rsidP="00F336A5">
            <w:pPr>
              <w:rPr>
                <w:rFonts w:ascii="Arial" w:eastAsiaTheme="minorHAnsi" w:hAnsi="Arial" w:cs="Arial"/>
                <w:sz w:val="16"/>
                <w:szCs w:val="22"/>
                <w:lang w:eastAsia="en-US"/>
              </w:rPr>
            </w:pPr>
            <w:r w:rsidRPr="003C7F8D">
              <w:rPr>
                <w:rFonts w:ascii="Arial" w:eastAsiaTheme="minorHAnsi" w:hAnsi="Arial" w:cs="Arial"/>
                <w:sz w:val="16"/>
                <w:szCs w:val="22"/>
                <w:lang w:eastAsia="en-US"/>
              </w:rPr>
              <w:t>P3</w:t>
            </w:r>
            <w:r w:rsidRPr="003C7F8D">
              <w:rPr>
                <w:rFonts w:ascii="Arial" w:eastAsiaTheme="minorHAnsi" w:hAnsi="Arial" w:cs="Arial"/>
                <w:sz w:val="16"/>
                <w:szCs w:val="22"/>
                <w:lang w:eastAsia="en-US"/>
              </w:rPr>
              <w:tab/>
              <w:t>Teachers must have an understanding of, and always act within, the statutory frameworks which set out their professional duties and responsibilities</w:t>
            </w:r>
          </w:p>
        </w:tc>
      </w:tr>
      <w:tr w:rsidR="00F336A5" w:rsidRPr="003C7F8D" w:rsidTr="003C7F8D">
        <w:tc>
          <w:tcPr>
            <w:tcW w:w="9242" w:type="dxa"/>
            <w:gridSpan w:val="3"/>
          </w:tcPr>
          <w:p w:rsidR="00F336A5" w:rsidRPr="003C7F8D" w:rsidRDefault="00F336A5" w:rsidP="00F336A5">
            <w:pPr>
              <w:jc w:val="center"/>
              <w:rPr>
                <w:rFonts w:ascii="Arial" w:eastAsiaTheme="minorHAnsi" w:hAnsi="Arial" w:cs="Arial"/>
                <w:sz w:val="22"/>
                <w:szCs w:val="22"/>
                <w:lang w:eastAsia="en-US"/>
              </w:rPr>
            </w:pPr>
            <w:r w:rsidRPr="003C7F8D">
              <w:rPr>
                <w:rFonts w:ascii="Arial" w:eastAsiaTheme="minorHAnsi" w:hAnsi="Arial" w:cs="Arial"/>
                <w:sz w:val="22"/>
                <w:szCs w:val="22"/>
                <w:lang w:eastAsia="en-US"/>
              </w:rPr>
              <w:t>Half term</w:t>
            </w:r>
          </w:p>
        </w:tc>
      </w:tr>
      <w:tr w:rsidR="00F336A5" w:rsidRPr="003C7F8D" w:rsidTr="003C7F8D">
        <w:trPr>
          <w:trHeight w:val="826"/>
        </w:trPr>
        <w:tc>
          <w:tcPr>
            <w:tcW w:w="9242" w:type="dxa"/>
            <w:gridSpan w:val="3"/>
          </w:tcPr>
          <w:p w:rsidR="00F336A5" w:rsidRPr="003C7F8D" w:rsidRDefault="00F336A5" w:rsidP="00F336A5">
            <w:pPr>
              <w:rPr>
                <w:rFonts w:ascii="Arial" w:eastAsiaTheme="minorHAnsi" w:hAnsi="Arial" w:cs="Arial"/>
                <w:sz w:val="22"/>
                <w:szCs w:val="22"/>
                <w:lang w:eastAsia="en-US"/>
              </w:rPr>
            </w:pPr>
            <w:r w:rsidRPr="003C7F8D">
              <w:rPr>
                <w:rFonts w:ascii="Arial" w:eastAsiaTheme="minorHAnsi" w:hAnsi="Arial" w:cs="Arial"/>
                <w:sz w:val="22"/>
                <w:szCs w:val="22"/>
                <w:lang w:eastAsia="en-US"/>
              </w:rPr>
              <w:t>Notes and discussion for Autumn 2:</w:t>
            </w:r>
          </w:p>
          <w:p w:rsidR="00F336A5" w:rsidRPr="003C7F8D" w:rsidRDefault="00F336A5" w:rsidP="00F336A5">
            <w:pPr>
              <w:rPr>
                <w:rFonts w:ascii="Arial" w:eastAsiaTheme="minorHAnsi" w:hAnsi="Arial" w:cs="Arial"/>
                <w:sz w:val="22"/>
                <w:szCs w:val="22"/>
                <w:lang w:eastAsia="en-US"/>
              </w:rPr>
            </w:pPr>
          </w:p>
          <w:p w:rsidR="00F336A5" w:rsidRPr="003C7F8D" w:rsidRDefault="00F336A5" w:rsidP="00F336A5">
            <w:pPr>
              <w:rPr>
                <w:rFonts w:ascii="Arial" w:eastAsiaTheme="minorHAnsi" w:hAnsi="Arial" w:cs="Arial"/>
                <w:sz w:val="22"/>
                <w:szCs w:val="22"/>
                <w:lang w:eastAsia="en-US"/>
              </w:rPr>
            </w:pPr>
          </w:p>
          <w:p w:rsidR="00F336A5" w:rsidRPr="003C7F8D" w:rsidRDefault="00F336A5" w:rsidP="00F336A5">
            <w:pPr>
              <w:rPr>
                <w:rFonts w:ascii="Arial" w:eastAsiaTheme="minorHAnsi" w:hAnsi="Arial" w:cs="Arial"/>
                <w:sz w:val="22"/>
                <w:szCs w:val="22"/>
                <w:lang w:eastAsia="en-US"/>
              </w:rPr>
            </w:pPr>
          </w:p>
          <w:p w:rsidR="00F336A5" w:rsidRPr="003C7F8D" w:rsidRDefault="00F336A5" w:rsidP="00F336A5">
            <w:pPr>
              <w:rPr>
                <w:rFonts w:ascii="Arial" w:eastAsiaTheme="minorHAnsi" w:hAnsi="Arial" w:cs="Arial"/>
                <w:sz w:val="22"/>
                <w:szCs w:val="22"/>
                <w:lang w:eastAsia="en-US"/>
              </w:rPr>
            </w:pPr>
          </w:p>
          <w:p w:rsidR="00F336A5" w:rsidRPr="003C7F8D" w:rsidRDefault="00F336A5" w:rsidP="00F336A5">
            <w:pPr>
              <w:rPr>
                <w:rFonts w:ascii="Arial" w:eastAsiaTheme="minorHAnsi" w:hAnsi="Arial" w:cs="Arial"/>
                <w:sz w:val="22"/>
                <w:szCs w:val="22"/>
                <w:lang w:eastAsia="en-US"/>
              </w:rPr>
            </w:pPr>
          </w:p>
          <w:p w:rsidR="00F336A5" w:rsidRPr="003C7F8D" w:rsidRDefault="00F336A5" w:rsidP="00F336A5">
            <w:pPr>
              <w:rPr>
                <w:rFonts w:ascii="Arial" w:eastAsiaTheme="minorHAnsi" w:hAnsi="Arial" w:cs="Arial"/>
                <w:sz w:val="22"/>
                <w:szCs w:val="22"/>
                <w:lang w:eastAsia="en-US"/>
              </w:rPr>
            </w:pPr>
          </w:p>
          <w:p w:rsidR="00F336A5" w:rsidRPr="003C7F8D" w:rsidRDefault="00F336A5" w:rsidP="00F336A5">
            <w:pPr>
              <w:rPr>
                <w:rFonts w:ascii="Arial" w:eastAsiaTheme="minorHAnsi" w:hAnsi="Arial" w:cs="Arial"/>
                <w:sz w:val="22"/>
                <w:szCs w:val="22"/>
                <w:lang w:eastAsia="en-US"/>
              </w:rPr>
            </w:pPr>
          </w:p>
          <w:p w:rsidR="00F336A5" w:rsidRPr="003C7F8D" w:rsidRDefault="00F336A5" w:rsidP="00F336A5">
            <w:pPr>
              <w:rPr>
                <w:rFonts w:ascii="Arial" w:eastAsiaTheme="minorHAnsi" w:hAnsi="Arial" w:cs="Arial"/>
                <w:sz w:val="22"/>
                <w:szCs w:val="22"/>
                <w:lang w:eastAsia="en-US"/>
              </w:rPr>
            </w:pPr>
          </w:p>
        </w:tc>
      </w:tr>
    </w:tbl>
    <w:p w:rsidR="00F336A5" w:rsidRPr="003C7F8D" w:rsidRDefault="001B4149" w:rsidP="003F4A5D">
      <w:pPr>
        <w:rPr>
          <w:rFonts w:ascii="Arial" w:hAnsi="Arial" w:cs="Arial"/>
          <w:sz w:val="22"/>
          <w:szCs w:val="52"/>
          <w:lang w:eastAsia="en-US"/>
        </w:rPr>
      </w:pPr>
      <w:r w:rsidRPr="003C7F8D">
        <w:rPr>
          <w:rFonts w:ascii="Arial" w:hAnsi="Arial" w:cs="Arial"/>
          <w:sz w:val="22"/>
          <w:szCs w:val="52"/>
          <w:lang w:eastAsia="en-US"/>
        </w:rPr>
        <w:t>Induction checklist</w:t>
      </w:r>
    </w:p>
    <w:tbl>
      <w:tblPr>
        <w:tblStyle w:val="LightGrid-Accent4"/>
        <w:tblpPr w:leftFromText="180" w:rightFromText="180" w:vertAnchor="page" w:horzAnchor="margin" w:tblpY="2085"/>
        <w:tblW w:w="0" w:type="auto"/>
        <w:tblLook w:val="04A0" w:firstRow="1" w:lastRow="0" w:firstColumn="1" w:lastColumn="0" w:noHBand="0" w:noVBand="1"/>
      </w:tblPr>
      <w:tblGrid>
        <w:gridCol w:w="7479"/>
        <w:gridCol w:w="1763"/>
      </w:tblGrid>
      <w:tr w:rsidR="001B4149" w:rsidRPr="003C7F8D" w:rsidTr="001B41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rsidR="001B4149" w:rsidRPr="003C7F8D" w:rsidRDefault="001B4149" w:rsidP="001B4149">
            <w:pPr>
              <w:rPr>
                <w:rFonts w:ascii="Arial" w:eastAsiaTheme="majorEastAsia" w:hAnsi="Arial" w:cs="Arial"/>
                <w:sz w:val="20"/>
                <w:szCs w:val="22"/>
                <w:lang w:eastAsia="en-US"/>
              </w:rPr>
            </w:pPr>
            <w:r w:rsidRPr="003C7F8D">
              <w:rPr>
                <w:rFonts w:ascii="Arial" w:eastAsiaTheme="majorEastAsia" w:hAnsi="Arial" w:cs="Arial"/>
                <w:sz w:val="20"/>
                <w:szCs w:val="22"/>
                <w:lang w:eastAsia="en-US"/>
              </w:rPr>
              <w:lastRenderedPageBreak/>
              <w:t>Activity</w:t>
            </w:r>
          </w:p>
        </w:tc>
        <w:tc>
          <w:tcPr>
            <w:tcW w:w="1763" w:type="dxa"/>
          </w:tcPr>
          <w:p w:rsidR="001B4149" w:rsidRPr="003C7F8D" w:rsidRDefault="001B4149" w:rsidP="001B4149">
            <w:pPr>
              <w:cnfStyle w:val="100000000000" w:firstRow="1" w:lastRow="0" w:firstColumn="0" w:lastColumn="0" w:oddVBand="0" w:evenVBand="0" w:oddHBand="0" w:evenHBand="0" w:firstRowFirstColumn="0" w:firstRowLastColumn="0" w:lastRowFirstColumn="0" w:lastRowLastColumn="0"/>
              <w:rPr>
                <w:rFonts w:ascii="Arial" w:eastAsiaTheme="majorEastAsia" w:hAnsi="Arial" w:cs="Arial"/>
                <w:sz w:val="22"/>
                <w:szCs w:val="22"/>
                <w:lang w:eastAsia="en-US"/>
              </w:rPr>
            </w:pPr>
            <w:r w:rsidRPr="003C7F8D">
              <w:rPr>
                <w:rFonts w:ascii="Arial" w:eastAsiaTheme="majorEastAsia" w:hAnsi="Arial" w:cs="Arial"/>
                <w:sz w:val="22"/>
                <w:szCs w:val="22"/>
                <w:lang w:eastAsia="en-US"/>
              </w:rPr>
              <w:t>Date</w:t>
            </w:r>
          </w:p>
        </w:tc>
      </w:tr>
      <w:tr w:rsidR="001B4149" w:rsidRPr="003C7F8D" w:rsidTr="001B4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E5DFEC" w:themeFill="accent4" w:themeFillTint="33"/>
          </w:tcPr>
          <w:p w:rsidR="001B4149" w:rsidRPr="003C7F8D" w:rsidRDefault="001B4149" w:rsidP="001B4149">
            <w:pPr>
              <w:rPr>
                <w:rFonts w:ascii="Arial" w:eastAsiaTheme="majorEastAsia" w:hAnsi="Arial" w:cs="Arial"/>
                <w:sz w:val="20"/>
                <w:szCs w:val="22"/>
                <w:lang w:eastAsia="en-US"/>
              </w:rPr>
            </w:pPr>
            <w:r w:rsidRPr="003C7F8D">
              <w:rPr>
                <w:rFonts w:ascii="Arial" w:eastAsiaTheme="majorEastAsia" w:hAnsi="Arial" w:cs="Arial"/>
                <w:sz w:val="20"/>
                <w:szCs w:val="22"/>
                <w:lang w:eastAsia="en-US"/>
              </w:rPr>
              <w:t>Pre-term</w:t>
            </w:r>
          </w:p>
        </w:tc>
        <w:tc>
          <w:tcPr>
            <w:tcW w:w="1763" w:type="dxa"/>
          </w:tcPr>
          <w:p w:rsidR="001B4149" w:rsidRPr="003C7F8D" w:rsidRDefault="001B4149" w:rsidP="001B414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lang w:eastAsia="en-US"/>
              </w:rPr>
            </w:pPr>
          </w:p>
        </w:tc>
      </w:tr>
      <w:tr w:rsidR="001B4149" w:rsidRPr="003C7F8D" w:rsidTr="001B41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FFFFFF" w:themeFill="background1"/>
          </w:tcPr>
          <w:p w:rsidR="001B4149" w:rsidRPr="003C7F8D" w:rsidRDefault="001B4149" w:rsidP="001B4149">
            <w:pPr>
              <w:rPr>
                <w:rFonts w:ascii="Arial" w:eastAsiaTheme="majorEastAsia" w:hAnsi="Arial" w:cs="Arial"/>
                <w:sz w:val="20"/>
                <w:szCs w:val="22"/>
                <w:lang w:eastAsia="en-US"/>
              </w:rPr>
            </w:pPr>
            <w:r w:rsidRPr="003C7F8D">
              <w:rPr>
                <w:rFonts w:ascii="Arial" w:eastAsiaTheme="majorEastAsia" w:hAnsi="Arial" w:cs="Arial"/>
                <w:sz w:val="20"/>
                <w:szCs w:val="22"/>
                <w:lang w:eastAsia="en-US"/>
              </w:rPr>
              <w:t>Confirmation of Appointment</w:t>
            </w:r>
          </w:p>
        </w:tc>
        <w:tc>
          <w:tcPr>
            <w:tcW w:w="1763" w:type="dxa"/>
            <w:shd w:val="clear" w:color="auto" w:fill="FFFFFF" w:themeFill="background1"/>
          </w:tcPr>
          <w:p w:rsidR="001B4149" w:rsidRPr="003C7F8D" w:rsidRDefault="001B4149" w:rsidP="001B4149">
            <w:pPr>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 w:val="22"/>
                <w:szCs w:val="22"/>
                <w:lang w:eastAsia="en-US"/>
              </w:rPr>
            </w:pPr>
          </w:p>
        </w:tc>
      </w:tr>
      <w:tr w:rsidR="001B4149" w:rsidRPr="003C7F8D" w:rsidTr="001B4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FFFFFF" w:themeFill="background1"/>
          </w:tcPr>
          <w:p w:rsidR="001B4149" w:rsidRPr="003C7F8D" w:rsidRDefault="001B4149" w:rsidP="001B4149">
            <w:pPr>
              <w:rPr>
                <w:rFonts w:ascii="Arial" w:eastAsiaTheme="majorEastAsia" w:hAnsi="Arial" w:cs="Arial"/>
                <w:sz w:val="20"/>
                <w:szCs w:val="22"/>
                <w:lang w:eastAsia="en-US"/>
              </w:rPr>
            </w:pPr>
            <w:r w:rsidRPr="003C7F8D">
              <w:rPr>
                <w:rFonts w:ascii="Arial" w:eastAsiaTheme="majorEastAsia" w:hAnsi="Arial" w:cs="Arial"/>
                <w:sz w:val="20"/>
                <w:szCs w:val="22"/>
                <w:lang w:eastAsia="en-US"/>
              </w:rPr>
              <w:t>Checked eligibility to start induction</w:t>
            </w:r>
          </w:p>
        </w:tc>
        <w:tc>
          <w:tcPr>
            <w:tcW w:w="1763" w:type="dxa"/>
            <w:shd w:val="clear" w:color="auto" w:fill="FFFFFF" w:themeFill="background1"/>
          </w:tcPr>
          <w:p w:rsidR="001B4149" w:rsidRPr="003C7F8D" w:rsidRDefault="001B4149" w:rsidP="001B414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lang w:eastAsia="en-US"/>
              </w:rPr>
            </w:pPr>
          </w:p>
        </w:tc>
      </w:tr>
      <w:tr w:rsidR="001B4149" w:rsidRPr="003C7F8D" w:rsidTr="001B41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FFFFFF" w:themeFill="background1"/>
          </w:tcPr>
          <w:p w:rsidR="001B4149" w:rsidRPr="003C7F8D" w:rsidRDefault="001B4149" w:rsidP="001B4149">
            <w:pPr>
              <w:rPr>
                <w:rFonts w:ascii="Arial" w:eastAsiaTheme="majorEastAsia" w:hAnsi="Arial" w:cs="Arial"/>
                <w:sz w:val="20"/>
                <w:szCs w:val="22"/>
                <w:lang w:eastAsia="en-US"/>
              </w:rPr>
            </w:pPr>
            <w:r w:rsidRPr="003C7F8D">
              <w:rPr>
                <w:rFonts w:ascii="Arial" w:eastAsiaTheme="majorEastAsia" w:hAnsi="Arial" w:cs="Arial"/>
                <w:sz w:val="20"/>
                <w:szCs w:val="22"/>
                <w:lang w:eastAsia="en-US"/>
              </w:rPr>
              <w:t xml:space="preserve">Register with LA via </w:t>
            </w:r>
            <w:proofErr w:type="spellStart"/>
            <w:r w:rsidRPr="003C7F8D">
              <w:rPr>
                <w:rFonts w:ascii="Arial" w:eastAsiaTheme="majorEastAsia" w:hAnsi="Arial" w:cs="Arial"/>
                <w:sz w:val="20"/>
                <w:szCs w:val="22"/>
                <w:lang w:eastAsia="en-US"/>
              </w:rPr>
              <w:t>NQTManager</w:t>
            </w:r>
            <w:proofErr w:type="spellEnd"/>
          </w:p>
        </w:tc>
        <w:tc>
          <w:tcPr>
            <w:tcW w:w="1763" w:type="dxa"/>
            <w:shd w:val="clear" w:color="auto" w:fill="FFFFFF" w:themeFill="background1"/>
          </w:tcPr>
          <w:p w:rsidR="001B4149" w:rsidRPr="003C7F8D" w:rsidRDefault="001B4149" w:rsidP="001B4149">
            <w:pPr>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 w:val="22"/>
                <w:szCs w:val="22"/>
                <w:lang w:eastAsia="en-US"/>
              </w:rPr>
            </w:pPr>
          </w:p>
        </w:tc>
      </w:tr>
      <w:tr w:rsidR="001B4149" w:rsidRPr="003C7F8D" w:rsidTr="001B4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FFFFFF" w:themeFill="background1"/>
          </w:tcPr>
          <w:p w:rsidR="001B4149" w:rsidRPr="003C7F8D" w:rsidRDefault="001B4149" w:rsidP="001B4149">
            <w:pPr>
              <w:rPr>
                <w:rFonts w:ascii="Arial" w:eastAsiaTheme="majorEastAsia" w:hAnsi="Arial" w:cs="Arial"/>
                <w:sz w:val="20"/>
                <w:szCs w:val="22"/>
                <w:lang w:eastAsia="en-US"/>
              </w:rPr>
            </w:pPr>
            <w:r w:rsidRPr="003C7F8D">
              <w:rPr>
                <w:rFonts w:ascii="Arial" w:eastAsiaTheme="majorEastAsia" w:hAnsi="Arial" w:cs="Arial"/>
                <w:sz w:val="20"/>
                <w:szCs w:val="22"/>
                <w:lang w:eastAsia="en-US"/>
              </w:rPr>
              <w:t>Book on LA NQT training</w:t>
            </w:r>
          </w:p>
        </w:tc>
        <w:tc>
          <w:tcPr>
            <w:tcW w:w="1763" w:type="dxa"/>
            <w:shd w:val="clear" w:color="auto" w:fill="FFFFFF" w:themeFill="background1"/>
          </w:tcPr>
          <w:p w:rsidR="001B4149" w:rsidRPr="003C7F8D" w:rsidRDefault="001B4149" w:rsidP="001B414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lang w:eastAsia="en-US"/>
              </w:rPr>
            </w:pPr>
          </w:p>
        </w:tc>
      </w:tr>
      <w:tr w:rsidR="001B4149" w:rsidRPr="003C7F8D" w:rsidTr="001B41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FFFFFF" w:themeFill="background1"/>
          </w:tcPr>
          <w:p w:rsidR="001B4149" w:rsidRPr="003C7F8D" w:rsidRDefault="001B4149" w:rsidP="001B4149">
            <w:pPr>
              <w:rPr>
                <w:rFonts w:ascii="Arial" w:eastAsiaTheme="majorEastAsia" w:hAnsi="Arial" w:cs="Arial"/>
                <w:sz w:val="20"/>
                <w:szCs w:val="22"/>
                <w:lang w:eastAsia="en-US"/>
              </w:rPr>
            </w:pPr>
            <w:r w:rsidRPr="003C7F8D">
              <w:rPr>
                <w:rFonts w:ascii="Arial" w:eastAsiaTheme="majorEastAsia" w:hAnsi="Arial" w:cs="Arial"/>
                <w:sz w:val="20"/>
                <w:szCs w:val="22"/>
                <w:lang w:eastAsia="en-US"/>
              </w:rPr>
              <w:t>Read any previous NQT assessment forms</w:t>
            </w:r>
          </w:p>
        </w:tc>
        <w:tc>
          <w:tcPr>
            <w:tcW w:w="1763" w:type="dxa"/>
            <w:shd w:val="clear" w:color="auto" w:fill="FFFFFF" w:themeFill="background1"/>
          </w:tcPr>
          <w:p w:rsidR="001B4149" w:rsidRPr="003C7F8D" w:rsidRDefault="001B4149" w:rsidP="001B4149">
            <w:pPr>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 w:val="22"/>
                <w:szCs w:val="22"/>
                <w:lang w:eastAsia="en-US"/>
              </w:rPr>
            </w:pPr>
          </w:p>
        </w:tc>
      </w:tr>
      <w:tr w:rsidR="001B4149" w:rsidRPr="003C7F8D" w:rsidTr="001B4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E5DFEC" w:themeFill="accent4" w:themeFillTint="33"/>
          </w:tcPr>
          <w:p w:rsidR="001B4149" w:rsidRPr="003C7F8D" w:rsidRDefault="001B4149" w:rsidP="001B4149">
            <w:pPr>
              <w:rPr>
                <w:rFonts w:ascii="Arial" w:eastAsiaTheme="majorEastAsia" w:hAnsi="Arial" w:cs="Arial"/>
                <w:sz w:val="20"/>
                <w:szCs w:val="22"/>
                <w:lang w:eastAsia="en-US"/>
              </w:rPr>
            </w:pPr>
            <w:r w:rsidRPr="003C7F8D">
              <w:rPr>
                <w:rFonts w:ascii="Arial" w:eastAsiaTheme="majorEastAsia" w:hAnsi="Arial" w:cs="Arial"/>
                <w:sz w:val="20"/>
                <w:szCs w:val="22"/>
                <w:lang w:eastAsia="en-US"/>
              </w:rPr>
              <w:t>Shared information pack containing</w:t>
            </w:r>
          </w:p>
        </w:tc>
        <w:tc>
          <w:tcPr>
            <w:tcW w:w="1763" w:type="dxa"/>
            <w:shd w:val="clear" w:color="auto" w:fill="E5DFEC" w:themeFill="accent4" w:themeFillTint="33"/>
          </w:tcPr>
          <w:p w:rsidR="001B4149" w:rsidRPr="003C7F8D" w:rsidRDefault="001B4149" w:rsidP="001B414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lang w:eastAsia="en-US"/>
              </w:rPr>
            </w:pPr>
          </w:p>
        </w:tc>
      </w:tr>
      <w:tr w:rsidR="001B4149" w:rsidRPr="003C7F8D" w:rsidTr="001B41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FFFFFF" w:themeFill="background1"/>
          </w:tcPr>
          <w:p w:rsidR="001B4149" w:rsidRPr="003C7F8D" w:rsidRDefault="001B4149" w:rsidP="001B4149">
            <w:pPr>
              <w:rPr>
                <w:rFonts w:ascii="Arial" w:eastAsiaTheme="majorEastAsia" w:hAnsi="Arial" w:cs="Arial"/>
                <w:sz w:val="20"/>
                <w:szCs w:val="22"/>
                <w:lang w:eastAsia="en-US"/>
              </w:rPr>
            </w:pPr>
            <w:r w:rsidRPr="003C7F8D">
              <w:rPr>
                <w:rFonts w:ascii="Arial" w:eastAsiaTheme="majorEastAsia" w:hAnsi="Arial" w:cs="Arial"/>
                <w:sz w:val="20"/>
                <w:szCs w:val="22"/>
                <w:lang w:eastAsia="en-US"/>
              </w:rPr>
              <w:t>School website details</w:t>
            </w:r>
          </w:p>
        </w:tc>
        <w:tc>
          <w:tcPr>
            <w:tcW w:w="1763" w:type="dxa"/>
            <w:shd w:val="clear" w:color="auto" w:fill="FFFFFF" w:themeFill="background1"/>
          </w:tcPr>
          <w:p w:rsidR="001B4149" w:rsidRPr="003C7F8D" w:rsidRDefault="001B4149" w:rsidP="001B4149">
            <w:pPr>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 w:val="22"/>
                <w:szCs w:val="22"/>
                <w:lang w:eastAsia="en-US"/>
              </w:rPr>
            </w:pPr>
          </w:p>
        </w:tc>
      </w:tr>
      <w:tr w:rsidR="001B4149" w:rsidRPr="003C7F8D" w:rsidTr="001B4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FFFFFF" w:themeFill="background1"/>
          </w:tcPr>
          <w:p w:rsidR="001B4149" w:rsidRPr="003C7F8D" w:rsidRDefault="001B4149" w:rsidP="001B4149">
            <w:pPr>
              <w:rPr>
                <w:rFonts w:ascii="Arial" w:eastAsiaTheme="majorEastAsia" w:hAnsi="Arial" w:cs="Arial"/>
                <w:sz w:val="20"/>
                <w:szCs w:val="22"/>
                <w:lang w:eastAsia="en-US"/>
              </w:rPr>
            </w:pPr>
            <w:r w:rsidRPr="003C7F8D">
              <w:rPr>
                <w:rFonts w:ascii="Arial" w:eastAsiaTheme="majorEastAsia" w:hAnsi="Arial" w:cs="Arial"/>
                <w:sz w:val="20"/>
                <w:szCs w:val="22"/>
                <w:lang w:eastAsia="en-US"/>
              </w:rPr>
              <w:t>Timetables</w:t>
            </w:r>
          </w:p>
        </w:tc>
        <w:tc>
          <w:tcPr>
            <w:tcW w:w="1763" w:type="dxa"/>
            <w:shd w:val="clear" w:color="auto" w:fill="FFFFFF" w:themeFill="background1"/>
          </w:tcPr>
          <w:p w:rsidR="001B4149" w:rsidRPr="003C7F8D" w:rsidRDefault="001B4149" w:rsidP="001B414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lang w:eastAsia="en-US"/>
              </w:rPr>
            </w:pPr>
          </w:p>
        </w:tc>
      </w:tr>
      <w:tr w:rsidR="001B4149" w:rsidRPr="003C7F8D" w:rsidTr="001B41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FFFFFF" w:themeFill="background1"/>
          </w:tcPr>
          <w:p w:rsidR="001B4149" w:rsidRPr="003C7F8D" w:rsidRDefault="001B4149" w:rsidP="001B4149">
            <w:pPr>
              <w:rPr>
                <w:rFonts w:ascii="Arial" w:eastAsiaTheme="majorEastAsia" w:hAnsi="Arial" w:cs="Arial"/>
                <w:sz w:val="20"/>
                <w:szCs w:val="22"/>
                <w:lang w:eastAsia="en-US"/>
              </w:rPr>
            </w:pPr>
            <w:r w:rsidRPr="003C7F8D">
              <w:rPr>
                <w:rFonts w:ascii="Arial" w:eastAsiaTheme="majorEastAsia" w:hAnsi="Arial" w:cs="Arial"/>
                <w:sz w:val="20"/>
                <w:szCs w:val="22"/>
                <w:lang w:eastAsia="en-US"/>
              </w:rPr>
              <w:t>Staff handbook including staff list</w:t>
            </w:r>
          </w:p>
        </w:tc>
        <w:tc>
          <w:tcPr>
            <w:tcW w:w="1763" w:type="dxa"/>
            <w:shd w:val="clear" w:color="auto" w:fill="FFFFFF" w:themeFill="background1"/>
          </w:tcPr>
          <w:p w:rsidR="001B4149" w:rsidRPr="003C7F8D" w:rsidRDefault="001B4149" w:rsidP="001B4149">
            <w:pPr>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 w:val="22"/>
                <w:szCs w:val="22"/>
                <w:lang w:eastAsia="en-US"/>
              </w:rPr>
            </w:pPr>
          </w:p>
        </w:tc>
      </w:tr>
      <w:tr w:rsidR="001B4149" w:rsidRPr="003C7F8D" w:rsidTr="001B4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FFFFFF" w:themeFill="background1"/>
          </w:tcPr>
          <w:p w:rsidR="001B4149" w:rsidRPr="003C7F8D" w:rsidRDefault="001B4149" w:rsidP="001B4149">
            <w:pPr>
              <w:rPr>
                <w:rFonts w:ascii="Arial" w:eastAsiaTheme="majorEastAsia" w:hAnsi="Arial" w:cs="Arial"/>
                <w:sz w:val="20"/>
                <w:szCs w:val="22"/>
                <w:lang w:eastAsia="en-US"/>
              </w:rPr>
            </w:pPr>
            <w:r w:rsidRPr="003C7F8D">
              <w:rPr>
                <w:rFonts w:ascii="Arial" w:eastAsiaTheme="majorEastAsia" w:hAnsi="Arial" w:cs="Arial"/>
                <w:sz w:val="20"/>
                <w:szCs w:val="22"/>
                <w:lang w:eastAsia="en-US"/>
              </w:rPr>
              <w:t xml:space="preserve">Names of key personnel (induction tutor, </w:t>
            </w:r>
            <w:proofErr w:type="spellStart"/>
            <w:r w:rsidRPr="003C7F8D">
              <w:rPr>
                <w:rFonts w:ascii="Arial" w:eastAsiaTheme="majorEastAsia" w:hAnsi="Arial" w:cs="Arial"/>
                <w:sz w:val="20"/>
                <w:szCs w:val="22"/>
                <w:lang w:eastAsia="en-US"/>
              </w:rPr>
              <w:t>HoD</w:t>
            </w:r>
            <w:proofErr w:type="spellEnd"/>
            <w:r w:rsidRPr="003C7F8D">
              <w:rPr>
                <w:rFonts w:ascii="Arial" w:eastAsiaTheme="majorEastAsia" w:hAnsi="Arial" w:cs="Arial"/>
                <w:sz w:val="20"/>
                <w:szCs w:val="22"/>
                <w:lang w:eastAsia="en-US"/>
              </w:rPr>
              <w:t>)</w:t>
            </w:r>
          </w:p>
        </w:tc>
        <w:tc>
          <w:tcPr>
            <w:tcW w:w="1763" w:type="dxa"/>
            <w:shd w:val="clear" w:color="auto" w:fill="FFFFFF" w:themeFill="background1"/>
          </w:tcPr>
          <w:p w:rsidR="001B4149" w:rsidRPr="003C7F8D" w:rsidRDefault="001B4149" w:rsidP="001B414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lang w:eastAsia="en-US"/>
              </w:rPr>
            </w:pPr>
          </w:p>
        </w:tc>
      </w:tr>
      <w:tr w:rsidR="001B4149" w:rsidRPr="003C7F8D" w:rsidTr="001B41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FFFFFF" w:themeFill="background1"/>
          </w:tcPr>
          <w:p w:rsidR="001B4149" w:rsidRPr="003C7F8D" w:rsidRDefault="001B4149" w:rsidP="001B4149">
            <w:pPr>
              <w:rPr>
                <w:rFonts w:ascii="Arial" w:eastAsiaTheme="majorEastAsia" w:hAnsi="Arial" w:cs="Arial"/>
                <w:sz w:val="20"/>
                <w:szCs w:val="22"/>
                <w:lang w:eastAsia="en-US"/>
              </w:rPr>
            </w:pPr>
          </w:p>
        </w:tc>
        <w:tc>
          <w:tcPr>
            <w:tcW w:w="1763" w:type="dxa"/>
            <w:shd w:val="clear" w:color="auto" w:fill="FFFFFF" w:themeFill="background1"/>
          </w:tcPr>
          <w:p w:rsidR="001B4149" w:rsidRPr="003C7F8D" w:rsidRDefault="001B4149" w:rsidP="001B4149">
            <w:pPr>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 w:val="22"/>
                <w:szCs w:val="22"/>
                <w:lang w:eastAsia="en-US"/>
              </w:rPr>
            </w:pPr>
          </w:p>
        </w:tc>
      </w:tr>
      <w:tr w:rsidR="001B4149" w:rsidRPr="003C7F8D" w:rsidTr="001B4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FFFFFF" w:themeFill="background1"/>
          </w:tcPr>
          <w:p w:rsidR="001B4149" w:rsidRPr="003C7F8D" w:rsidRDefault="001B4149" w:rsidP="001B4149">
            <w:pPr>
              <w:rPr>
                <w:rFonts w:ascii="Arial" w:eastAsiaTheme="majorEastAsia" w:hAnsi="Arial" w:cs="Arial"/>
                <w:sz w:val="20"/>
                <w:szCs w:val="22"/>
                <w:lang w:eastAsia="en-US"/>
              </w:rPr>
            </w:pPr>
            <w:r w:rsidRPr="003C7F8D">
              <w:rPr>
                <w:rFonts w:ascii="Arial" w:eastAsiaTheme="majorEastAsia" w:hAnsi="Arial" w:cs="Arial"/>
                <w:sz w:val="20"/>
                <w:szCs w:val="22"/>
                <w:lang w:eastAsia="en-US"/>
              </w:rPr>
              <w:t>Plan of school</w:t>
            </w:r>
          </w:p>
        </w:tc>
        <w:tc>
          <w:tcPr>
            <w:tcW w:w="1763" w:type="dxa"/>
            <w:shd w:val="clear" w:color="auto" w:fill="FFFFFF" w:themeFill="background1"/>
          </w:tcPr>
          <w:p w:rsidR="001B4149" w:rsidRPr="003C7F8D" w:rsidRDefault="001B4149" w:rsidP="001B414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lang w:eastAsia="en-US"/>
              </w:rPr>
            </w:pPr>
          </w:p>
        </w:tc>
      </w:tr>
      <w:tr w:rsidR="001B4149" w:rsidRPr="003C7F8D" w:rsidTr="001B41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FFFFFF" w:themeFill="background1"/>
          </w:tcPr>
          <w:p w:rsidR="001B4149" w:rsidRPr="003C7F8D" w:rsidRDefault="001B4149" w:rsidP="001B4149">
            <w:pPr>
              <w:rPr>
                <w:rFonts w:ascii="Arial" w:eastAsiaTheme="majorEastAsia" w:hAnsi="Arial" w:cs="Arial"/>
                <w:sz w:val="20"/>
                <w:szCs w:val="22"/>
                <w:lang w:eastAsia="en-US"/>
              </w:rPr>
            </w:pPr>
            <w:r w:rsidRPr="003C7F8D">
              <w:rPr>
                <w:rFonts w:ascii="Arial" w:eastAsiaTheme="majorEastAsia" w:hAnsi="Arial" w:cs="Arial"/>
                <w:sz w:val="20"/>
                <w:szCs w:val="22"/>
                <w:lang w:eastAsia="en-US"/>
              </w:rPr>
              <w:t>Times of school day and routines</w:t>
            </w:r>
          </w:p>
        </w:tc>
        <w:tc>
          <w:tcPr>
            <w:tcW w:w="1763" w:type="dxa"/>
            <w:shd w:val="clear" w:color="auto" w:fill="FFFFFF" w:themeFill="background1"/>
          </w:tcPr>
          <w:p w:rsidR="001B4149" w:rsidRPr="003C7F8D" w:rsidRDefault="001B4149" w:rsidP="001B4149">
            <w:pPr>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 w:val="22"/>
                <w:szCs w:val="22"/>
                <w:lang w:eastAsia="en-US"/>
              </w:rPr>
            </w:pPr>
          </w:p>
        </w:tc>
      </w:tr>
      <w:tr w:rsidR="001B4149" w:rsidRPr="003C7F8D" w:rsidTr="001B4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FFFFFF" w:themeFill="background1"/>
          </w:tcPr>
          <w:p w:rsidR="001B4149" w:rsidRPr="003C7F8D" w:rsidRDefault="001B4149" w:rsidP="001B4149">
            <w:pPr>
              <w:rPr>
                <w:rFonts w:ascii="Arial" w:eastAsiaTheme="majorEastAsia" w:hAnsi="Arial" w:cs="Arial"/>
                <w:sz w:val="20"/>
                <w:szCs w:val="22"/>
                <w:lang w:eastAsia="en-US"/>
              </w:rPr>
            </w:pPr>
            <w:r w:rsidRPr="003C7F8D">
              <w:rPr>
                <w:rFonts w:ascii="Arial" w:eastAsiaTheme="majorEastAsia" w:hAnsi="Arial" w:cs="Arial"/>
                <w:sz w:val="20"/>
                <w:szCs w:val="22"/>
                <w:lang w:eastAsia="en-US"/>
              </w:rPr>
              <w:t xml:space="preserve">Term dates </w:t>
            </w:r>
          </w:p>
        </w:tc>
        <w:tc>
          <w:tcPr>
            <w:tcW w:w="1763" w:type="dxa"/>
            <w:shd w:val="clear" w:color="auto" w:fill="FFFFFF" w:themeFill="background1"/>
          </w:tcPr>
          <w:p w:rsidR="001B4149" w:rsidRPr="003C7F8D" w:rsidRDefault="001B4149" w:rsidP="001B414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lang w:eastAsia="en-US"/>
              </w:rPr>
            </w:pPr>
          </w:p>
        </w:tc>
      </w:tr>
      <w:tr w:rsidR="001B4149" w:rsidRPr="003C7F8D" w:rsidTr="001B41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FFFFFF" w:themeFill="background1"/>
          </w:tcPr>
          <w:p w:rsidR="001B4149" w:rsidRPr="003C7F8D" w:rsidRDefault="001B4149" w:rsidP="001B4149">
            <w:pPr>
              <w:rPr>
                <w:rFonts w:ascii="Arial" w:eastAsiaTheme="majorEastAsia" w:hAnsi="Arial" w:cs="Arial"/>
                <w:sz w:val="20"/>
                <w:szCs w:val="22"/>
                <w:lang w:eastAsia="en-US"/>
              </w:rPr>
            </w:pPr>
            <w:r w:rsidRPr="003C7F8D">
              <w:rPr>
                <w:rFonts w:ascii="Arial" w:eastAsiaTheme="majorEastAsia" w:hAnsi="Arial" w:cs="Arial"/>
                <w:sz w:val="20"/>
                <w:szCs w:val="22"/>
                <w:lang w:eastAsia="en-US"/>
              </w:rPr>
              <w:t>Duty rotas</w:t>
            </w:r>
          </w:p>
        </w:tc>
        <w:tc>
          <w:tcPr>
            <w:tcW w:w="1763" w:type="dxa"/>
            <w:shd w:val="clear" w:color="auto" w:fill="FFFFFF" w:themeFill="background1"/>
          </w:tcPr>
          <w:p w:rsidR="001B4149" w:rsidRPr="003C7F8D" w:rsidRDefault="001B4149" w:rsidP="001B4149">
            <w:pPr>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 w:val="22"/>
                <w:szCs w:val="22"/>
                <w:lang w:eastAsia="en-US"/>
              </w:rPr>
            </w:pPr>
          </w:p>
        </w:tc>
      </w:tr>
      <w:tr w:rsidR="001B4149" w:rsidRPr="003C7F8D" w:rsidTr="001B4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FFFFFF" w:themeFill="background1"/>
          </w:tcPr>
          <w:p w:rsidR="001B4149" w:rsidRPr="003C7F8D" w:rsidRDefault="001B4149" w:rsidP="001B4149">
            <w:pPr>
              <w:rPr>
                <w:rFonts w:ascii="Arial" w:eastAsiaTheme="majorEastAsia" w:hAnsi="Arial" w:cs="Arial"/>
                <w:sz w:val="20"/>
                <w:szCs w:val="22"/>
                <w:lang w:eastAsia="en-US"/>
              </w:rPr>
            </w:pPr>
            <w:r w:rsidRPr="003C7F8D">
              <w:rPr>
                <w:rFonts w:ascii="Arial" w:eastAsiaTheme="majorEastAsia" w:hAnsi="Arial" w:cs="Arial"/>
                <w:sz w:val="20"/>
                <w:szCs w:val="22"/>
                <w:lang w:eastAsia="en-US"/>
              </w:rPr>
              <w:t>Emergency contact numbers</w:t>
            </w:r>
          </w:p>
        </w:tc>
        <w:tc>
          <w:tcPr>
            <w:tcW w:w="1763" w:type="dxa"/>
            <w:shd w:val="clear" w:color="auto" w:fill="FFFFFF" w:themeFill="background1"/>
          </w:tcPr>
          <w:p w:rsidR="001B4149" w:rsidRPr="003C7F8D" w:rsidRDefault="001B4149" w:rsidP="001B414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lang w:eastAsia="en-US"/>
              </w:rPr>
            </w:pPr>
          </w:p>
        </w:tc>
      </w:tr>
      <w:tr w:rsidR="001B4149" w:rsidRPr="003C7F8D" w:rsidTr="001B41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E5DFEC" w:themeFill="accent4" w:themeFillTint="33"/>
          </w:tcPr>
          <w:p w:rsidR="001B4149" w:rsidRPr="003C7F8D" w:rsidRDefault="001B4149" w:rsidP="001B4149">
            <w:pPr>
              <w:rPr>
                <w:rFonts w:ascii="Arial" w:eastAsiaTheme="majorEastAsia" w:hAnsi="Arial" w:cs="Arial"/>
                <w:sz w:val="20"/>
                <w:szCs w:val="22"/>
                <w:lang w:eastAsia="en-US"/>
              </w:rPr>
            </w:pPr>
            <w:r w:rsidRPr="003C7F8D">
              <w:rPr>
                <w:rFonts w:ascii="Arial" w:eastAsiaTheme="majorEastAsia" w:hAnsi="Arial" w:cs="Arial"/>
                <w:sz w:val="20"/>
                <w:szCs w:val="22"/>
                <w:lang w:eastAsia="en-US"/>
              </w:rPr>
              <w:t>First week</w:t>
            </w:r>
          </w:p>
        </w:tc>
        <w:tc>
          <w:tcPr>
            <w:tcW w:w="1763" w:type="dxa"/>
            <w:shd w:val="clear" w:color="auto" w:fill="E5DFEC" w:themeFill="accent4" w:themeFillTint="33"/>
          </w:tcPr>
          <w:p w:rsidR="001B4149" w:rsidRPr="003C7F8D" w:rsidRDefault="001B4149" w:rsidP="001B4149">
            <w:pPr>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 w:val="22"/>
                <w:szCs w:val="22"/>
                <w:lang w:eastAsia="en-US"/>
              </w:rPr>
            </w:pPr>
          </w:p>
        </w:tc>
      </w:tr>
      <w:tr w:rsidR="001B4149" w:rsidRPr="003C7F8D" w:rsidTr="001B4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FFFFFF" w:themeFill="background1"/>
          </w:tcPr>
          <w:p w:rsidR="001B4149" w:rsidRPr="003C7F8D" w:rsidRDefault="001B4149" w:rsidP="001B4149">
            <w:pPr>
              <w:rPr>
                <w:rFonts w:ascii="Arial" w:eastAsiaTheme="majorEastAsia" w:hAnsi="Arial" w:cs="Arial"/>
                <w:sz w:val="20"/>
                <w:szCs w:val="22"/>
                <w:lang w:eastAsia="en-US"/>
              </w:rPr>
            </w:pPr>
            <w:r w:rsidRPr="003C7F8D">
              <w:rPr>
                <w:rFonts w:ascii="Arial" w:eastAsiaTheme="majorEastAsia" w:hAnsi="Arial" w:cs="Arial"/>
                <w:sz w:val="20"/>
                <w:szCs w:val="22"/>
                <w:lang w:eastAsia="en-US"/>
              </w:rPr>
              <w:t>Welcomed NQT and helped with any queries</w:t>
            </w:r>
          </w:p>
        </w:tc>
        <w:tc>
          <w:tcPr>
            <w:tcW w:w="1763" w:type="dxa"/>
            <w:shd w:val="clear" w:color="auto" w:fill="FFFFFF" w:themeFill="background1"/>
          </w:tcPr>
          <w:p w:rsidR="001B4149" w:rsidRPr="003C7F8D" w:rsidRDefault="001B4149" w:rsidP="001B414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lang w:eastAsia="en-US"/>
              </w:rPr>
            </w:pPr>
          </w:p>
        </w:tc>
      </w:tr>
      <w:tr w:rsidR="001B4149" w:rsidRPr="003C7F8D" w:rsidTr="001B41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FFFFFF" w:themeFill="background1"/>
          </w:tcPr>
          <w:p w:rsidR="001B4149" w:rsidRPr="003C7F8D" w:rsidRDefault="001B4149" w:rsidP="001B4149">
            <w:pPr>
              <w:rPr>
                <w:rFonts w:ascii="Arial" w:eastAsiaTheme="majorEastAsia" w:hAnsi="Arial" w:cs="Arial"/>
                <w:sz w:val="20"/>
                <w:szCs w:val="22"/>
                <w:lang w:eastAsia="en-US"/>
              </w:rPr>
            </w:pPr>
            <w:r w:rsidRPr="003C7F8D">
              <w:rPr>
                <w:rFonts w:ascii="Arial" w:eastAsiaTheme="majorEastAsia" w:hAnsi="Arial" w:cs="Arial"/>
                <w:sz w:val="20"/>
                <w:szCs w:val="22"/>
                <w:lang w:eastAsia="en-US"/>
              </w:rPr>
              <w:t>Shared school policies</w:t>
            </w:r>
          </w:p>
        </w:tc>
        <w:tc>
          <w:tcPr>
            <w:tcW w:w="1763" w:type="dxa"/>
            <w:shd w:val="clear" w:color="auto" w:fill="FFFFFF" w:themeFill="background1"/>
          </w:tcPr>
          <w:p w:rsidR="001B4149" w:rsidRPr="003C7F8D" w:rsidRDefault="001B4149" w:rsidP="001B4149">
            <w:pPr>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 w:val="22"/>
                <w:szCs w:val="22"/>
                <w:lang w:eastAsia="en-US"/>
              </w:rPr>
            </w:pPr>
          </w:p>
        </w:tc>
      </w:tr>
      <w:tr w:rsidR="001B4149" w:rsidRPr="003C7F8D" w:rsidTr="001B4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FFFFFF" w:themeFill="background1"/>
          </w:tcPr>
          <w:p w:rsidR="001B4149" w:rsidRPr="003C7F8D" w:rsidRDefault="001B4149" w:rsidP="001B4149">
            <w:pPr>
              <w:rPr>
                <w:rFonts w:ascii="Arial" w:eastAsiaTheme="majorEastAsia" w:hAnsi="Arial" w:cs="Arial"/>
                <w:sz w:val="20"/>
                <w:szCs w:val="22"/>
                <w:lang w:eastAsia="en-US"/>
              </w:rPr>
            </w:pPr>
            <w:r w:rsidRPr="003C7F8D">
              <w:rPr>
                <w:rFonts w:ascii="Arial" w:eastAsiaTheme="majorEastAsia" w:hAnsi="Arial" w:cs="Arial"/>
                <w:sz w:val="20"/>
                <w:szCs w:val="22"/>
                <w:lang w:eastAsia="en-US"/>
              </w:rPr>
              <w:t>Arranged and completed initial safeguarding training</w:t>
            </w:r>
          </w:p>
        </w:tc>
        <w:tc>
          <w:tcPr>
            <w:tcW w:w="1763" w:type="dxa"/>
            <w:shd w:val="clear" w:color="auto" w:fill="FFFFFF" w:themeFill="background1"/>
          </w:tcPr>
          <w:p w:rsidR="001B4149" w:rsidRPr="003C7F8D" w:rsidRDefault="001B4149" w:rsidP="001B414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lang w:eastAsia="en-US"/>
              </w:rPr>
            </w:pPr>
          </w:p>
        </w:tc>
      </w:tr>
      <w:tr w:rsidR="001B4149" w:rsidRPr="003C7F8D" w:rsidTr="001B41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FFFFFF" w:themeFill="background1"/>
          </w:tcPr>
          <w:p w:rsidR="001B4149" w:rsidRPr="003C7F8D" w:rsidRDefault="001B4149" w:rsidP="001B4149">
            <w:pPr>
              <w:rPr>
                <w:rFonts w:ascii="Arial" w:eastAsiaTheme="majorEastAsia" w:hAnsi="Arial" w:cs="Arial"/>
                <w:sz w:val="20"/>
                <w:szCs w:val="22"/>
                <w:lang w:eastAsia="en-US"/>
              </w:rPr>
            </w:pPr>
            <w:r w:rsidRPr="003C7F8D">
              <w:rPr>
                <w:rFonts w:ascii="Arial" w:eastAsiaTheme="majorEastAsia" w:hAnsi="Arial" w:cs="Arial"/>
                <w:sz w:val="20"/>
                <w:szCs w:val="22"/>
                <w:lang w:eastAsia="en-US"/>
              </w:rPr>
              <w:t>Arranged an initial meeting between NQT and SENCO</w:t>
            </w:r>
          </w:p>
        </w:tc>
        <w:tc>
          <w:tcPr>
            <w:tcW w:w="1763" w:type="dxa"/>
            <w:shd w:val="clear" w:color="auto" w:fill="FFFFFF" w:themeFill="background1"/>
          </w:tcPr>
          <w:p w:rsidR="001B4149" w:rsidRPr="003C7F8D" w:rsidRDefault="001B4149" w:rsidP="001B4149">
            <w:pPr>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 w:val="22"/>
                <w:szCs w:val="22"/>
                <w:lang w:eastAsia="en-US"/>
              </w:rPr>
            </w:pPr>
          </w:p>
        </w:tc>
      </w:tr>
      <w:tr w:rsidR="001B4149" w:rsidRPr="003C7F8D" w:rsidTr="001B4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FFFFFF" w:themeFill="background1"/>
          </w:tcPr>
          <w:p w:rsidR="001B4149" w:rsidRPr="003C7F8D" w:rsidRDefault="001B4149" w:rsidP="001B4149">
            <w:pPr>
              <w:rPr>
                <w:rFonts w:ascii="Arial" w:eastAsiaTheme="majorEastAsia" w:hAnsi="Arial" w:cs="Arial"/>
                <w:sz w:val="20"/>
                <w:szCs w:val="22"/>
                <w:lang w:eastAsia="en-US"/>
              </w:rPr>
            </w:pPr>
            <w:r w:rsidRPr="003C7F8D">
              <w:rPr>
                <w:rFonts w:ascii="Arial" w:eastAsiaTheme="majorEastAsia" w:hAnsi="Arial" w:cs="Arial"/>
                <w:sz w:val="20"/>
                <w:szCs w:val="22"/>
                <w:lang w:eastAsia="en-US"/>
              </w:rPr>
              <w:t>Arranged an initial meeting between NQT and EAL leader</w:t>
            </w:r>
          </w:p>
        </w:tc>
        <w:tc>
          <w:tcPr>
            <w:tcW w:w="1763" w:type="dxa"/>
            <w:shd w:val="clear" w:color="auto" w:fill="FFFFFF" w:themeFill="background1"/>
          </w:tcPr>
          <w:p w:rsidR="001B4149" w:rsidRPr="003C7F8D" w:rsidRDefault="001B4149" w:rsidP="001B414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lang w:eastAsia="en-US"/>
              </w:rPr>
            </w:pPr>
          </w:p>
        </w:tc>
      </w:tr>
      <w:tr w:rsidR="001B4149" w:rsidRPr="003C7F8D" w:rsidTr="001B41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rsidR="001B4149" w:rsidRPr="003C7F8D" w:rsidRDefault="001B4149" w:rsidP="001B4149">
            <w:pPr>
              <w:rPr>
                <w:rFonts w:ascii="Arial" w:eastAsiaTheme="majorEastAsia" w:hAnsi="Arial" w:cs="Arial"/>
                <w:sz w:val="20"/>
                <w:szCs w:val="22"/>
                <w:lang w:eastAsia="en-US"/>
              </w:rPr>
            </w:pPr>
            <w:r w:rsidRPr="003C7F8D">
              <w:rPr>
                <w:rFonts w:ascii="Arial" w:eastAsiaTheme="majorEastAsia" w:hAnsi="Arial" w:cs="Arial"/>
                <w:sz w:val="20"/>
                <w:szCs w:val="22"/>
                <w:lang w:eastAsia="en-US"/>
              </w:rPr>
              <w:t>Confirmed the Appropriate Body contact and dates of LA training</w:t>
            </w:r>
          </w:p>
        </w:tc>
        <w:tc>
          <w:tcPr>
            <w:tcW w:w="1763" w:type="dxa"/>
          </w:tcPr>
          <w:p w:rsidR="001B4149" w:rsidRPr="003C7F8D" w:rsidRDefault="001B4149" w:rsidP="001B4149">
            <w:pPr>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 w:val="22"/>
                <w:szCs w:val="22"/>
                <w:lang w:eastAsia="en-US"/>
              </w:rPr>
            </w:pPr>
          </w:p>
        </w:tc>
      </w:tr>
      <w:tr w:rsidR="001B4149" w:rsidRPr="003C7F8D" w:rsidTr="001B4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FFFFFF" w:themeFill="background1"/>
          </w:tcPr>
          <w:p w:rsidR="001B4149" w:rsidRPr="003C7F8D" w:rsidRDefault="001B4149" w:rsidP="001B4149">
            <w:pPr>
              <w:rPr>
                <w:rFonts w:ascii="Arial" w:eastAsiaTheme="majorEastAsia" w:hAnsi="Arial" w:cs="Arial"/>
                <w:sz w:val="20"/>
                <w:szCs w:val="22"/>
                <w:lang w:eastAsia="en-US"/>
              </w:rPr>
            </w:pPr>
            <w:r w:rsidRPr="003C7F8D">
              <w:rPr>
                <w:rFonts w:ascii="Arial" w:eastAsiaTheme="majorEastAsia" w:hAnsi="Arial" w:cs="Arial"/>
                <w:sz w:val="20"/>
                <w:szCs w:val="22"/>
                <w:lang w:eastAsia="en-US"/>
              </w:rPr>
              <w:t xml:space="preserve">Arranged the first </w:t>
            </w:r>
            <w:r w:rsidR="00AC7DCB">
              <w:rPr>
                <w:rFonts w:ascii="Arial" w:eastAsiaTheme="majorEastAsia" w:hAnsi="Arial" w:cs="Arial"/>
                <w:sz w:val="20"/>
                <w:szCs w:val="22"/>
                <w:lang w:eastAsia="en-US"/>
              </w:rPr>
              <w:t>mentor</w:t>
            </w:r>
            <w:r w:rsidRPr="003C7F8D">
              <w:rPr>
                <w:rFonts w:ascii="Arial" w:eastAsiaTheme="majorEastAsia" w:hAnsi="Arial" w:cs="Arial"/>
                <w:sz w:val="20"/>
                <w:szCs w:val="22"/>
                <w:lang w:eastAsia="en-US"/>
              </w:rPr>
              <w:t>ing meeting</w:t>
            </w:r>
          </w:p>
        </w:tc>
        <w:tc>
          <w:tcPr>
            <w:tcW w:w="1763" w:type="dxa"/>
            <w:shd w:val="clear" w:color="auto" w:fill="FFFFFF" w:themeFill="background1"/>
          </w:tcPr>
          <w:p w:rsidR="001B4149" w:rsidRPr="003C7F8D" w:rsidRDefault="001B4149" w:rsidP="001B414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lang w:eastAsia="en-US"/>
              </w:rPr>
            </w:pPr>
          </w:p>
        </w:tc>
      </w:tr>
      <w:tr w:rsidR="001B4149" w:rsidRPr="003C7F8D" w:rsidTr="001B41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FFFFFF" w:themeFill="background1"/>
          </w:tcPr>
          <w:p w:rsidR="001B4149" w:rsidRPr="003C7F8D" w:rsidRDefault="001B4149" w:rsidP="001B4149">
            <w:pPr>
              <w:rPr>
                <w:rFonts w:ascii="Arial" w:eastAsiaTheme="majorEastAsia" w:hAnsi="Arial" w:cs="Arial"/>
                <w:sz w:val="20"/>
                <w:szCs w:val="22"/>
                <w:lang w:eastAsia="en-US"/>
              </w:rPr>
            </w:pPr>
            <w:r w:rsidRPr="003C7F8D">
              <w:rPr>
                <w:rFonts w:ascii="Arial" w:eastAsiaTheme="majorEastAsia" w:hAnsi="Arial" w:cs="Arial"/>
                <w:sz w:val="20"/>
                <w:szCs w:val="22"/>
                <w:lang w:eastAsia="en-US"/>
              </w:rPr>
              <w:t>Planned the use of NQT 10% release time for the first four weeks</w:t>
            </w:r>
          </w:p>
        </w:tc>
        <w:tc>
          <w:tcPr>
            <w:tcW w:w="1763" w:type="dxa"/>
          </w:tcPr>
          <w:p w:rsidR="001B4149" w:rsidRPr="003C7F8D" w:rsidRDefault="001B4149" w:rsidP="001B4149">
            <w:pPr>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 w:val="22"/>
                <w:szCs w:val="22"/>
                <w:lang w:eastAsia="en-US"/>
              </w:rPr>
            </w:pPr>
          </w:p>
        </w:tc>
      </w:tr>
      <w:tr w:rsidR="001B4149" w:rsidRPr="003C7F8D" w:rsidTr="001B4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rsidR="001B4149" w:rsidRPr="003C7F8D" w:rsidRDefault="001B4149" w:rsidP="001B4149">
            <w:pPr>
              <w:rPr>
                <w:rFonts w:ascii="Arial" w:eastAsiaTheme="majorEastAsia" w:hAnsi="Arial" w:cs="Arial"/>
                <w:sz w:val="20"/>
                <w:szCs w:val="22"/>
                <w:lang w:eastAsia="en-US"/>
              </w:rPr>
            </w:pPr>
            <w:r w:rsidRPr="003C7F8D">
              <w:rPr>
                <w:rFonts w:ascii="Arial" w:eastAsiaTheme="majorEastAsia" w:hAnsi="Arial" w:cs="Arial"/>
                <w:sz w:val="20"/>
                <w:szCs w:val="22"/>
                <w:lang w:eastAsia="en-US"/>
              </w:rPr>
              <w:t>By the end of the fourth week</w:t>
            </w:r>
          </w:p>
        </w:tc>
        <w:tc>
          <w:tcPr>
            <w:tcW w:w="1763" w:type="dxa"/>
          </w:tcPr>
          <w:p w:rsidR="001B4149" w:rsidRPr="003C7F8D" w:rsidRDefault="001B4149" w:rsidP="001B414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lang w:eastAsia="en-US"/>
              </w:rPr>
            </w:pPr>
          </w:p>
        </w:tc>
      </w:tr>
      <w:tr w:rsidR="001B4149" w:rsidRPr="003C7F8D" w:rsidTr="001B41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FFFFFF" w:themeFill="background1"/>
          </w:tcPr>
          <w:p w:rsidR="001B4149" w:rsidRPr="003C7F8D" w:rsidRDefault="001B4149" w:rsidP="001B4149">
            <w:pPr>
              <w:rPr>
                <w:rFonts w:ascii="Arial" w:eastAsiaTheme="majorEastAsia" w:hAnsi="Arial" w:cs="Arial"/>
                <w:sz w:val="20"/>
                <w:szCs w:val="22"/>
                <w:lang w:eastAsia="en-US"/>
              </w:rPr>
            </w:pPr>
            <w:r w:rsidRPr="003C7F8D">
              <w:rPr>
                <w:rFonts w:ascii="Arial" w:eastAsiaTheme="majorEastAsia" w:hAnsi="Arial" w:cs="Arial"/>
                <w:sz w:val="20"/>
                <w:szCs w:val="22"/>
                <w:lang w:eastAsia="en-US"/>
              </w:rPr>
              <w:t>Observed the NQT teaching</w:t>
            </w:r>
          </w:p>
        </w:tc>
        <w:tc>
          <w:tcPr>
            <w:tcW w:w="1763" w:type="dxa"/>
            <w:shd w:val="clear" w:color="auto" w:fill="FFFFFF" w:themeFill="background1"/>
          </w:tcPr>
          <w:p w:rsidR="001B4149" w:rsidRPr="003C7F8D" w:rsidRDefault="001B4149" w:rsidP="001B4149">
            <w:pPr>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 w:val="22"/>
                <w:szCs w:val="22"/>
                <w:lang w:eastAsia="en-US"/>
              </w:rPr>
            </w:pPr>
          </w:p>
        </w:tc>
      </w:tr>
      <w:tr w:rsidR="001B4149" w:rsidRPr="003C7F8D" w:rsidTr="001B4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FFFFFF" w:themeFill="background1"/>
          </w:tcPr>
          <w:p w:rsidR="001B4149" w:rsidRPr="003C7F8D" w:rsidRDefault="001B4149" w:rsidP="001B4149">
            <w:pPr>
              <w:rPr>
                <w:rFonts w:ascii="Arial" w:eastAsiaTheme="majorEastAsia" w:hAnsi="Arial" w:cs="Arial"/>
                <w:sz w:val="20"/>
                <w:szCs w:val="22"/>
                <w:lang w:eastAsia="en-US"/>
              </w:rPr>
            </w:pPr>
            <w:r w:rsidRPr="003C7F8D">
              <w:rPr>
                <w:rFonts w:ascii="Arial" w:eastAsiaTheme="majorEastAsia" w:hAnsi="Arial" w:cs="Arial"/>
                <w:sz w:val="20"/>
                <w:szCs w:val="22"/>
                <w:lang w:eastAsia="en-US"/>
              </w:rPr>
              <w:t>Provided verbal and written feedback on teaching</w:t>
            </w:r>
          </w:p>
        </w:tc>
        <w:tc>
          <w:tcPr>
            <w:tcW w:w="1763" w:type="dxa"/>
            <w:shd w:val="clear" w:color="auto" w:fill="FFFFFF" w:themeFill="background1"/>
          </w:tcPr>
          <w:p w:rsidR="001B4149" w:rsidRPr="003C7F8D" w:rsidRDefault="001B4149" w:rsidP="001B414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lang w:eastAsia="en-US"/>
              </w:rPr>
            </w:pPr>
          </w:p>
        </w:tc>
      </w:tr>
      <w:tr w:rsidR="001B4149" w:rsidRPr="003C7F8D" w:rsidTr="001B41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FFFFFF" w:themeFill="background1"/>
          </w:tcPr>
          <w:p w:rsidR="001B4149" w:rsidRPr="003C7F8D" w:rsidRDefault="001B4149" w:rsidP="001B4149">
            <w:pPr>
              <w:rPr>
                <w:rFonts w:ascii="Arial" w:eastAsiaTheme="majorEastAsia" w:hAnsi="Arial" w:cs="Arial"/>
                <w:sz w:val="20"/>
                <w:szCs w:val="22"/>
                <w:lang w:eastAsia="en-US"/>
              </w:rPr>
            </w:pPr>
            <w:r w:rsidRPr="003C7F8D">
              <w:rPr>
                <w:rFonts w:ascii="Arial" w:eastAsiaTheme="majorEastAsia" w:hAnsi="Arial" w:cs="Arial"/>
                <w:sz w:val="20"/>
                <w:szCs w:val="22"/>
                <w:lang w:eastAsia="en-US"/>
              </w:rPr>
              <w:t>Drawn up an action plan relating to teacher standards and with set objectives for the remaining term</w:t>
            </w:r>
          </w:p>
        </w:tc>
        <w:tc>
          <w:tcPr>
            <w:tcW w:w="1763" w:type="dxa"/>
            <w:shd w:val="clear" w:color="auto" w:fill="FFFFFF" w:themeFill="background1"/>
          </w:tcPr>
          <w:p w:rsidR="001B4149" w:rsidRPr="003C7F8D" w:rsidRDefault="001B4149" w:rsidP="001B4149">
            <w:pPr>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 w:val="22"/>
                <w:szCs w:val="22"/>
                <w:lang w:eastAsia="en-US"/>
              </w:rPr>
            </w:pPr>
          </w:p>
        </w:tc>
      </w:tr>
      <w:tr w:rsidR="001B4149" w:rsidRPr="003C7F8D" w:rsidTr="001B4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FFFFFF" w:themeFill="background1"/>
          </w:tcPr>
          <w:p w:rsidR="001B4149" w:rsidRPr="003C7F8D" w:rsidRDefault="001B4149" w:rsidP="001B4149">
            <w:pPr>
              <w:rPr>
                <w:rFonts w:ascii="Arial" w:eastAsiaTheme="majorEastAsia" w:hAnsi="Arial" w:cs="Arial"/>
                <w:sz w:val="20"/>
                <w:szCs w:val="22"/>
                <w:lang w:eastAsia="en-US"/>
              </w:rPr>
            </w:pPr>
            <w:r w:rsidRPr="003C7F8D">
              <w:rPr>
                <w:rFonts w:ascii="Arial" w:eastAsiaTheme="majorEastAsia" w:hAnsi="Arial" w:cs="Arial"/>
                <w:sz w:val="20"/>
                <w:szCs w:val="22"/>
                <w:lang w:eastAsia="en-US"/>
              </w:rPr>
              <w:t>Devised an induction programme including:</w:t>
            </w:r>
          </w:p>
          <w:p w:rsidR="001B4149" w:rsidRPr="003C7F8D" w:rsidRDefault="001B4149" w:rsidP="001B4149">
            <w:pPr>
              <w:numPr>
                <w:ilvl w:val="0"/>
                <w:numId w:val="11"/>
              </w:numPr>
              <w:contextualSpacing/>
              <w:rPr>
                <w:rFonts w:ascii="Arial" w:eastAsiaTheme="majorEastAsia" w:hAnsi="Arial" w:cs="Arial"/>
                <w:sz w:val="20"/>
                <w:szCs w:val="22"/>
                <w:lang w:eastAsia="en-US"/>
              </w:rPr>
            </w:pPr>
            <w:r w:rsidRPr="003C7F8D">
              <w:rPr>
                <w:rFonts w:ascii="Arial" w:eastAsiaTheme="majorEastAsia" w:hAnsi="Arial" w:cs="Arial"/>
                <w:sz w:val="20"/>
                <w:szCs w:val="22"/>
                <w:lang w:eastAsia="en-US"/>
              </w:rPr>
              <w:t>use of NQT release time</w:t>
            </w:r>
          </w:p>
          <w:p w:rsidR="001B4149" w:rsidRPr="003C7F8D" w:rsidRDefault="001B4149" w:rsidP="001B4149">
            <w:pPr>
              <w:numPr>
                <w:ilvl w:val="0"/>
                <w:numId w:val="11"/>
              </w:numPr>
              <w:contextualSpacing/>
              <w:rPr>
                <w:rFonts w:ascii="Arial" w:eastAsiaTheme="majorEastAsia" w:hAnsi="Arial" w:cs="Arial"/>
                <w:sz w:val="20"/>
                <w:szCs w:val="22"/>
                <w:lang w:eastAsia="en-US"/>
              </w:rPr>
            </w:pPr>
            <w:r w:rsidRPr="003C7F8D">
              <w:rPr>
                <w:rFonts w:ascii="Arial" w:eastAsiaTheme="majorEastAsia" w:hAnsi="Arial" w:cs="Arial"/>
                <w:sz w:val="20"/>
                <w:szCs w:val="22"/>
                <w:lang w:eastAsia="en-US"/>
              </w:rPr>
              <w:t>observation of experienced teachers (in a range of schools)</w:t>
            </w:r>
          </w:p>
          <w:p w:rsidR="001B4149" w:rsidRPr="003C7F8D" w:rsidRDefault="001B4149" w:rsidP="001B4149">
            <w:pPr>
              <w:numPr>
                <w:ilvl w:val="0"/>
                <w:numId w:val="11"/>
              </w:numPr>
              <w:contextualSpacing/>
              <w:rPr>
                <w:rFonts w:ascii="Arial" w:eastAsiaTheme="majorEastAsia" w:hAnsi="Arial" w:cs="Arial"/>
                <w:sz w:val="20"/>
                <w:szCs w:val="22"/>
                <w:lang w:eastAsia="en-US"/>
              </w:rPr>
            </w:pPr>
            <w:r w:rsidRPr="003C7F8D">
              <w:rPr>
                <w:rFonts w:ascii="Arial" w:eastAsiaTheme="majorEastAsia" w:hAnsi="Arial" w:cs="Arial"/>
                <w:sz w:val="20"/>
                <w:szCs w:val="22"/>
                <w:lang w:eastAsia="en-US"/>
              </w:rPr>
              <w:t>relevant CPD</w:t>
            </w:r>
          </w:p>
          <w:p w:rsidR="001B4149" w:rsidRPr="003C7F8D" w:rsidRDefault="001B4149" w:rsidP="001B4149">
            <w:pPr>
              <w:numPr>
                <w:ilvl w:val="0"/>
                <w:numId w:val="11"/>
              </w:numPr>
              <w:contextualSpacing/>
              <w:rPr>
                <w:rFonts w:ascii="Arial" w:eastAsiaTheme="majorEastAsia" w:hAnsi="Arial" w:cs="Arial"/>
                <w:sz w:val="20"/>
                <w:szCs w:val="22"/>
                <w:lang w:eastAsia="en-US"/>
              </w:rPr>
            </w:pPr>
            <w:r w:rsidRPr="003C7F8D">
              <w:rPr>
                <w:rFonts w:ascii="Arial" w:eastAsiaTheme="majorEastAsia" w:hAnsi="Arial" w:cs="Arial"/>
                <w:sz w:val="20"/>
                <w:szCs w:val="22"/>
                <w:lang w:eastAsia="en-US"/>
              </w:rPr>
              <w:t>meetings with staff regarding particular aspects of school life</w:t>
            </w:r>
          </w:p>
        </w:tc>
        <w:tc>
          <w:tcPr>
            <w:tcW w:w="1763" w:type="dxa"/>
            <w:shd w:val="clear" w:color="auto" w:fill="FFFFFF" w:themeFill="background1"/>
          </w:tcPr>
          <w:p w:rsidR="001B4149" w:rsidRPr="003C7F8D" w:rsidRDefault="001B4149" w:rsidP="001B414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lang w:eastAsia="en-US"/>
              </w:rPr>
            </w:pPr>
          </w:p>
        </w:tc>
      </w:tr>
      <w:tr w:rsidR="001B4149" w:rsidRPr="003C7F8D" w:rsidTr="001B41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E5DFEC" w:themeFill="accent4" w:themeFillTint="33"/>
          </w:tcPr>
          <w:p w:rsidR="001B4149" w:rsidRPr="003C7F8D" w:rsidRDefault="001B4149" w:rsidP="001B4149">
            <w:pPr>
              <w:rPr>
                <w:rFonts w:ascii="Arial" w:eastAsiaTheme="majorEastAsia" w:hAnsi="Arial" w:cs="Arial"/>
                <w:sz w:val="20"/>
                <w:szCs w:val="22"/>
                <w:lang w:eastAsia="en-US"/>
              </w:rPr>
            </w:pPr>
            <w:r w:rsidRPr="003C7F8D">
              <w:rPr>
                <w:rFonts w:ascii="Arial" w:eastAsiaTheme="majorEastAsia" w:hAnsi="Arial" w:cs="Arial"/>
                <w:sz w:val="20"/>
                <w:szCs w:val="22"/>
                <w:lang w:eastAsia="en-US"/>
              </w:rPr>
              <w:t>By the end of half-term</w:t>
            </w:r>
          </w:p>
        </w:tc>
        <w:tc>
          <w:tcPr>
            <w:tcW w:w="1763" w:type="dxa"/>
            <w:shd w:val="clear" w:color="auto" w:fill="E5DFEC" w:themeFill="accent4" w:themeFillTint="33"/>
          </w:tcPr>
          <w:p w:rsidR="001B4149" w:rsidRPr="003C7F8D" w:rsidRDefault="001B4149" w:rsidP="001B4149">
            <w:pPr>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 w:val="22"/>
                <w:szCs w:val="22"/>
                <w:lang w:eastAsia="en-US"/>
              </w:rPr>
            </w:pPr>
          </w:p>
        </w:tc>
      </w:tr>
      <w:tr w:rsidR="001B4149" w:rsidRPr="003C7F8D" w:rsidTr="001B4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FFFFFF" w:themeFill="background1"/>
          </w:tcPr>
          <w:p w:rsidR="001B4149" w:rsidRPr="003C7F8D" w:rsidRDefault="001B4149" w:rsidP="001B4149">
            <w:pPr>
              <w:rPr>
                <w:rFonts w:ascii="Arial" w:eastAsiaTheme="majorEastAsia" w:hAnsi="Arial" w:cs="Arial"/>
                <w:sz w:val="20"/>
                <w:szCs w:val="22"/>
                <w:lang w:eastAsia="en-US"/>
              </w:rPr>
            </w:pPr>
            <w:r w:rsidRPr="003C7F8D">
              <w:rPr>
                <w:rFonts w:ascii="Arial" w:eastAsiaTheme="majorEastAsia" w:hAnsi="Arial" w:cs="Arial"/>
                <w:sz w:val="20"/>
                <w:szCs w:val="22"/>
                <w:lang w:eastAsia="en-US"/>
              </w:rPr>
              <w:t>Have met regularly with NQT to review progress</w:t>
            </w:r>
          </w:p>
        </w:tc>
        <w:tc>
          <w:tcPr>
            <w:tcW w:w="1763" w:type="dxa"/>
            <w:shd w:val="clear" w:color="auto" w:fill="FFFFFF" w:themeFill="background1"/>
          </w:tcPr>
          <w:p w:rsidR="001B4149" w:rsidRPr="003C7F8D" w:rsidRDefault="001B4149" w:rsidP="001B414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lang w:eastAsia="en-US"/>
              </w:rPr>
            </w:pPr>
          </w:p>
        </w:tc>
      </w:tr>
      <w:tr w:rsidR="001B4149" w:rsidRPr="003C7F8D" w:rsidTr="001B41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FFFFFF" w:themeFill="background1"/>
          </w:tcPr>
          <w:p w:rsidR="001B4149" w:rsidRPr="003C7F8D" w:rsidRDefault="001B4149" w:rsidP="001B4149">
            <w:pPr>
              <w:rPr>
                <w:rFonts w:ascii="Arial" w:eastAsiaTheme="majorEastAsia" w:hAnsi="Arial" w:cs="Arial"/>
                <w:sz w:val="20"/>
                <w:szCs w:val="22"/>
                <w:lang w:eastAsia="en-US"/>
              </w:rPr>
            </w:pPr>
            <w:r w:rsidRPr="003C7F8D">
              <w:rPr>
                <w:rFonts w:ascii="Arial" w:eastAsiaTheme="majorEastAsia" w:hAnsi="Arial" w:cs="Arial"/>
                <w:sz w:val="20"/>
                <w:szCs w:val="22"/>
                <w:lang w:eastAsia="en-US"/>
              </w:rPr>
              <w:t>Held and recorded a formal Professional Review Meeting to consider progress against the standards and induction programme</w:t>
            </w:r>
          </w:p>
        </w:tc>
        <w:tc>
          <w:tcPr>
            <w:tcW w:w="1763" w:type="dxa"/>
            <w:shd w:val="clear" w:color="auto" w:fill="FFFFFF" w:themeFill="background1"/>
          </w:tcPr>
          <w:p w:rsidR="001B4149" w:rsidRPr="003C7F8D" w:rsidRDefault="001B4149" w:rsidP="001B4149">
            <w:pPr>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 w:val="22"/>
                <w:szCs w:val="22"/>
                <w:lang w:eastAsia="en-US"/>
              </w:rPr>
            </w:pPr>
          </w:p>
        </w:tc>
      </w:tr>
      <w:tr w:rsidR="001B4149" w:rsidRPr="003C7F8D" w:rsidTr="001B4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FFFFFF" w:themeFill="background1"/>
          </w:tcPr>
          <w:p w:rsidR="001B4149" w:rsidRPr="003C7F8D" w:rsidRDefault="001B4149" w:rsidP="001B4149">
            <w:pPr>
              <w:rPr>
                <w:rFonts w:ascii="Arial" w:eastAsiaTheme="majorEastAsia" w:hAnsi="Arial" w:cs="Arial"/>
                <w:sz w:val="20"/>
                <w:szCs w:val="22"/>
                <w:lang w:eastAsia="en-US"/>
              </w:rPr>
            </w:pPr>
            <w:r w:rsidRPr="003C7F8D">
              <w:rPr>
                <w:rFonts w:ascii="Arial" w:eastAsiaTheme="majorEastAsia" w:hAnsi="Arial" w:cs="Arial"/>
                <w:sz w:val="20"/>
                <w:szCs w:val="22"/>
                <w:lang w:eastAsia="en-US"/>
              </w:rPr>
              <w:t>Informed the Headteacher and LA if concerned about progress of the NQT</w:t>
            </w:r>
          </w:p>
        </w:tc>
        <w:tc>
          <w:tcPr>
            <w:tcW w:w="1763" w:type="dxa"/>
            <w:shd w:val="clear" w:color="auto" w:fill="FFFFFF" w:themeFill="background1"/>
          </w:tcPr>
          <w:p w:rsidR="001B4149" w:rsidRPr="003C7F8D" w:rsidRDefault="001B4149" w:rsidP="001B414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lang w:eastAsia="en-US"/>
              </w:rPr>
            </w:pPr>
          </w:p>
        </w:tc>
      </w:tr>
      <w:tr w:rsidR="001B4149" w:rsidRPr="003C7F8D" w:rsidTr="001B41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E5DFEC" w:themeFill="accent4" w:themeFillTint="33"/>
          </w:tcPr>
          <w:p w:rsidR="001B4149" w:rsidRPr="003C7F8D" w:rsidRDefault="001B4149" w:rsidP="001B4149">
            <w:pPr>
              <w:rPr>
                <w:rFonts w:ascii="Arial" w:eastAsiaTheme="majorEastAsia" w:hAnsi="Arial" w:cs="Arial"/>
                <w:sz w:val="20"/>
                <w:szCs w:val="22"/>
                <w:lang w:eastAsia="en-US"/>
              </w:rPr>
            </w:pPr>
            <w:r w:rsidRPr="003C7F8D">
              <w:rPr>
                <w:rFonts w:ascii="Arial" w:eastAsiaTheme="majorEastAsia" w:hAnsi="Arial" w:cs="Arial"/>
                <w:sz w:val="20"/>
                <w:szCs w:val="22"/>
                <w:lang w:eastAsia="en-US"/>
              </w:rPr>
              <w:t>By the end of term</w:t>
            </w:r>
          </w:p>
        </w:tc>
        <w:tc>
          <w:tcPr>
            <w:tcW w:w="1763" w:type="dxa"/>
            <w:shd w:val="clear" w:color="auto" w:fill="E5DFEC" w:themeFill="accent4" w:themeFillTint="33"/>
          </w:tcPr>
          <w:p w:rsidR="001B4149" w:rsidRPr="003C7F8D" w:rsidRDefault="001B4149" w:rsidP="001B4149">
            <w:pPr>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 w:val="22"/>
                <w:szCs w:val="22"/>
                <w:lang w:eastAsia="en-US"/>
              </w:rPr>
            </w:pPr>
          </w:p>
        </w:tc>
      </w:tr>
      <w:tr w:rsidR="001B4149" w:rsidRPr="003C7F8D" w:rsidTr="001B4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FFFFFF" w:themeFill="background1"/>
          </w:tcPr>
          <w:p w:rsidR="001B4149" w:rsidRPr="003C7F8D" w:rsidRDefault="001B4149" w:rsidP="001B4149">
            <w:pPr>
              <w:rPr>
                <w:rFonts w:ascii="Arial" w:eastAsiaTheme="majorEastAsia" w:hAnsi="Arial" w:cs="Arial"/>
                <w:sz w:val="20"/>
                <w:szCs w:val="22"/>
                <w:lang w:eastAsia="en-US"/>
              </w:rPr>
            </w:pPr>
            <w:r w:rsidRPr="003C7F8D">
              <w:rPr>
                <w:rFonts w:ascii="Arial" w:eastAsiaTheme="majorEastAsia" w:hAnsi="Arial" w:cs="Arial"/>
                <w:sz w:val="20"/>
                <w:szCs w:val="22"/>
                <w:lang w:eastAsia="en-US"/>
              </w:rPr>
              <w:t>Observed the NQT teaching</w:t>
            </w:r>
          </w:p>
        </w:tc>
        <w:tc>
          <w:tcPr>
            <w:tcW w:w="1763" w:type="dxa"/>
            <w:shd w:val="clear" w:color="auto" w:fill="FFFFFF" w:themeFill="background1"/>
          </w:tcPr>
          <w:p w:rsidR="001B4149" w:rsidRPr="003C7F8D" w:rsidRDefault="001B4149" w:rsidP="001B414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lang w:eastAsia="en-US"/>
              </w:rPr>
            </w:pPr>
          </w:p>
        </w:tc>
      </w:tr>
      <w:tr w:rsidR="001B4149" w:rsidRPr="003C7F8D" w:rsidTr="001B41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FFFFFF" w:themeFill="background1"/>
          </w:tcPr>
          <w:p w:rsidR="001B4149" w:rsidRPr="003C7F8D" w:rsidRDefault="001B4149" w:rsidP="001B4149">
            <w:pPr>
              <w:rPr>
                <w:rFonts w:ascii="Arial" w:eastAsiaTheme="majorEastAsia" w:hAnsi="Arial" w:cs="Arial"/>
                <w:sz w:val="20"/>
                <w:szCs w:val="22"/>
                <w:lang w:eastAsia="en-US"/>
              </w:rPr>
            </w:pPr>
            <w:r w:rsidRPr="003C7F8D">
              <w:rPr>
                <w:rFonts w:ascii="Arial" w:eastAsiaTheme="majorEastAsia" w:hAnsi="Arial" w:cs="Arial"/>
                <w:sz w:val="20"/>
                <w:szCs w:val="22"/>
                <w:lang w:eastAsia="en-US"/>
              </w:rPr>
              <w:t>Provided verbal and written feedback on teaching</w:t>
            </w:r>
          </w:p>
        </w:tc>
        <w:tc>
          <w:tcPr>
            <w:tcW w:w="1763" w:type="dxa"/>
            <w:shd w:val="clear" w:color="auto" w:fill="FFFFFF" w:themeFill="background1"/>
          </w:tcPr>
          <w:p w:rsidR="001B4149" w:rsidRPr="003C7F8D" w:rsidRDefault="001B4149" w:rsidP="001B4149">
            <w:pPr>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 w:val="22"/>
                <w:szCs w:val="22"/>
                <w:lang w:eastAsia="en-US"/>
              </w:rPr>
            </w:pPr>
          </w:p>
        </w:tc>
      </w:tr>
      <w:tr w:rsidR="001B4149" w:rsidRPr="003C7F8D" w:rsidTr="001B4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FFFFFF" w:themeFill="background1"/>
          </w:tcPr>
          <w:p w:rsidR="001B4149" w:rsidRPr="003C7F8D" w:rsidRDefault="001B4149" w:rsidP="001B4149">
            <w:pPr>
              <w:rPr>
                <w:rFonts w:ascii="Arial" w:eastAsiaTheme="majorEastAsia" w:hAnsi="Arial" w:cs="Arial"/>
                <w:sz w:val="20"/>
                <w:szCs w:val="22"/>
                <w:lang w:eastAsia="en-US"/>
              </w:rPr>
            </w:pPr>
            <w:r w:rsidRPr="003C7F8D">
              <w:rPr>
                <w:rFonts w:ascii="Arial" w:eastAsiaTheme="majorEastAsia" w:hAnsi="Arial" w:cs="Arial"/>
                <w:sz w:val="20"/>
                <w:szCs w:val="22"/>
                <w:lang w:eastAsia="en-US"/>
              </w:rPr>
              <w:t>Drawn up an action plan relating to teacher standards  and with set objectives for the next term</w:t>
            </w:r>
          </w:p>
        </w:tc>
        <w:tc>
          <w:tcPr>
            <w:tcW w:w="1763" w:type="dxa"/>
            <w:shd w:val="clear" w:color="auto" w:fill="FFFFFF" w:themeFill="background1"/>
          </w:tcPr>
          <w:p w:rsidR="001B4149" w:rsidRPr="003C7F8D" w:rsidRDefault="001B4149" w:rsidP="001B414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lang w:eastAsia="en-US"/>
              </w:rPr>
            </w:pPr>
          </w:p>
        </w:tc>
      </w:tr>
      <w:tr w:rsidR="001B4149" w:rsidRPr="003C7F8D" w:rsidTr="001B41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FFFFFF" w:themeFill="background1"/>
          </w:tcPr>
          <w:p w:rsidR="001B4149" w:rsidRPr="003C7F8D" w:rsidRDefault="001B4149" w:rsidP="001B4149">
            <w:pPr>
              <w:rPr>
                <w:rFonts w:ascii="Arial" w:eastAsiaTheme="majorEastAsia" w:hAnsi="Arial" w:cs="Arial"/>
                <w:sz w:val="20"/>
                <w:szCs w:val="22"/>
                <w:lang w:eastAsia="en-US"/>
              </w:rPr>
            </w:pPr>
            <w:r w:rsidRPr="003C7F8D">
              <w:rPr>
                <w:rFonts w:ascii="Arial" w:eastAsiaTheme="majorEastAsia" w:hAnsi="Arial" w:cs="Arial"/>
                <w:sz w:val="20"/>
                <w:szCs w:val="22"/>
                <w:lang w:eastAsia="en-US"/>
              </w:rPr>
              <w:t>Devised an induction programme for the following term</w:t>
            </w:r>
          </w:p>
        </w:tc>
        <w:tc>
          <w:tcPr>
            <w:tcW w:w="1763" w:type="dxa"/>
            <w:shd w:val="clear" w:color="auto" w:fill="FFFFFF" w:themeFill="background1"/>
          </w:tcPr>
          <w:p w:rsidR="001B4149" w:rsidRPr="003C7F8D" w:rsidRDefault="001B4149" w:rsidP="001B4149">
            <w:pPr>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 w:val="22"/>
                <w:szCs w:val="22"/>
                <w:lang w:eastAsia="en-US"/>
              </w:rPr>
            </w:pPr>
          </w:p>
        </w:tc>
      </w:tr>
      <w:tr w:rsidR="001B4149" w:rsidRPr="003C7F8D" w:rsidTr="001B4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FFFFFF" w:themeFill="background1"/>
          </w:tcPr>
          <w:p w:rsidR="001B4149" w:rsidRPr="003C7F8D" w:rsidRDefault="001B4149" w:rsidP="001B4149">
            <w:pPr>
              <w:rPr>
                <w:rFonts w:ascii="Arial" w:eastAsiaTheme="majorEastAsia" w:hAnsi="Arial" w:cs="Arial"/>
                <w:sz w:val="20"/>
                <w:szCs w:val="22"/>
                <w:lang w:eastAsia="en-US"/>
              </w:rPr>
            </w:pPr>
            <w:r w:rsidRPr="003C7F8D">
              <w:rPr>
                <w:rFonts w:ascii="Arial" w:eastAsiaTheme="majorEastAsia" w:hAnsi="Arial" w:cs="Arial"/>
                <w:sz w:val="20"/>
                <w:szCs w:val="22"/>
                <w:lang w:eastAsia="en-US"/>
              </w:rPr>
              <w:t xml:space="preserve">Held a formal assessment meeting to discuss and complete the end of term assessment form </w:t>
            </w:r>
          </w:p>
        </w:tc>
        <w:tc>
          <w:tcPr>
            <w:tcW w:w="1763" w:type="dxa"/>
            <w:shd w:val="clear" w:color="auto" w:fill="FFFFFF" w:themeFill="background1"/>
          </w:tcPr>
          <w:p w:rsidR="001B4149" w:rsidRPr="003C7F8D" w:rsidRDefault="001B4149" w:rsidP="001B414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lang w:eastAsia="en-US"/>
              </w:rPr>
            </w:pPr>
          </w:p>
        </w:tc>
      </w:tr>
      <w:tr w:rsidR="001B4149" w:rsidRPr="003C7F8D" w:rsidTr="001B41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FFFFFF" w:themeFill="background1"/>
          </w:tcPr>
          <w:p w:rsidR="001B4149" w:rsidRPr="003C7F8D" w:rsidRDefault="001B4149" w:rsidP="001B4149">
            <w:pPr>
              <w:rPr>
                <w:rFonts w:ascii="Arial" w:eastAsiaTheme="majorEastAsia" w:hAnsi="Arial" w:cs="Arial"/>
                <w:sz w:val="20"/>
                <w:szCs w:val="22"/>
                <w:lang w:eastAsia="en-US"/>
              </w:rPr>
            </w:pPr>
            <w:r w:rsidRPr="003C7F8D">
              <w:rPr>
                <w:rFonts w:ascii="Arial" w:eastAsiaTheme="majorEastAsia" w:hAnsi="Arial" w:cs="Arial"/>
                <w:sz w:val="20"/>
                <w:szCs w:val="22"/>
                <w:lang w:eastAsia="en-US"/>
              </w:rPr>
              <w:t xml:space="preserve">Return the assessment form to the LA via </w:t>
            </w:r>
            <w:proofErr w:type="spellStart"/>
            <w:r w:rsidRPr="003C7F8D">
              <w:rPr>
                <w:rFonts w:ascii="Arial" w:eastAsiaTheme="majorEastAsia" w:hAnsi="Arial" w:cs="Arial"/>
                <w:sz w:val="20"/>
                <w:szCs w:val="22"/>
                <w:lang w:eastAsia="en-US"/>
              </w:rPr>
              <w:t>NQTManager</w:t>
            </w:r>
            <w:proofErr w:type="spellEnd"/>
          </w:p>
        </w:tc>
        <w:tc>
          <w:tcPr>
            <w:tcW w:w="1763" w:type="dxa"/>
            <w:shd w:val="clear" w:color="auto" w:fill="FFFFFF" w:themeFill="background1"/>
          </w:tcPr>
          <w:p w:rsidR="001B4149" w:rsidRPr="003C7F8D" w:rsidRDefault="001B4149" w:rsidP="001B4149">
            <w:pPr>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 w:val="22"/>
                <w:szCs w:val="22"/>
                <w:lang w:eastAsia="en-US"/>
              </w:rPr>
            </w:pPr>
          </w:p>
        </w:tc>
      </w:tr>
    </w:tbl>
    <w:p w:rsidR="001B4149" w:rsidRPr="003C7F8D" w:rsidRDefault="001B4149" w:rsidP="003F4A5D">
      <w:pPr>
        <w:rPr>
          <w:rFonts w:ascii="Arial" w:hAnsi="Arial" w:cs="Arial"/>
          <w:sz w:val="22"/>
          <w:szCs w:val="52"/>
          <w:lang w:eastAsia="en-US"/>
        </w:rPr>
      </w:pPr>
    </w:p>
    <w:p w:rsidR="001B4149" w:rsidRPr="003C7F8D" w:rsidRDefault="001B4149" w:rsidP="003F4A5D">
      <w:pPr>
        <w:rPr>
          <w:rFonts w:ascii="Arial" w:hAnsi="Arial" w:cs="Arial"/>
          <w:sz w:val="22"/>
          <w:szCs w:val="52"/>
          <w:lang w:eastAsia="en-US"/>
        </w:rPr>
      </w:pPr>
    </w:p>
    <w:sectPr w:rsidR="001B4149" w:rsidRPr="003C7F8D" w:rsidSect="00970658">
      <w:headerReference w:type="default" r:id="rId12"/>
      <w:pgSz w:w="11906" w:h="16838"/>
      <w:pgMar w:top="1276"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544" w:rsidRDefault="00C32544" w:rsidP="00273099">
      <w:r>
        <w:separator/>
      </w:r>
    </w:p>
  </w:endnote>
  <w:endnote w:type="continuationSeparator" w:id="0">
    <w:p w:rsidR="00C32544" w:rsidRDefault="00C32544" w:rsidP="00273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544" w:rsidRDefault="00C32544" w:rsidP="00273099">
      <w:r>
        <w:separator/>
      </w:r>
    </w:p>
  </w:footnote>
  <w:footnote w:type="continuationSeparator" w:id="0">
    <w:p w:rsidR="00C32544" w:rsidRDefault="00C32544" w:rsidP="00273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544" w:rsidRPr="00273099" w:rsidRDefault="00C32544" w:rsidP="00273099">
    <w:pPr>
      <w:pStyle w:val="Header"/>
      <w:jc w:val="center"/>
      <w:rPr>
        <w:rFonts w:ascii="Comic Sans MS" w:hAnsi="Comic Sans MS"/>
      </w:rPr>
    </w:pPr>
    <w:r>
      <w:rPr>
        <w:rFonts w:ascii="Comic Sans MS" w:hAnsi="Comic Sans MS"/>
      </w:rPr>
      <w:t>Bridgemere CE Primary</w:t>
    </w:r>
  </w:p>
  <w:p w:rsidR="00C32544" w:rsidRDefault="00C32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03DC7"/>
    <w:multiLevelType w:val="hybridMultilevel"/>
    <w:tmpl w:val="5C4C4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84AA2"/>
    <w:multiLevelType w:val="hybridMultilevel"/>
    <w:tmpl w:val="FDFA0A4E"/>
    <w:lvl w:ilvl="0" w:tplc="B52A9196">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46298C"/>
    <w:multiLevelType w:val="hybridMultilevel"/>
    <w:tmpl w:val="354A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20A7E"/>
    <w:multiLevelType w:val="hybridMultilevel"/>
    <w:tmpl w:val="88B4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AF454D"/>
    <w:multiLevelType w:val="hybridMultilevel"/>
    <w:tmpl w:val="26B45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D0B8A"/>
    <w:multiLevelType w:val="hybridMultilevel"/>
    <w:tmpl w:val="87BEF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A97862"/>
    <w:multiLevelType w:val="hybridMultilevel"/>
    <w:tmpl w:val="14041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9E37D7"/>
    <w:multiLevelType w:val="hybridMultilevel"/>
    <w:tmpl w:val="F6384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3027EC"/>
    <w:multiLevelType w:val="hybridMultilevel"/>
    <w:tmpl w:val="9722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DF13E2"/>
    <w:multiLevelType w:val="hybridMultilevel"/>
    <w:tmpl w:val="2B0CC2E2"/>
    <w:lvl w:ilvl="0" w:tplc="B52A919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1D04C5"/>
    <w:multiLevelType w:val="hybridMultilevel"/>
    <w:tmpl w:val="C708178A"/>
    <w:lvl w:ilvl="0" w:tplc="B52A919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8"/>
  </w:num>
  <w:num w:numId="5">
    <w:abstractNumId w:val="10"/>
  </w:num>
  <w:num w:numId="6">
    <w:abstractNumId w:val="1"/>
  </w:num>
  <w:num w:numId="7">
    <w:abstractNumId w:val="9"/>
  </w:num>
  <w:num w:numId="8">
    <w:abstractNumId w:val="4"/>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265"/>
    <w:rsid w:val="00031CCB"/>
    <w:rsid w:val="000862DB"/>
    <w:rsid w:val="000B0FBE"/>
    <w:rsid w:val="000F023A"/>
    <w:rsid w:val="001060D6"/>
    <w:rsid w:val="001177E0"/>
    <w:rsid w:val="001367E7"/>
    <w:rsid w:val="001B4149"/>
    <w:rsid w:val="002646AC"/>
    <w:rsid w:val="00273099"/>
    <w:rsid w:val="002C4517"/>
    <w:rsid w:val="003159EA"/>
    <w:rsid w:val="003C7F8D"/>
    <w:rsid w:val="003D220F"/>
    <w:rsid w:val="003F138C"/>
    <w:rsid w:val="003F4A5D"/>
    <w:rsid w:val="004571BC"/>
    <w:rsid w:val="0046787F"/>
    <w:rsid w:val="004D3370"/>
    <w:rsid w:val="004F4BBE"/>
    <w:rsid w:val="00582913"/>
    <w:rsid w:val="00582AC9"/>
    <w:rsid w:val="00641EBA"/>
    <w:rsid w:val="006B5DDC"/>
    <w:rsid w:val="006C265E"/>
    <w:rsid w:val="00733353"/>
    <w:rsid w:val="00744C98"/>
    <w:rsid w:val="007F7484"/>
    <w:rsid w:val="00850958"/>
    <w:rsid w:val="00877351"/>
    <w:rsid w:val="0089667F"/>
    <w:rsid w:val="00910247"/>
    <w:rsid w:val="00921751"/>
    <w:rsid w:val="00970658"/>
    <w:rsid w:val="009810B4"/>
    <w:rsid w:val="00AA4F67"/>
    <w:rsid w:val="00AC059F"/>
    <w:rsid w:val="00AC7DCB"/>
    <w:rsid w:val="00B43423"/>
    <w:rsid w:val="00B56CE9"/>
    <w:rsid w:val="00C01FCE"/>
    <w:rsid w:val="00C32544"/>
    <w:rsid w:val="00C75265"/>
    <w:rsid w:val="00CB1833"/>
    <w:rsid w:val="00CB4624"/>
    <w:rsid w:val="00D22C99"/>
    <w:rsid w:val="00D572FF"/>
    <w:rsid w:val="00E17812"/>
    <w:rsid w:val="00E652D1"/>
    <w:rsid w:val="00E74FC4"/>
    <w:rsid w:val="00E779C3"/>
    <w:rsid w:val="00F33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ECBECF-7DBA-4F7A-B681-F72153FD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09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265"/>
    <w:pPr>
      <w:spacing w:after="0" w:line="240" w:lineRule="auto"/>
    </w:pPr>
  </w:style>
  <w:style w:type="character" w:styleId="Hyperlink">
    <w:name w:val="Hyperlink"/>
    <w:basedOn w:val="DefaultParagraphFont"/>
    <w:uiPriority w:val="99"/>
    <w:unhideWhenUsed/>
    <w:rsid w:val="006B5DDC"/>
    <w:rPr>
      <w:color w:val="0000FF" w:themeColor="hyperlink"/>
      <w:u w:val="single"/>
    </w:rPr>
  </w:style>
  <w:style w:type="paragraph" w:styleId="BodyText2">
    <w:name w:val="Body Text 2"/>
    <w:basedOn w:val="Normal"/>
    <w:link w:val="BodyText2Char"/>
    <w:rsid w:val="00273099"/>
    <w:pPr>
      <w:spacing w:after="120" w:line="480" w:lineRule="auto"/>
    </w:pPr>
    <w:rPr>
      <w:sz w:val="20"/>
      <w:szCs w:val="20"/>
      <w:lang w:val="en-US" w:eastAsia="en-US"/>
    </w:rPr>
  </w:style>
  <w:style w:type="character" w:customStyle="1" w:styleId="BodyText2Char">
    <w:name w:val="Body Text 2 Char"/>
    <w:basedOn w:val="DefaultParagraphFont"/>
    <w:link w:val="BodyText2"/>
    <w:rsid w:val="00273099"/>
    <w:rPr>
      <w:rFonts w:ascii="Times New Roman" w:eastAsia="Times New Roman" w:hAnsi="Times New Roman" w:cs="Times New Roman"/>
      <w:sz w:val="20"/>
      <w:szCs w:val="20"/>
      <w:lang w:val="en-US"/>
    </w:rPr>
  </w:style>
  <w:style w:type="character" w:styleId="Strong">
    <w:name w:val="Strong"/>
    <w:qFormat/>
    <w:rsid w:val="00273099"/>
    <w:rPr>
      <w:b/>
      <w:bCs/>
    </w:rPr>
  </w:style>
  <w:style w:type="paragraph" w:styleId="BalloonText">
    <w:name w:val="Balloon Text"/>
    <w:basedOn w:val="Normal"/>
    <w:link w:val="BalloonTextChar"/>
    <w:uiPriority w:val="99"/>
    <w:semiHidden/>
    <w:unhideWhenUsed/>
    <w:rsid w:val="00273099"/>
    <w:rPr>
      <w:rFonts w:ascii="Tahoma" w:hAnsi="Tahoma" w:cs="Tahoma"/>
      <w:sz w:val="16"/>
      <w:szCs w:val="16"/>
    </w:rPr>
  </w:style>
  <w:style w:type="character" w:customStyle="1" w:styleId="BalloonTextChar">
    <w:name w:val="Balloon Text Char"/>
    <w:basedOn w:val="DefaultParagraphFont"/>
    <w:link w:val="BalloonText"/>
    <w:uiPriority w:val="99"/>
    <w:semiHidden/>
    <w:rsid w:val="00273099"/>
    <w:rPr>
      <w:rFonts w:ascii="Tahoma" w:eastAsia="Times New Roman" w:hAnsi="Tahoma" w:cs="Tahoma"/>
      <w:sz w:val="16"/>
      <w:szCs w:val="16"/>
      <w:lang w:eastAsia="en-GB"/>
    </w:rPr>
  </w:style>
  <w:style w:type="paragraph" w:styleId="Header">
    <w:name w:val="header"/>
    <w:basedOn w:val="Normal"/>
    <w:link w:val="HeaderChar"/>
    <w:uiPriority w:val="99"/>
    <w:unhideWhenUsed/>
    <w:rsid w:val="00273099"/>
    <w:pPr>
      <w:tabs>
        <w:tab w:val="center" w:pos="4513"/>
        <w:tab w:val="right" w:pos="9026"/>
      </w:tabs>
    </w:pPr>
  </w:style>
  <w:style w:type="character" w:customStyle="1" w:styleId="HeaderChar">
    <w:name w:val="Header Char"/>
    <w:basedOn w:val="DefaultParagraphFont"/>
    <w:link w:val="Header"/>
    <w:uiPriority w:val="99"/>
    <w:rsid w:val="002730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73099"/>
    <w:pPr>
      <w:tabs>
        <w:tab w:val="center" w:pos="4513"/>
        <w:tab w:val="right" w:pos="9026"/>
      </w:tabs>
    </w:pPr>
  </w:style>
  <w:style w:type="character" w:customStyle="1" w:styleId="FooterChar">
    <w:name w:val="Footer Char"/>
    <w:basedOn w:val="DefaultParagraphFont"/>
    <w:link w:val="Footer"/>
    <w:uiPriority w:val="99"/>
    <w:rsid w:val="00273099"/>
    <w:rPr>
      <w:rFonts w:ascii="Times New Roman" w:eastAsia="Times New Roman" w:hAnsi="Times New Roman" w:cs="Times New Roman"/>
      <w:sz w:val="24"/>
      <w:szCs w:val="24"/>
      <w:lang w:eastAsia="en-GB"/>
    </w:rPr>
  </w:style>
  <w:style w:type="paragraph" w:styleId="ListParagraph">
    <w:name w:val="List Paragraph"/>
    <w:basedOn w:val="Normal"/>
    <w:qFormat/>
    <w:rsid w:val="00E17812"/>
    <w:pPr>
      <w:ind w:left="720"/>
      <w:contextualSpacing/>
    </w:pPr>
  </w:style>
  <w:style w:type="table" w:styleId="LightGrid-Accent4">
    <w:name w:val="Light Grid Accent 4"/>
    <w:basedOn w:val="TableNormal"/>
    <w:uiPriority w:val="62"/>
    <w:rsid w:val="00641EB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TableGrid">
    <w:name w:val="Table Grid"/>
    <w:basedOn w:val="TableNormal"/>
    <w:uiPriority w:val="59"/>
    <w:rsid w:val="00F33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C4517"/>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2C4517"/>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045AA-5F7A-4CFC-84F0-499E4A6B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3872</Words>
  <Characters>22076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sch8753139</dc:creator>
  <cp:lastModifiedBy>Bridgemere Cofe Primary Head</cp:lastModifiedBy>
  <cp:revision>2</cp:revision>
  <dcterms:created xsi:type="dcterms:W3CDTF">2021-02-17T19:14:00Z</dcterms:created>
  <dcterms:modified xsi:type="dcterms:W3CDTF">2021-02-17T19:14:00Z</dcterms:modified>
</cp:coreProperties>
</file>