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-43732</wp:posOffset>
                      </wp:positionH>
                      <wp:positionV relativeFrom="paragraph">
                        <wp:posOffset>43732</wp:posOffset>
                      </wp:positionV>
                      <wp:extent cx="5184002" cy="1272209"/>
                      <wp:effectExtent l="0" t="0" r="17145" b="234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002" cy="1272209"/>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10533D" w:rsidP="00A14A82">
                                  <w:pPr>
                                    <w:jc w:val="right"/>
                                    <w:rPr>
                                      <w:rFonts w:ascii="Times New Roman" w:hAnsi="Times New Roman" w:cs="Times New Roman"/>
                                      <w:sz w:val="28"/>
                                      <w:szCs w:val="28"/>
                                    </w:rPr>
                                  </w:pPr>
                                  <w:r>
                                    <w:rPr>
                                      <w:rFonts w:ascii="Times New Roman" w:hAnsi="Times New Roman" w:cs="Times New Roman"/>
                                      <w:sz w:val="28"/>
                                      <w:szCs w:val="28"/>
                                    </w:rPr>
                                    <w:t>January</w:t>
                                  </w:r>
                                  <w:r w:rsidR="00A14A82">
                                    <w:rPr>
                                      <w:rFonts w:ascii="Times New Roman" w:hAnsi="Times New Roman" w:cs="Times New Roman"/>
                                      <w:sz w:val="28"/>
                                      <w:szCs w:val="28"/>
                                    </w:rPr>
                                    <w:t xml:space="preserve"> 202</w:t>
                                  </w:r>
                                  <w:r>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3.45pt;margin-top:3.45pt;width:408.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" fillcolor="#4f81bd [3204]" strokecolor="#4f81bd [3204]" strokeweight=".5pt">
                      <v:path arrowok="t"/>
                      <v:textbo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10533D" w:rsidP="00A14A82">
                            <w:pPr>
                              <w:jc w:val="right"/>
                              <w:rPr>
                                <w:rFonts w:ascii="Times New Roman" w:hAnsi="Times New Roman" w:cs="Times New Roman"/>
                                <w:sz w:val="28"/>
                                <w:szCs w:val="28"/>
                              </w:rPr>
                            </w:pPr>
                            <w:r>
                              <w:rPr>
                                <w:rFonts w:ascii="Times New Roman" w:hAnsi="Times New Roman" w:cs="Times New Roman"/>
                                <w:sz w:val="28"/>
                                <w:szCs w:val="28"/>
                              </w:rPr>
                              <w:t>January</w:t>
                            </w:r>
                            <w:r w:rsidR="00A14A82">
                              <w:rPr>
                                <w:rFonts w:ascii="Times New Roman" w:hAnsi="Times New Roman" w:cs="Times New Roman"/>
                                <w:sz w:val="28"/>
                                <w:szCs w:val="28"/>
                              </w:rPr>
                              <w:t xml:space="preserve"> 202</w:t>
                            </w:r>
                            <w:r>
                              <w:rPr>
                                <w:rFonts w:ascii="Times New Roman" w:hAnsi="Times New Roman" w:cs="Times New Roman"/>
                                <w:sz w:val="28"/>
                                <w:szCs w:val="28"/>
                              </w:rPr>
                              <w:t>1</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92210D"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F7133A" w:rsidRPr="00DD2221" w:rsidRDefault="00F7133A" w:rsidP="00F7133A">
                                  <w:pPr>
                                    <w:jc w:val="center"/>
                                    <w:rPr>
                                      <w:rFonts w:asciiTheme="minorHAnsi" w:hAnsiTheme="minorHAnsi"/>
                                      <w:b/>
                                      <w:sz w:val="20"/>
                                      <w:szCs w:val="20"/>
                                    </w:rPr>
                                  </w:pPr>
                                  <w:r w:rsidRPr="00DD2221">
                                    <w:rPr>
                                      <w:rFonts w:asciiTheme="minorHAnsi" w:hAnsiTheme="minorHAnsi"/>
                                      <w:b/>
                                      <w:sz w:val="20"/>
                                      <w:szCs w:val="20"/>
                                    </w:rPr>
                                    <w:t>Weekly on-line events:</w:t>
                                  </w:r>
                                </w:p>
                                <w:p w:rsidR="00F7133A" w:rsidRPr="00DD2221" w:rsidRDefault="00F7133A" w:rsidP="00F7133A">
                                  <w:pPr>
                                    <w:jc w:val="center"/>
                                    <w:rPr>
                                      <w:rFonts w:asciiTheme="minorHAnsi" w:hAnsiTheme="minorHAnsi"/>
                                      <w:sz w:val="20"/>
                                      <w:szCs w:val="20"/>
                                    </w:rPr>
                                  </w:pPr>
                                  <w:r w:rsidRPr="00DD2221">
                                    <w:rPr>
                                      <w:rFonts w:asciiTheme="minorHAnsi" w:hAnsiTheme="minorHAnsi"/>
                                      <w:sz w:val="20"/>
                                      <w:szCs w:val="20"/>
                                    </w:rPr>
                                    <w:t>Meet and greet – 8.45am every morning</w:t>
                                  </w:r>
                                </w:p>
                                <w:p w:rsidR="00F7133A" w:rsidRPr="00DD2221" w:rsidRDefault="00F7133A" w:rsidP="00F7133A">
                                  <w:pPr>
                                    <w:jc w:val="center"/>
                                    <w:rPr>
                                      <w:rFonts w:asciiTheme="minorHAnsi" w:hAnsiTheme="minorHAnsi"/>
                                      <w:sz w:val="20"/>
                                      <w:szCs w:val="20"/>
                                    </w:rPr>
                                  </w:pPr>
                                  <w:r w:rsidRPr="00DD2221">
                                    <w:rPr>
                                      <w:rFonts w:asciiTheme="minorHAnsi" w:hAnsiTheme="minorHAnsi"/>
                                      <w:sz w:val="20"/>
                                      <w:szCs w:val="20"/>
                                    </w:rPr>
                                    <w:t xml:space="preserve">Collective Worship -10.30am Monday to Thursday </w:t>
                                  </w:r>
                                </w:p>
                                <w:p w:rsidR="00F7133A" w:rsidRDefault="00F7133A" w:rsidP="00DD2221">
                                  <w:pPr>
                                    <w:rPr>
                                      <w:rFonts w:asciiTheme="minorHAnsi" w:hAnsiTheme="minorHAnsi"/>
                                      <w:sz w:val="20"/>
                                      <w:szCs w:val="20"/>
                                    </w:rPr>
                                  </w:pPr>
                                  <w:r w:rsidRPr="00DD2221">
                                    <w:rPr>
                                      <w:rFonts w:asciiTheme="minorHAnsi" w:hAnsiTheme="minorHAnsi"/>
                                      <w:sz w:val="20"/>
                                      <w:szCs w:val="20"/>
                                    </w:rPr>
                                    <w:t>Celebration Assembly</w:t>
                                  </w:r>
                                </w:p>
                                <w:p w:rsidR="00DD2221" w:rsidRDefault="00DD2221" w:rsidP="00DD2221">
                                  <w:pPr>
                                    <w:jc w:val="center"/>
                                    <w:rPr>
                                      <w:rFonts w:asciiTheme="minorHAnsi" w:hAnsiTheme="minorHAnsi"/>
                                      <w:sz w:val="20"/>
                                      <w:szCs w:val="20"/>
                                    </w:rPr>
                                  </w:pPr>
                                  <w:r>
                                    <w:rPr>
                                      <w:rFonts w:asciiTheme="minorHAnsi" w:hAnsiTheme="minorHAnsi"/>
                                      <w:sz w:val="20"/>
                                      <w:szCs w:val="20"/>
                                    </w:rPr>
                                    <w:t>Friday 2.45pm</w:t>
                                  </w:r>
                                </w:p>
                                <w:p w:rsidR="00DD2221" w:rsidRDefault="00DD2221" w:rsidP="00DD2221">
                                  <w:pPr>
                                    <w:jc w:val="center"/>
                                    <w:rPr>
                                      <w:rFonts w:asciiTheme="minorHAnsi" w:hAnsiTheme="minorHAnsi"/>
                                      <w:sz w:val="20"/>
                                      <w:szCs w:val="20"/>
                                    </w:rPr>
                                  </w:pPr>
                                  <w:r>
                                    <w:rPr>
                                      <w:rFonts w:asciiTheme="minorHAnsi" w:hAnsiTheme="minorHAnsi"/>
                                      <w:sz w:val="20"/>
                                      <w:szCs w:val="20"/>
                                    </w:rPr>
                                    <w:t>Storytime – 2.45pm Monday to Thursday</w:t>
                                  </w:r>
                                </w:p>
                                <w:p w:rsidR="003E4EF8" w:rsidRDefault="003E4EF8" w:rsidP="00DD2221">
                                  <w:pPr>
                                    <w:jc w:val="center"/>
                                    <w:rPr>
                                      <w:rFonts w:asciiTheme="minorHAnsi" w:hAnsiTheme="minorHAnsi"/>
                                      <w:sz w:val="20"/>
                                      <w:szCs w:val="20"/>
                                    </w:rPr>
                                  </w:pPr>
                                </w:p>
                                <w:p w:rsidR="003E4EF8" w:rsidRDefault="003E4EF8" w:rsidP="00DD2221">
                                  <w:pPr>
                                    <w:jc w:val="center"/>
                                    <w:rPr>
                                      <w:rFonts w:asciiTheme="minorHAnsi" w:hAnsiTheme="minorHAnsi"/>
                                      <w:sz w:val="20"/>
                                      <w:szCs w:val="20"/>
                                    </w:rPr>
                                  </w:pPr>
                                  <w:r>
                                    <w:rPr>
                                      <w:rFonts w:asciiTheme="minorHAnsi" w:hAnsiTheme="minorHAnsi"/>
                                      <w:sz w:val="20"/>
                                      <w:szCs w:val="20"/>
                                    </w:rPr>
                                    <w:t xml:space="preserve">For all these online events and to access your child’s timetable for the week please log onto their Google Classroom. Please contact the office if at anything you experience any difficulties. </w:t>
                                  </w:r>
                                </w:p>
                                <w:p w:rsidR="00F7133A" w:rsidRDefault="00F7133A" w:rsidP="003E4EF8">
                                  <w:pPr>
                                    <w:rPr>
                                      <w:rFonts w:asciiTheme="minorHAnsi" w:hAnsiTheme="minorHAnsi"/>
                                      <w:sz w:val="20"/>
                                      <w:szCs w:val="20"/>
                                    </w:rPr>
                                  </w:pPr>
                                </w:p>
                                <w:p w:rsidR="00CB3719" w:rsidRDefault="00CB3719" w:rsidP="003E4EF8">
                                  <w:pPr>
                                    <w:rPr>
                                      <w:rFonts w:asciiTheme="minorHAnsi" w:hAnsiTheme="minorHAnsi"/>
                                      <w:sz w:val="20"/>
                                      <w:szCs w:val="20"/>
                                    </w:rPr>
                                  </w:pPr>
                                </w:p>
                                <w:p w:rsidR="00CB3719" w:rsidRPr="00DD2221" w:rsidRDefault="00CB3719" w:rsidP="003E4EF8">
                                  <w:pPr>
                                    <w:rPr>
                                      <w:rFonts w:asciiTheme="minorHAnsi" w:hAnsiTheme="minorHAnsi"/>
                                      <w:sz w:val="20"/>
                                      <w:szCs w:val="20"/>
                                    </w:rPr>
                                  </w:pPr>
                                  <w:bookmarkStart w:id="0" w:name="_GoBack"/>
                                  <w:bookmarkEnd w:id="0"/>
                                </w:p>
                                <w:p w:rsidR="000325FD" w:rsidRPr="003E4EF8" w:rsidRDefault="00E2615A" w:rsidP="003E4EF8">
                                  <w:pPr>
                                    <w:jc w:val="center"/>
                                    <w:rPr>
                                      <w:rFonts w:asciiTheme="minorHAnsi" w:hAnsiTheme="minorHAnsi"/>
                                      <w:b/>
                                      <w:sz w:val="20"/>
                                      <w:szCs w:val="20"/>
                                    </w:rPr>
                                  </w:pPr>
                                  <w:r w:rsidRPr="003E4EF8">
                                    <w:rPr>
                                      <w:rFonts w:asciiTheme="minorHAnsi" w:hAnsiTheme="minorHAnsi"/>
                                      <w:b/>
                                      <w:sz w:val="20"/>
                                      <w:szCs w:val="20"/>
                                    </w:rPr>
                                    <w:t>Dates coming up:</w:t>
                                  </w:r>
                                </w:p>
                                <w:p w:rsidR="00CB3719" w:rsidRDefault="00CB3719" w:rsidP="004E0306">
                                  <w:pPr>
                                    <w:jc w:val="center"/>
                                    <w:rPr>
                                      <w:rFonts w:asciiTheme="minorHAnsi" w:hAnsiTheme="minorHAnsi"/>
                                      <w:sz w:val="20"/>
                                      <w:szCs w:val="20"/>
                                    </w:rPr>
                                  </w:pPr>
                                  <w:r>
                                    <w:rPr>
                                      <w:rFonts w:asciiTheme="minorHAnsi" w:hAnsiTheme="minorHAnsi"/>
                                      <w:sz w:val="20"/>
                                      <w:szCs w:val="20"/>
                                    </w:rPr>
                                    <w:t>Week beginning 1</w:t>
                                  </w:r>
                                  <w:r w:rsidRPr="00CB3719">
                                    <w:rPr>
                                      <w:rFonts w:asciiTheme="minorHAnsi" w:hAnsiTheme="minorHAnsi"/>
                                      <w:sz w:val="20"/>
                                      <w:szCs w:val="20"/>
                                      <w:vertAlign w:val="superscript"/>
                                    </w:rPr>
                                    <w:t>st</w:t>
                                  </w:r>
                                  <w:r>
                                    <w:rPr>
                                      <w:rFonts w:asciiTheme="minorHAnsi" w:hAnsiTheme="minorHAnsi"/>
                                      <w:sz w:val="20"/>
                                      <w:szCs w:val="20"/>
                                    </w:rPr>
                                    <w:t xml:space="preserve"> February – Children’s Mental Health Week</w:t>
                                  </w:r>
                                </w:p>
                                <w:p w:rsidR="00CB3719" w:rsidRDefault="00CB3719" w:rsidP="004E0306">
                                  <w:pPr>
                                    <w:jc w:val="center"/>
                                    <w:rPr>
                                      <w:rFonts w:asciiTheme="minorHAnsi" w:hAnsiTheme="minorHAnsi"/>
                                      <w:sz w:val="20"/>
                                      <w:szCs w:val="20"/>
                                    </w:rPr>
                                  </w:pPr>
                                </w:p>
                                <w:p w:rsidR="000325FD" w:rsidRPr="00DD2221" w:rsidRDefault="000325FD" w:rsidP="004E0306">
                                  <w:pPr>
                                    <w:jc w:val="center"/>
                                    <w:rPr>
                                      <w:rFonts w:asciiTheme="minorHAnsi" w:hAnsiTheme="minorHAnsi"/>
                                      <w:sz w:val="20"/>
                                      <w:szCs w:val="20"/>
                                    </w:rPr>
                                  </w:pPr>
                                  <w:r w:rsidRPr="00DD2221">
                                    <w:rPr>
                                      <w:rFonts w:asciiTheme="minorHAnsi" w:hAnsiTheme="minorHAnsi"/>
                                      <w:sz w:val="20"/>
                                      <w:szCs w:val="20"/>
                                    </w:rPr>
                                    <w:t>Friday 12</w:t>
                                  </w:r>
                                  <w:r w:rsidRPr="00DD2221">
                                    <w:rPr>
                                      <w:rFonts w:asciiTheme="minorHAnsi" w:hAnsiTheme="minorHAnsi"/>
                                      <w:sz w:val="20"/>
                                      <w:szCs w:val="20"/>
                                      <w:vertAlign w:val="superscript"/>
                                    </w:rPr>
                                    <w:t>th</w:t>
                                  </w:r>
                                  <w:r w:rsidRPr="00DD2221">
                                    <w:rPr>
                                      <w:rFonts w:asciiTheme="minorHAnsi" w:hAnsiTheme="minorHAnsi"/>
                                      <w:sz w:val="20"/>
                                      <w:szCs w:val="20"/>
                                    </w:rPr>
                                    <w:t xml:space="preserve"> February-</w:t>
                                  </w:r>
                                </w:p>
                                <w:p w:rsidR="000325FD" w:rsidRPr="00DD2221" w:rsidRDefault="003E4EF8" w:rsidP="004E0306">
                                  <w:pPr>
                                    <w:jc w:val="center"/>
                                    <w:rPr>
                                      <w:rFonts w:asciiTheme="minorHAnsi" w:hAnsiTheme="minorHAnsi"/>
                                      <w:sz w:val="20"/>
                                      <w:szCs w:val="20"/>
                                    </w:rPr>
                                  </w:pPr>
                                  <w:r>
                                    <w:rPr>
                                      <w:rFonts w:asciiTheme="minorHAnsi" w:hAnsiTheme="minorHAnsi"/>
                                      <w:sz w:val="20"/>
                                      <w:szCs w:val="20"/>
                                    </w:rPr>
                                    <w:t>b</w:t>
                                  </w:r>
                                  <w:r w:rsidR="000325FD" w:rsidRPr="00DD2221">
                                    <w:rPr>
                                      <w:rFonts w:asciiTheme="minorHAnsi" w:hAnsiTheme="minorHAnsi"/>
                                      <w:sz w:val="20"/>
                                      <w:szCs w:val="20"/>
                                    </w:rPr>
                                    <w:t xml:space="preserve">reak up for half term </w:t>
                                  </w:r>
                                </w:p>
                                <w:p w:rsidR="00043594" w:rsidRPr="00DD2221" w:rsidRDefault="00043594" w:rsidP="009079BF">
                                  <w:pPr>
                                    <w:rPr>
                                      <w:rFonts w:asciiTheme="minorHAnsi" w:hAnsiTheme="minorHAnsi"/>
                                      <w:sz w:val="20"/>
                                      <w:szCs w:val="20"/>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F7133A" w:rsidRPr="00DD2221" w:rsidRDefault="00F7133A" w:rsidP="00F7133A">
                            <w:pPr>
                              <w:jc w:val="center"/>
                              <w:rPr>
                                <w:rFonts w:asciiTheme="minorHAnsi" w:hAnsiTheme="minorHAnsi"/>
                                <w:b/>
                                <w:sz w:val="20"/>
                                <w:szCs w:val="20"/>
                              </w:rPr>
                            </w:pPr>
                            <w:r w:rsidRPr="00DD2221">
                              <w:rPr>
                                <w:rFonts w:asciiTheme="minorHAnsi" w:hAnsiTheme="minorHAnsi"/>
                                <w:b/>
                                <w:sz w:val="20"/>
                                <w:szCs w:val="20"/>
                              </w:rPr>
                              <w:t>Weekly on-line events:</w:t>
                            </w:r>
                          </w:p>
                          <w:p w:rsidR="00F7133A" w:rsidRPr="00DD2221" w:rsidRDefault="00F7133A" w:rsidP="00F7133A">
                            <w:pPr>
                              <w:jc w:val="center"/>
                              <w:rPr>
                                <w:rFonts w:asciiTheme="minorHAnsi" w:hAnsiTheme="minorHAnsi"/>
                                <w:sz w:val="20"/>
                                <w:szCs w:val="20"/>
                              </w:rPr>
                            </w:pPr>
                            <w:r w:rsidRPr="00DD2221">
                              <w:rPr>
                                <w:rFonts w:asciiTheme="minorHAnsi" w:hAnsiTheme="minorHAnsi"/>
                                <w:sz w:val="20"/>
                                <w:szCs w:val="20"/>
                              </w:rPr>
                              <w:t>Meet and greet – 8.45am every morning</w:t>
                            </w:r>
                          </w:p>
                          <w:p w:rsidR="00F7133A" w:rsidRPr="00DD2221" w:rsidRDefault="00F7133A" w:rsidP="00F7133A">
                            <w:pPr>
                              <w:jc w:val="center"/>
                              <w:rPr>
                                <w:rFonts w:asciiTheme="minorHAnsi" w:hAnsiTheme="minorHAnsi"/>
                                <w:sz w:val="20"/>
                                <w:szCs w:val="20"/>
                              </w:rPr>
                            </w:pPr>
                            <w:r w:rsidRPr="00DD2221">
                              <w:rPr>
                                <w:rFonts w:asciiTheme="minorHAnsi" w:hAnsiTheme="minorHAnsi"/>
                                <w:sz w:val="20"/>
                                <w:szCs w:val="20"/>
                              </w:rPr>
                              <w:t xml:space="preserve">Collective Worship -10.30am Monday to Thursday </w:t>
                            </w:r>
                          </w:p>
                          <w:p w:rsidR="00F7133A" w:rsidRDefault="00F7133A" w:rsidP="00DD2221">
                            <w:pPr>
                              <w:rPr>
                                <w:rFonts w:asciiTheme="minorHAnsi" w:hAnsiTheme="minorHAnsi"/>
                                <w:sz w:val="20"/>
                                <w:szCs w:val="20"/>
                              </w:rPr>
                            </w:pPr>
                            <w:r w:rsidRPr="00DD2221">
                              <w:rPr>
                                <w:rFonts w:asciiTheme="minorHAnsi" w:hAnsiTheme="minorHAnsi"/>
                                <w:sz w:val="20"/>
                                <w:szCs w:val="20"/>
                              </w:rPr>
                              <w:t>Celebration Assembly</w:t>
                            </w:r>
                          </w:p>
                          <w:p w:rsidR="00DD2221" w:rsidRDefault="00DD2221" w:rsidP="00DD2221">
                            <w:pPr>
                              <w:jc w:val="center"/>
                              <w:rPr>
                                <w:rFonts w:asciiTheme="minorHAnsi" w:hAnsiTheme="minorHAnsi"/>
                                <w:sz w:val="20"/>
                                <w:szCs w:val="20"/>
                              </w:rPr>
                            </w:pPr>
                            <w:r>
                              <w:rPr>
                                <w:rFonts w:asciiTheme="minorHAnsi" w:hAnsiTheme="minorHAnsi"/>
                                <w:sz w:val="20"/>
                                <w:szCs w:val="20"/>
                              </w:rPr>
                              <w:t>Friday 2.45pm</w:t>
                            </w:r>
                          </w:p>
                          <w:p w:rsidR="00DD2221" w:rsidRDefault="00DD2221" w:rsidP="00DD2221">
                            <w:pPr>
                              <w:jc w:val="center"/>
                              <w:rPr>
                                <w:rFonts w:asciiTheme="minorHAnsi" w:hAnsiTheme="minorHAnsi"/>
                                <w:sz w:val="20"/>
                                <w:szCs w:val="20"/>
                              </w:rPr>
                            </w:pPr>
                            <w:r>
                              <w:rPr>
                                <w:rFonts w:asciiTheme="minorHAnsi" w:hAnsiTheme="minorHAnsi"/>
                                <w:sz w:val="20"/>
                                <w:szCs w:val="20"/>
                              </w:rPr>
                              <w:t>Storytime – 2.45pm Monday to Thursday</w:t>
                            </w:r>
                          </w:p>
                          <w:p w:rsidR="003E4EF8" w:rsidRDefault="003E4EF8" w:rsidP="00DD2221">
                            <w:pPr>
                              <w:jc w:val="center"/>
                              <w:rPr>
                                <w:rFonts w:asciiTheme="minorHAnsi" w:hAnsiTheme="minorHAnsi"/>
                                <w:sz w:val="20"/>
                                <w:szCs w:val="20"/>
                              </w:rPr>
                            </w:pPr>
                          </w:p>
                          <w:p w:rsidR="003E4EF8" w:rsidRDefault="003E4EF8" w:rsidP="00DD2221">
                            <w:pPr>
                              <w:jc w:val="center"/>
                              <w:rPr>
                                <w:rFonts w:asciiTheme="minorHAnsi" w:hAnsiTheme="minorHAnsi"/>
                                <w:sz w:val="20"/>
                                <w:szCs w:val="20"/>
                              </w:rPr>
                            </w:pPr>
                            <w:r>
                              <w:rPr>
                                <w:rFonts w:asciiTheme="minorHAnsi" w:hAnsiTheme="minorHAnsi"/>
                                <w:sz w:val="20"/>
                                <w:szCs w:val="20"/>
                              </w:rPr>
                              <w:t xml:space="preserve">For all these online events and to access your child’s timetable for the week please log onto their Google Classroom. Please contact the office if at anything you experience any difficulties. </w:t>
                            </w:r>
                          </w:p>
                          <w:p w:rsidR="00F7133A" w:rsidRDefault="00F7133A" w:rsidP="003E4EF8">
                            <w:pPr>
                              <w:rPr>
                                <w:rFonts w:asciiTheme="minorHAnsi" w:hAnsiTheme="minorHAnsi"/>
                                <w:sz w:val="20"/>
                                <w:szCs w:val="20"/>
                              </w:rPr>
                            </w:pPr>
                          </w:p>
                          <w:p w:rsidR="00CB3719" w:rsidRDefault="00CB3719" w:rsidP="003E4EF8">
                            <w:pPr>
                              <w:rPr>
                                <w:rFonts w:asciiTheme="minorHAnsi" w:hAnsiTheme="minorHAnsi"/>
                                <w:sz w:val="20"/>
                                <w:szCs w:val="20"/>
                              </w:rPr>
                            </w:pPr>
                          </w:p>
                          <w:p w:rsidR="00CB3719" w:rsidRPr="00DD2221" w:rsidRDefault="00CB3719" w:rsidP="003E4EF8">
                            <w:pPr>
                              <w:rPr>
                                <w:rFonts w:asciiTheme="minorHAnsi" w:hAnsiTheme="minorHAnsi"/>
                                <w:sz w:val="20"/>
                                <w:szCs w:val="20"/>
                              </w:rPr>
                            </w:pPr>
                            <w:bookmarkStart w:id="1" w:name="_GoBack"/>
                            <w:bookmarkEnd w:id="1"/>
                          </w:p>
                          <w:p w:rsidR="000325FD" w:rsidRPr="003E4EF8" w:rsidRDefault="00E2615A" w:rsidP="003E4EF8">
                            <w:pPr>
                              <w:jc w:val="center"/>
                              <w:rPr>
                                <w:rFonts w:asciiTheme="minorHAnsi" w:hAnsiTheme="minorHAnsi"/>
                                <w:b/>
                                <w:sz w:val="20"/>
                                <w:szCs w:val="20"/>
                              </w:rPr>
                            </w:pPr>
                            <w:r w:rsidRPr="003E4EF8">
                              <w:rPr>
                                <w:rFonts w:asciiTheme="minorHAnsi" w:hAnsiTheme="minorHAnsi"/>
                                <w:b/>
                                <w:sz w:val="20"/>
                                <w:szCs w:val="20"/>
                              </w:rPr>
                              <w:t>Dates coming up:</w:t>
                            </w:r>
                          </w:p>
                          <w:p w:rsidR="00CB3719" w:rsidRDefault="00CB3719" w:rsidP="004E0306">
                            <w:pPr>
                              <w:jc w:val="center"/>
                              <w:rPr>
                                <w:rFonts w:asciiTheme="minorHAnsi" w:hAnsiTheme="minorHAnsi"/>
                                <w:sz w:val="20"/>
                                <w:szCs w:val="20"/>
                              </w:rPr>
                            </w:pPr>
                            <w:r>
                              <w:rPr>
                                <w:rFonts w:asciiTheme="minorHAnsi" w:hAnsiTheme="minorHAnsi"/>
                                <w:sz w:val="20"/>
                                <w:szCs w:val="20"/>
                              </w:rPr>
                              <w:t>Week beginning 1</w:t>
                            </w:r>
                            <w:r w:rsidRPr="00CB3719">
                              <w:rPr>
                                <w:rFonts w:asciiTheme="minorHAnsi" w:hAnsiTheme="minorHAnsi"/>
                                <w:sz w:val="20"/>
                                <w:szCs w:val="20"/>
                                <w:vertAlign w:val="superscript"/>
                              </w:rPr>
                              <w:t>st</w:t>
                            </w:r>
                            <w:r>
                              <w:rPr>
                                <w:rFonts w:asciiTheme="minorHAnsi" w:hAnsiTheme="minorHAnsi"/>
                                <w:sz w:val="20"/>
                                <w:szCs w:val="20"/>
                              </w:rPr>
                              <w:t xml:space="preserve"> February – Children’s Mental Health Week</w:t>
                            </w:r>
                          </w:p>
                          <w:p w:rsidR="00CB3719" w:rsidRDefault="00CB3719" w:rsidP="004E0306">
                            <w:pPr>
                              <w:jc w:val="center"/>
                              <w:rPr>
                                <w:rFonts w:asciiTheme="minorHAnsi" w:hAnsiTheme="minorHAnsi"/>
                                <w:sz w:val="20"/>
                                <w:szCs w:val="20"/>
                              </w:rPr>
                            </w:pPr>
                          </w:p>
                          <w:p w:rsidR="000325FD" w:rsidRPr="00DD2221" w:rsidRDefault="000325FD" w:rsidP="004E0306">
                            <w:pPr>
                              <w:jc w:val="center"/>
                              <w:rPr>
                                <w:rFonts w:asciiTheme="minorHAnsi" w:hAnsiTheme="minorHAnsi"/>
                                <w:sz w:val="20"/>
                                <w:szCs w:val="20"/>
                              </w:rPr>
                            </w:pPr>
                            <w:r w:rsidRPr="00DD2221">
                              <w:rPr>
                                <w:rFonts w:asciiTheme="minorHAnsi" w:hAnsiTheme="minorHAnsi"/>
                                <w:sz w:val="20"/>
                                <w:szCs w:val="20"/>
                              </w:rPr>
                              <w:t>Friday 12</w:t>
                            </w:r>
                            <w:r w:rsidRPr="00DD2221">
                              <w:rPr>
                                <w:rFonts w:asciiTheme="minorHAnsi" w:hAnsiTheme="minorHAnsi"/>
                                <w:sz w:val="20"/>
                                <w:szCs w:val="20"/>
                                <w:vertAlign w:val="superscript"/>
                              </w:rPr>
                              <w:t>th</w:t>
                            </w:r>
                            <w:r w:rsidRPr="00DD2221">
                              <w:rPr>
                                <w:rFonts w:asciiTheme="minorHAnsi" w:hAnsiTheme="minorHAnsi"/>
                                <w:sz w:val="20"/>
                                <w:szCs w:val="20"/>
                              </w:rPr>
                              <w:t xml:space="preserve"> February-</w:t>
                            </w:r>
                          </w:p>
                          <w:p w:rsidR="000325FD" w:rsidRPr="00DD2221" w:rsidRDefault="003E4EF8" w:rsidP="004E0306">
                            <w:pPr>
                              <w:jc w:val="center"/>
                              <w:rPr>
                                <w:rFonts w:asciiTheme="minorHAnsi" w:hAnsiTheme="minorHAnsi"/>
                                <w:sz w:val="20"/>
                                <w:szCs w:val="20"/>
                              </w:rPr>
                            </w:pPr>
                            <w:r>
                              <w:rPr>
                                <w:rFonts w:asciiTheme="minorHAnsi" w:hAnsiTheme="minorHAnsi"/>
                                <w:sz w:val="20"/>
                                <w:szCs w:val="20"/>
                              </w:rPr>
                              <w:t>b</w:t>
                            </w:r>
                            <w:r w:rsidR="000325FD" w:rsidRPr="00DD2221">
                              <w:rPr>
                                <w:rFonts w:asciiTheme="minorHAnsi" w:hAnsiTheme="minorHAnsi"/>
                                <w:sz w:val="20"/>
                                <w:szCs w:val="20"/>
                              </w:rPr>
                              <w:t xml:space="preserve">reak up for half term </w:t>
                            </w:r>
                          </w:p>
                          <w:p w:rsidR="00043594" w:rsidRPr="00DD2221" w:rsidRDefault="00043594" w:rsidP="009079BF">
                            <w:pPr>
                              <w:rPr>
                                <w:rFonts w:asciiTheme="minorHAnsi" w:hAnsiTheme="minorHAnsi"/>
                                <w:sz w:val="20"/>
                                <w:szCs w:val="20"/>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A02503"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5B502B" w:rsidRDefault="00201205" w:rsidP="00524D86">
            <w:pPr>
              <w:jc w:val="both"/>
              <w:rPr>
                <w:sz w:val="18"/>
                <w:szCs w:val="18"/>
              </w:rPr>
            </w:pPr>
          </w:p>
          <w:p w:rsidR="00A14A82" w:rsidRPr="005B502B" w:rsidRDefault="00A14A82" w:rsidP="00D37BC8">
            <w:pPr>
              <w:pStyle w:val="NoSpacing"/>
              <w:jc w:val="both"/>
              <w:rPr>
                <w:sz w:val="18"/>
                <w:szCs w:val="18"/>
              </w:rPr>
            </w:pPr>
          </w:p>
          <w:p w:rsidR="00786284" w:rsidRPr="005B502B" w:rsidRDefault="00786284" w:rsidP="00786284">
            <w:pPr>
              <w:widowControl w:val="0"/>
              <w:jc w:val="both"/>
              <w:rPr>
                <w:sz w:val="18"/>
                <w:szCs w:val="18"/>
              </w:rPr>
            </w:pPr>
          </w:p>
          <w:p w:rsidR="00A14A82" w:rsidRDefault="0010533D" w:rsidP="00786284">
            <w:pPr>
              <w:widowControl w:val="0"/>
              <w:jc w:val="both"/>
              <w:rPr>
                <w:sz w:val="20"/>
                <w:szCs w:val="20"/>
              </w:rPr>
            </w:pPr>
            <w:r>
              <w:rPr>
                <w:sz w:val="20"/>
                <w:szCs w:val="20"/>
              </w:rPr>
              <w:t>Dear Parents and Carers,</w:t>
            </w:r>
          </w:p>
          <w:p w:rsidR="00F80CA1" w:rsidRDefault="0010533D" w:rsidP="0010533D">
            <w:pPr>
              <w:widowControl w:val="0"/>
              <w:jc w:val="both"/>
              <w:rPr>
                <w:sz w:val="20"/>
                <w:szCs w:val="20"/>
              </w:rPr>
            </w:pPr>
            <w:r w:rsidRPr="0010533D">
              <w:rPr>
                <w:sz w:val="20"/>
                <w:szCs w:val="20"/>
              </w:rPr>
              <w:t>Well, what an interesting start to the term we have all had! I don’t think any of us</w:t>
            </w:r>
            <w:r>
              <w:rPr>
                <w:sz w:val="20"/>
                <w:szCs w:val="20"/>
              </w:rPr>
              <w:t xml:space="preserve"> </w:t>
            </w:r>
            <w:r w:rsidRPr="0010533D">
              <w:rPr>
                <w:sz w:val="20"/>
                <w:szCs w:val="20"/>
              </w:rPr>
              <w:t>suspected that we would be open for one day before</w:t>
            </w:r>
            <w:r>
              <w:rPr>
                <w:sz w:val="20"/>
                <w:szCs w:val="20"/>
              </w:rPr>
              <w:t xml:space="preserve"> </w:t>
            </w:r>
            <w:r w:rsidRPr="0010533D">
              <w:rPr>
                <w:sz w:val="20"/>
                <w:szCs w:val="20"/>
              </w:rPr>
              <w:t>launching into a further</w:t>
            </w:r>
            <w:r>
              <w:rPr>
                <w:sz w:val="20"/>
                <w:szCs w:val="20"/>
              </w:rPr>
              <w:t xml:space="preserve"> </w:t>
            </w:r>
            <w:r w:rsidRPr="0010533D">
              <w:rPr>
                <w:sz w:val="20"/>
                <w:szCs w:val="20"/>
              </w:rPr>
              <w:t>national lockdown. I would like to take this opportunity to thank you for yo</w:t>
            </w:r>
            <w:r>
              <w:rPr>
                <w:sz w:val="20"/>
                <w:szCs w:val="20"/>
              </w:rPr>
              <w:t>u</w:t>
            </w:r>
            <w:r w:rsidRPr="0010533D">
              <w:rPr>
                <w:sz w:val="20"/>
                <w:szCs w:val="20"/>
              </w:rPr>
              <w:t>r</w:t>
            </w:r>
            <w:r>
              <w:rPr>
                <w:sz w:val="20"/>
                <w:szCs w:val="20"/>
              </w:rPr>
              <w:t xml:space="preserve"> </w:t>
            </w:r>
            <w:r w:rsidRPr="0010533D">
              <w:rPr>
                <w:sz w:val="20"/>
                <w:szCs w:val="20"/>
              </w:rPr>
              <w:t xml:space="preserve">tremendous support over the past </w:t>
            </w:r>
            <w:r w:rsidR="00F80CA1">
              <w:rPr>
                <w:sz w:val="20"/>
                <w:szCs w:val="20"/>
              </w:rPr>
              <w:t>three</w:t>
            </w:r>
            <w:r w:rsidRPr="0010533D">
              <w:rPr>
                <w:sz w:val="20"/>
                <w:szCs w:val="20"/>
              </w:rPr>
              <w:t xml:space="preserve"> weeks. </w:t>
            </w:r>
            <w:r w:rsidR="00F80CA1">
              <w:rPr>
                <w:sz w:val="20"/>
                <w:szCs w:val="20"/>
              </w:rPr>
              <w:t>I know a lot of you have found this lockdown so much more demanding than the last one with work commitments, childcare and the weather!</w:t>
            </w:r>
          </w:p>
          <w:p w:rsidR="0010533D" w:rsidRDefault="0010533D" w:rsidP="0010533D">
            <w:pPr>
              <w:widowControl w:val="0"/>
              <w:jc w:val="both"/>
              <w:rPr>
                <w:sz w:val="20"/>
                <w:szCs w:val="20"/>
              </w:rPr>
            </w:pPr>
            <w:r w:rsidRPr="0010533D">
              <w:rPr>
                <w:sz w:val="20"/>
                <w:szCs w:val="20"/>
              </w:rPr>
              <w:t>It is not easy for anyone having to</w:t>
            </w:r>
            <w:r>
              <w:rPr>
                <w:sz w:val="20"/>
                <w:szCs w:val="20"/>
              </w:rPr>
              <w:t xml:space="preserve"> </w:t>
            </w:r>
            <w:r w:rsidRPr="0010533D">
              <w:rPr>
                <w:sz w:val="20"/>
                <w:szCs w:val="20"/>
              </w:rPr>
              <w:t>change arrangements at the drop of a hat</w:t>
            </w:r>
            <w:r w:rsidR="00F80CA1">
              <w:rPr>
                <w:sz w:val="20"/>
                <w:szCs w:val="20"/>
              </w:rPr>
              <w:t xml:space="preserve"> so I appreciate your support.</w:t>
            </w:r>
          </w:p>
          <w:p w:rsidR="002E32F1" w:rsidRDefault="002E32F1" w:rsidP="0010533D">
            <w:pPr>
              <w:widowControl w:val="0"/>
              <w:jc w:val="both"/>
              <w:rPr>
                <w:sz w:val="20"/>
                <w:szCs w:val="20"/>
              </w:rPr>
            </w:pPr>
          </w:p>
          <w:p w:rsidR="002E32F1" w:rsidRDefault="002E32F1" w:rsidP="002E32F1">
            <w:pPr>
              <w:widowControl w:val="0"/>
              <w:jc w:val="center"/>
              <w:rPr>
                <w:b/>
                <w:sz w:val="20"/>
                <w:szCs w:val="20"/>
              </w:rPr>
            </w:pPr>
            <w:r w:rsidRPr="002E32F1">
              <w:rPr>
                <w:b/>
                <w:sz w:val="20"/>
                <w:szCs w:val="20"/>
              </w:rPr>
              <w:t>Remote Learning</w:t>
            </w:r>
          </w:p>
          <w:p w:rsidR="00F7133A" w:rsidRDefault="00F7133A" w:rsidP="002E32F1">
            <w:pPr>
              <w:widowControl w:val="0"/>
              <w:jc w:val="center"/>
              <w:rPr>
                <w:b/>
                <w:sz w:val="20"/>
                <w:szCs w:val="20"/>
              </w:rPr>
            </w:pPr>
            <w:r>
              <w:rPr>
                <w:b/>
                <w:sz w:val="20"/>
                <w:szCs w:val="20"/>
              </w:rPr>
              <w:t>Google Classrooms</w:t>
            </w:r>
          </w:p>
          <w:p w:rsidR="00AC372E" w:rsidRDefault="00DD2221" w:rsidP="002E32F1">
            <w:pPr>
              <w:widowControl w:val="0"/>
              <w:jc w:val="center"/>
              <w:rPr>
                <w:b/>
                <w:sz w:val="20"/>
                <w:szCs w:val="20"/>
              </w:rPr>
            </w:pPr>
            <w:r>
              <w:rPr>
                <w:b/>
                <w:noProof/>
                <w:sz w:val="20"/>
                <w:szCs w:val="20"/>
              </w:rPr>
              <w:drawing>
                <wp:inline distT="0" distB="0" distL="0" distR="0">
                  <wp:extent cx="165735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ogle classrooms.jpg"/>
                          <pic:cNvPicPr/>
                        </pic:nvPicPr>
                        <pic:blipFill>
                          <a:blip r:embed="rId7">
                            <a:extLst>
                              <a:ext uri="{28A0092B-C50C-407E-A947-70E740481C1C}">
                                <a14:useLocalDpi xmlns:a14="http://schemas.microsoft.com/office/drawing/2010/main" val="0"/>
                              </a:ext>
                            </a:extLst>
                          </a:blip>
                          <a:stretch>
                            <a:fillRect/>
                          </a:stretch>
                        </pic:blipFill>
                        <pic:spPr>
                          <a:xfrm>
                            <a:off x="0" y="0"/>
                            <a:ext cx="1657350" cy="904875"/>
                          </a:xfrm>
                          <a:prstGeom prst="rect">
                            <a:avLst/>
                          </a:prstGeom>
                        </pic:spPr>
                      </pic:pic>
                    </a:graphicData>
                  </a:graphic>
                </wp:inline>
              </w:drawing>
            </w:r>
          </w:p>
          <w:p w:rsidR="002E32F1" w:rsidRPr="00C65680" w:rsidRDefault="003C65CE" w:rsidP="00C65680">
            <w:pPr>
              <w:widowControl w:val="0"/>
              <w:jc w:val="both"/>
              <w:rPr>
                <w:sz w:val="20"/>
                <w:szCs w:val="20"/>
              </w:rPr>
            </w:pPr>
            <w:r w:rsidRPr="00C65680">
              <w:rPr>
                <w:sz w:val="20"/>
                <w:szCs w:val="20"/>
              </w:rPr>
              <w:t>I have to thank you all for an incredibly positive start to our remote learning offer. I</w:t>
            </w:r>
            <w:r w:rsidR="00C65680">
              <w:rPr>
                <w:sz w:val="20"/>
                <w:szCs w:val="20"/>
              </w:rPr>
              <w:t xml:space="preserve"> </w:t>
            </w:r>
            <w:r w:rsidRPr="00C65680">
              <w:rPr>
                <w:sz w:val="20"/>
                <w:szCs w:val="20"/>
              </w:rPr>
              <w:t>know it is not easy for many of our families for a number</w:t>
            </w:r>
            <w:r w:rsidR="00C65680">
              <w:rPr>
                <w:sz w:val="20"/>
                <w:szCs w:val="20"/>
              </w:rPr>
              <w:t xml:space="preserve"> </w:t>
            </w:r>
            <w:r w:rsidRPr="00C65680">
              <w:rPr>
                <w:sz w:val="20"/>
                <w:szCs w:val="20"/>
              </w:rPr>
              <w:t>of reasons. An astonishing</w:t>
            </w:r>
            <w:r w:rsidR="00C65680">
              <w:rPr>
                <w:sz w:val="20"/>
                <w:szCs w:val="20"/>
              </w:rPr>
              <w:t xml:space="preserve"> </w:t>
            </w:r>
            <w:r w:rsidRPr="00C65680">
              <w:rPr>
                <w:sz w:val="20"/>
                <w:szCs w:val="20"/>
              </w:rPr>
              <w:t>9</w:t>
            </w:r>
            <w:r w:rsidR="00C65680">
              <w:rPr>
                <w:sz w:val="20"/>
                <w:szCs w:val="20"/>
              </w:rPr>
              <w:t>8</w:t>
            </w:r>
            <w:r w:rsidRPr="00C65680">
              <w:rPr>
                <w:sz w:val="20"/>
                <w:szCs w:val="20"/>
              </w:rPr>
              <w:t>% of our children have accessed their learning online and have been submitting</w:t>
            </w:r>
            <w:r w:rsidR="00C65680">
              <w:rPr>
                <w:sz w:val="20"/>
                <w:szCs w:val="20"/>
              </w:rPr>
              <w:t xml:space="preserve"> </w:t>
            </w:r>
            <w:r w:rsidRPr="00C65680">
              <w:rPr>
                <w:sz w:val="20"/>
                <w:szCs w:val="20"/>
              </w:rPr>
              <w:t>work for our teachers to check and respond to. We are absolutely thrilled to see</w:t>
            </w:r>
            <w:r w:rsidR="00C65680">
              <w:rPr>
                <w:sz w:val="20"/>
                <w:szCs w:val="20"/>
              </w:rPr>
              <w:t xml:space="preserve"> </w:t>
            </w:r>
            <w:r w:rsidRPr="00C65680">
              <w:rPr>
                <w:sz w:val="20"/>
                <w:szCs w:val="20"/>
              </w:rPr>
              <w:t>what has been achieved – so a huge thank you to you all for your support with this.</w:t>
            </w:r>
            <w:r w:rsidR="00C65680">
              <w:rPr>
                <w:sz w:val="20"/>
                <w:szCs w:val="20"/>
              </w:rPr>
              <w:t xml:space="preserve"> Please remember to keep a balance between </w:t>
            </w:r>
            <w:r w:rsidR="00DD2221">
              <w:rPr>
                <w:sz w:val="20"/>
                <w:szCs w:val="20"/>
              </w:rPr>
              <w:t>being there for your child and your own wellbeing, we all need time out!</w:t>
            </w:r>
          </w:p>
          <w:p w:rsidR="002E32F1" w:rsidRDefault="002E32F1" w:rsidP="00DD2221">
            <w:pPr>
              <w:widowControl w:val="0"/>
              <w:rPr>
                <w:b/>
                <w:sz w:val="20"/>
                <w:szCs w:val="20"/>
              </w:rPr>
            </w:pPr>
          </w:p>
          <w:p w:rsidR="002E32F1" w:rsidRDefault="002E32F1" w:rsidP="002E32F1">
            <w:pPr>
              <w:widowControl w:val="0"/>
              <w:jc w:val="center"/>
              <w:rPr>
                <w:b/>
                <w:sz w:val="20"/>
                <w:szCs w:val="20"/>
              </w:rPr>
            </w:pPr>
            <w:r w:rsidRPr="002E32F1">
              <w:rPr>
                <w:b/>
                <w:sz w:val="20"/>
                <w:szCs w:val="20"/>
              </w:rPr>
              <w:t>Assessment Information</w:t>
            </w:r>
          </w:p>
          <w:p w:rsidR="00DD2221" w:rsidRPr="002E32F1" w:rsidRDefault="00DD2221" w:rsidP="002E32F1">
            <w:pPr>
              <w:widowControl w:val="0"/>
              <w:jc w:val="center"/>
              <w:rPr>
                <w:b/>
                <w:sz w:val="20"/>
                <w:szCs w:val="20"/>
              </w:rPr>
            </w:pPr>
            <w:r>
              <w:rPr>
                <w:b/>
                <w:noProof/>
                <w:sz w:val="20"/>
                <w:szCs w:val="20"/>
              </w:rPr>
              <w:drawing>
                <wp:inline distT="0" distB="0" distL="0" distR="0">
                  <wp:extent cx="1333500" cy="1228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ts.jpg"/>
                          <pic:cNvPicPr/>
                        </pic:nvPicPr>
                        <pic:blipFill>
                          <a:blip r:embed="rId8">
                            <a:extLst>
                              <a:ext uri="{28A0092B-C50C-407E-A947-70E740481C1C}">
                                <a14:useLocalDpi xmlns:a14="http://schemas.microsoft.com/office/drawing/2010/main" val="0"/>
                              </a:ext>
                            </a:extLst>
                          </a:blip>
                          <a:stretch>
                            <a:fillRect/>
                          </a:stretch>
                        </pic:blipFill>
                        <pic:spPr>
                          <a:xfrm>
                            <a:off x="0" y="0"/>
                            <a:ext cx="1333500" cy="1228725"/>
                          </a:xfrm>
                          <a:prstGeom prst="rect">
                            <a:avLst/>
                          </a:prstGeom>
                        </pic:spPr>
                      </pic:pic>
                    </a:graphicData>
                  </a:graphic>
                </wp:inline>
              </w:drawing>
            </w:r>
          </w:p>
          <w:p w:rsidR="002E32F1" w:rsidRPr="002E32F1" w:rsidRDefault="002E32F1" w:rsidP="002E32F1">
            <w:pPr>
              <w:widowControl w:val="0"/>
              <w:jc w:val="both"/>
              <w:rPr>
                <w:sz w:val="20"/>
                <w:szCs w:val="20"/>
              </w:rPr>
            </w:pPr>
            <w:r w:rsidRPr="002E32F1">
              <w:rPr>
                <w:sz w:val="20"/>
                <w:szCs w:val="20"/>
              </w:rPr>
              <w:t>As you may well be aware, all statutory assessments for this academic year have</w:t>
            </w:r>
            <w:r>
              <w:rPr>
                <w:sz w:val="20"/>
                <w:szCs w:val="20"/>
              </w:rPr>
              <w:t xml:space="preserve"> </w:t>
            </w:r>
            <w:r w:rsidRPr="002E32F1">
              <w:rPr>
                <w:sz w:val="20"/>
                <w:szCs w:val="20"/>
              </w:rPr>
              <w:t>once more been cancelled by the Government. This means there will be no phonics</w:t>
            </w:r>
            <w:r>
              <w:rPr>
                <w:sz w:val="20"/>
                <w:szCs w:val="20"/>
              </w:rPr>
              <w:t xml:space="preserve"> </w:t>
            </w:r>
            <w:r w:rsidRPr="002E32F1">
              <w:rPr>
                <w:sz w:val="20"/>
                <w:szCs w:val="20"/>
              </w:rPr>
              <w:t xml:space="preserve">screening check for our Y1 pupils, no Y2 </w:t>
            </w:r>
            <w:proofErr w:type="spellStart"/>
            <w:r w:rsidRPr="002E32F1">
              <w:rPr>
                <w:sz w:val="20"/>
                <w:szCs w:val="20"/>
              </w:rPr>
              <w:t>Sats</w:t>
            </w:r>
            <w:proofErr w:type="spellEnd"/>
            <w:r w:rsidRPr="002E32F1">
              <w:rPr>
                <w:sz w:val="20"/>
                <w:szCs w:val="20"/>
              </w:rPr>
              <w:t>, no Y4 times</w:t>
            </w:r>
            <w:r>
              <w:rPr>
                <w:sz w:val="20"/>
                <w:szCs w:val="20"/>
              </w:rPr>
              <w:t xml:space="preserve"> </w:t>
            </w:r>
            <w:r w:rsidRPr="002E32F1">
              <w:rPr>
                <w:sz w:val="20"/>
                <w:szCs w:val="20"/>
              </w:rPr>
              <w:t>tables test and no Y6</w:t>
            </w:r>
            <w:r>
              <w:rPr>
                <w:sz w:val="20"/>
                <w:szCs w:val="20"/>
              </w:rPr>
              <w:t xml:space="preserve"> </w:t>
            </w:r>
            <w:proofErr w:type="spellStart"/>
            <w:r w:rsidRPr="002E32F1">
              <w:rPr>
                <w:sz w:val="20"/>
                <w:szCs w:val="20"/>
              </w:rPr>
              <w:t>Sats</w:t>
            </w:r>
            <w:proofErr w:type="spellEnd"/>
            <w:r w:rsidRPr="002E32F1">
              <w:rPr>
                <w:sz w:val="20"/>
                <w:szCs w:val="20"/>
              </w:rPr>
              <w:t>. We will of course continue to assess our pupils and provide internal teacher</w:t>
            </w:r>
            <w:r>
              <w:rPr>
                <w:sz w:val="20"/>
                <w:szCs w:val="20"/>
              </w:rPr>
              <w:t xml:space="preserve"> </w:t>
            </w:r>
            <w:r w:rsidRPr="002E32F1">
              <w:rPr>
                <w:sz w:val="20"/>
                <w:szCs w:val="20"/>
              </w:rPr>
              <w:t xml:space="preserve">assessments where required. </w:t>
            </w:r>
          </w:p>
        </w:tc>
        <w:tc>
          <w:tcPr>
            <w:tcW w:w="3794" w:type="dxa"/>
          </w:tcPr>
          <w:p w:rsidR="009079BF" w:rsidRPr="005B502B" w:rsidRDefault="009079BF" w:rsidP="00E219CC">
            <w:pPr>
              <w:pStyle w:val="NoSpacing"/>
              <w:jc w:val="center"/>
              <w:rPr>
                <w:sz w:val="18"/>
                <w:szCs w:val="18"/>
              </w:rPr>
            </w:pPr>
          </w:p>
          <w:p w:rsidR="009079BF" w:rsidRPr="005B502B" w:rsidRDefault="009079BF" w:rsidP="00E219CC">
            <w:pPr>
              <w:pStyle w:val="NoSpacing"/>
              <w:jc w:val="center"/>
              <w:rPr>
                <w:sz w:val="18"/>
                <w:szCs w:val="18"/>
              </w:rPr>
            </w:pPr>
          </w:p>
          <w:p w:rsidR="002E32F1" w:rsidRDefault="002E32F1" w:rsidP="00CB3719">
            <w:pPr>
              <w:pStyle w:val="NoSpacing"/>
              <w:rPr>
                <w:b/>
                <w:noProof/>
                <w:sz w:val="18"/>
                <w:szCs w:val="18"/>
                <w:lang w:eastAsia="en-GB"/>
              </w:rPr>
            </w:pPr>
          </w:p>
          <w:p w:rsidR="00DD2221" w:rsidRDefault="00DD2221" w:rsidP="00DD2221">
            <w:pPr>
              <w:pStyle w:val="NoSpacing"/>
              <w:jc w:val="both"/>
              <w:rPr>
                <w:sz w:val="20"/>
                <w:szCs w:val="20"/>
              </w:rPr>
            </w:pPr>
            <w:r w:rsidRPr="002E32F1">
              <w:rPr>
                <w:sz w:val="20"/>
                <w:szCs w:val="20"/>
              </w:rPr>
              <w:t>We are awaiting further guidance from the</w:t>
            </w:r>
            <w:r>
              <w:rPr>
                <w:sz w:val="20"/>
                <w:szCs w:val="20"/>
              </w:rPr>
              <w:t xml:space="preserve"> </w:t>
            </w:r>
            <w:r w:rsidRPr="002E32F1">
              <w:rPr>
                <w:sz w:val="20"/>
                <w:szCs w:val="20"/>
              </w:rPr>
              <w:t>Government and will update you once this is receive</w:t>
            </w:r>
            <w:r>
              <w:rPr>
                <w:sz w:val="20"/>
                <w:szCs w:val="20"/>
              </w:rPr>
              <w:t>d.</w:t>
            </w:r>
          </w:p>
          <w:p w:rsidR="00DD2221" w:rsidRPr="00DD2221" w:rsidRDefault="00DD2221" w:rsidP="00DD2221">
            <w:pPr>
              <w:pStyle w:val="NoSpacing"/>
              <w:jc w:val="both"/>
              <w:rPr>
                <w:sz w:val="20"/>
                <w:szCs w:val="20"/>
              </w:rPr>
            </w:pPr>
          </w:p>
          <w:p w:rsidR="002358B1" w:rsidRPr="00500017" w:rsidRDefault="00500017" w:rsidP="002358B1">
            <w:pPr>
              <w:pStyle w:val="NoSpacing"/>
              <w:jc w:val="center"/>
              <w:rPr>
                <w:b/>
                <w:noProof/>
                <w:sz w:val="18"/>
                <w:szCs w:val="18"/>
                <w:lang w:eastAsia="en-GB"/>
              </w:rPr>
            </w:pPr>
            <w:r w:rsidRPr="00500017">
              <w:rPr>
                <w:b/>
                <w:noProof/>
                <w:sz w:val="18"/>
                <w:szCs w:val="18"/>
                <w:lang w:eastAsia="en-GB"/>
              </w:rPr>
              <w:t xml:space="preserve">Christian Values </w:t>
            </w:r>
          </w:p>
          <w:p w:rsidR="00500017" w:rsidRDefault="00500017" w:rsidP="002358B1">
            <w:pPr>
              <w:pStyle w:val="NoSpacing"/>
              <w:jc w:val="center"/>
              <w:rPr>
                <w:noProof/>
                <w:sz w:val="18"/>
                <w:szCs w:val="18"/>
                <w:lang w:eastAsia="en-GB"/>
              </w:rPr>
            </w:pPr>
            <w:r>
              <w:rPr>
                <w:noProof/>
                <w:lang w:eastAsia="en-GB"/>
              </w:rPr>
              <w:drawing>
                <wp:inline distT="0" distB="0" distL="0" distR="0" wp14:anchorId="5304E91A" wp14:editId="4EAE0860">
                  <wp:extent cx="1542527" cy="771276"/>
                  <wp:effectExtent l="0" t="0" r="635" b="0"/>
                  <wp:docPr id="3" name="Picture 3" descr="https://encrypted-tbn0.gstatic.com/images?q=tbn:ANd9GcR6NEwVcy6aTpYfikexkZQB35IbyVcywtBdhIu7FKTGh0b6jAIm3Agi2aU5Yw:https://webstockreview.net/images/hope-clipart-12.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6NEwVcy6aTpYfikexkZQB35IbyVcywtBdhIu7FKTGh0b6jAIm3Agi2aU5Yw:https://webstockreview.net/images/hope-clipart-12.jpg&am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771220"/>
                          </a:xfrm>
                          <a:prstGeom prst="rect">
                            <a:avLst/>
                          </a:prstGeom>
                          <a:noFill/>
                          <a:ln>
                            <a:noFill/>
                          </a:ln>
                        </pic:spPr>
                      </pic:pic>
                    </a:graphicData>
                  </a:graphic>
                </wp:inline>
              </w:drawing>
            </w:r>
          </w:p>
          <w:p w:rsidR="00B53331" w:rsidRDefault="002E32F1" w:rsidP="00500017">
            <w:pPr>
              <w:pStyle w:val="NoSpacing"/>
              <w:jc w:val="both"/>
              <w:rPr>
                <w:noProof/>
                <w:sz w:val="20"/>
                <w:szCs w:val="20"/>
                <w:lang w:eastAsia="en-GB"/>
              </w:rPr>
            </w:pPr>
            <w:r>
              <w:rPr>
                <w:noProof/>
                <w:sz w:val="20"/>
                <w:szCs w:val="20"/>
                <w:lang w:eastAsia="en-GB"/>
              </w:rPr>
              <w:t>This half term the Christian value we ar</w:t>
            </w:r>
            <w:r w:rsidR="007445C3">
              <w:rPr>
                <w:noProof/>
                <w:sz w:val="20"/>
                <w:szCs w:val="20"/>
                <w:lang w:eastAsia="en-GB"/>
              </w:rPr>
              <w:t>e</w:t>
            </w:r>
            <w:r>
              <w:rPr>
                <w:noProof/>
                <w:sz w:val="20"/>
                <w:szCs w:val="20"/>
                <w:lang w:eastAsia="en-GB"/>
              </w:rPr>
              <w:t xml:space="preserve"> focusing on is </w:t>
            </w:r>
            <w:r w:rsidR="007445C3">
              <w:rPr>
                <w:noProof/>
                <w:sz w:val="20"/>
                <w:szCs w:val="20"/>
                <w:lang w:eastAsia="en-GB"/>
              </w:rPr>
              <w:t>‘</w:t>
            </w:r>
            <w:r>
              <w:rPr>
                <w:noProof/>
                <w:sz w:val="20"/>
                <w:szCs w:val="20"/>
                <w:lang w:eastAsia="en-GB"/>
              </w:rPr>
              <w:t>hope’</w:t>
            </w:r>
            <w:r w:rsidR="007445C3">
              <w:rPr>
                <w:noProof/>
                <w:sz w:val="20"/>
                <w:szCs w:val="20"/>
                <w:lang w:eastAsia="en-GB"/>
              </w:rPr>
              <w:t>. It has been lovely  sharing this value with you in our worship sessions on line and exploring how we can be hopeful in difficult situations and pass the seed of hope on to others. Please use the home/school value sheet I emailled you to share at home; there are stories, games and thoughts that I’m sure your child would find interesting.</w:t>
            </w:r>
          </w:p>
          <w:p w:rsidR="007445C3" w:rsidRDefault="00F80CA1" w:rsidP="00500017">
            <w:pPr>
              <w:pStyle w:val="NoSpacing"/>
              <w:jc w:val="both"/>
              <w:rPr>
                <w:noProof/>
                <w:sz w:val="20"/>
                <w:szCs w:val="20"/>
                <w:lang w:eastAsia="en-GB"/>
              </w:rPr>
            </w:pPr>
            <w:r>
              <w:rPr>
                <w:noProof/>
                <w:sz w:val="20"/>
                <w:szCs w:val="20"/>
                <w:lang w:eastAsia="en-GB"/>
              </w:rPr>
              <w:t xml:space="preserve">Our ‘hope tree’ is starting to fill up with your received hope cards from home. Please continue to send these in, we will post a photo on Facebook very soon </w:t>
            </w:r>
            <w:r w:rsidR="00DD2221">
              <w:rPr>
                <w:noProof/>
                <w:sz w:val="20"/>
                <w:szCs w:val="20"/>
                <w:lang w:eastAsia="en-GB"/>
              </w:rPr>
              <w:t>so you can all see how it is progressing.</w:t>
            </w:r>
          </w:p>
          <w:p w:rsidR="00BE1FA1" w:rsidRDefault="00BE1FA1" w:rsidP="00B53331">
            <w:pPr>
              <w:pStyle w:val="NoSpacing"/>
              <w:jc w:val="both"/>
              <w:rPr>
                <w:noProof/>
                <w:sz w:val="18"/>
                <w:szCs w:val="18"/>
                <w:lang w:eastAsia="en-GB"/>
              </w:rPr>
            </w:pPr>
          </w:p>
          <w:p w:rsidR="002358B1" w:rsidRPr="00F7133A" w:rsidRDefault="00BE1FA1" w:rsidP="0010533D">
            <w:pPr>
              <w:pStyle w:val="NoSpacing"/>
              <w:jc w:val="center"/>
              <w:rPr>
                <w:b/>
                <w:noProof/>
                <w:sz w:val="20"/>
                <w:szCs w:val="20"/>
                <w:lang w:eastAsia="en-GB"/>
              </w:rPr>
            </w:pPr>
            <w:r w:rsidRPr="00F7133A">
              <w:rPr>
                <w:b/>
                <w:noProof/>
                <w:sz w:val="20"/>
                <w:szCs w:val="20"/>
                <w:lang w:eastAsia="en-GB"/>
              </w:rPr>
              <w:t xml:space="preserve">School Council and Worship Ambassodors </w:t>
            </w:r>
          </w:p>
          <w:p w:rsidR="0010533D" w:rsidRPr="00F7133A" w:rsidRDefault="0010533D" w:rsidP="0010533D">
            <w:pPr>
              <w:pStyle w:val="NoSpacing"/>
              <w:jc w:val="center"/>
              <w:rPr>
                <w:b/>
                <w:noProof/>
                <w:sz w:val="20"/>
                <w:szCs w:val="20"/>
                <w:lang w:eastAsia="en-GB"/>
              </w:rPr>
            </w:pPr>
            <w:r w:rsidRPr="00F7133A">
              <w:rPr>
                <w:b/>
                <w:noProof/>
                <w:sz w:val="20"/>
                <w:szCs w:val="20"/>
                <w:lang w:eastAsia="en-GB"/>
              </w:rPr>
              <w:t>School Council:</w:t>
            </w:r>
          </w:p>
          <w:p w:rsidR="0010533D" w:rsidRPr="00F7133A" w:rsidRDefault="0010533D" w:rsidP="0010533D">
            <w:pPr>
              <w:pStyle w:val="NoSpacing"/>
              <w:jc w:val="center"/>
              <w:rPr>
                <w:noProof/>
                <w:sz w:val="20"/>
                <w:szCs w:val="20"/>
                <w:lang w:eastAsia="en-GB"/>
              </w:rPr>
            </w:pPr>
            <w:r w:rsidRPr="00F7133A">
              <w:rPr>
                <w:noProof/>
                <w:sz w:val="20"/>
                <w:szCs w:val="20"/>
                <w:lang w:eastAsia="en-GB"/>
              </w:rPr>
              <w:t>Xanthe, Niahm, Reegan, Jake, Ellajane</w:t>
            </w:r>
          </w:p>
          <w:p w:rsidR="0010533D" w:rsidRPr="00F7133A" w:rsidRDefault="0010533D" w:rsidP="0010533D">
            <w:pPr>
              <w:pStyle w:val="NoSpacing"/>
              <w:jc w:val="center"/>
              <w:rPr>
                <w:noProof/>
                <w:sz w:val="20"/>
                <w:szCs w:val="20"/>
                <w:lang w:eastAsia="en-GB"/>
              </w:rPr>
            </w:pPr>
            <w:r w:rsidRPr="00F7133A">
              <w:rPr>
                <w:noProof/>
                <w:sz w:val="20"/>
                <w:szCs w:val="20"/>
                <w:lang w:eastAsia="en-GB"/>
              </w:rPr>
              <w:t>Max, Valentina, Henry, Daisy,William and Tabitha</w:t>
            </w:r>
          </w:p>
          <w:p w:rsidR="0010533D" w:rsidRPr="00F7133A" w:rsidRDefault="0010533D" w:rsidP="0010533D">
            <w:pPr>
              <w:pStyle w:val="NoSpacing"/>
              <w:jc w:val="center"/>
              <w:rPr>
                <w:b/>
                <w:noProof/>
                <w:sz w:val="20"/>
                <w:szCs w:val="20"/>
                <w:lang w:eastAsia="en-GB"/>
              </w:rPr>
            </w:pPr>
            <w:r w:rsidRPr="00F7133A">
              <w:rPr>
                <w:b/>
                <w:noProof/>
                <w:sz w:val="20"/>
                <w:szCs w:val="20"/>
                <w:lang w:eastAsia="en-GB"/>
              </w:rPr>
              <w:t>Worship Ambassodors:</w:t>
            </w:r>
          </w:p>
          <w:p w:rsidR="0010533D" w:rsidRDefault="0010533D" w:rsidP="0010533D">
            <w:pPr>
              <w:pStyle w:val="NoSpacing"/>
              <w:jc w:val="center"/>
              <w:rPr>
                <w:noProof/>
                <w:sz w:val="20"/>
                <w:szCs w:val="20"/>
                <w:lang w:eastAsia="en-GB"/>
              </w:rPr>
            </w:pPr>
            <w:r w:rsidRPr="00F7133A">
              <w:rPr>
                <w:noProof/>
                <w:sz w:val="20"/>
                <w:szCs w:val="20"/>
                <w:lang w:eastAsia="en-GB"/>
              </w:rPr>
              <w:t>Jackson, Maisie –Jean, Frazer, Molly, Evelyn, Daisy, Darcie and Edward</w:t>
            </w:r>
          </w:p>
          <w:p w:rsidR="00DD2221" w:rsidRPr="00F7133A" w:rsidRDefault="00DD2221" w:rsidP="00DD2221">
            <w:pPr>
              <w:pStyle w:val="NoSpacing"/>
              <w:jc w:val="both"/>
              <w:rPr>
                <w:noProof/>
                <w:sz w:val="20"/>
                <w:szCs w:val="20"/>
                <w:lang w:eastAsia="en-GB"/>
              </w:rPr>
            </w:pPr>
            <w:r>
              <w:rPr>
                <w:noProof/>
                <w:sz w:val="20"/>
                <w:szCs w:val="20"/>
                <w:lang w:eastAsia="en-GB"/>
              </w:rPr>
              <w:t>The School and Worship Council are continuing to meet on line with me every other Friday at 12.45pm. This Friday 29</w:t>
            </w:r>
            <w:r w:rsidRPr="00DD2221">
              <w:rPr>
                <w:noProof/>
                <w:sz w:val="20"/>
                <w:szCs w:val="20"/>
                <w:vertAlign w:val="superscript"/>
                <w:lang w:eastAsia="en-GB"/>
              </w:rPr>
              <w:t>th</w:t>
            </w:r>
            <w:r>
              <w:rPr>
                <w:noProof/>
                <w:sz w:val="20"/>
                <w:szCs w:val="20"/>
                <w:lang w:eastAsia="en-GB"/>
              </w:rPr>
              <w:t xml:space="preserve"> January id the turn of School Council. </w:t>
            </w:r>
          </w:p>
          <w:p w:rsidR="009079BF" w:rsidRDefault="009079BF" w:rsidP="009079BF">
            <w:pPr>
              <w:pStyle w:val="NoSpacing"/>
              <w:jc w:val="both"/>
              <w:rPr>
                <w:sz w:val="20"/>
                <w:szCs w:val="20"/>
              </w:rPr>
            </w:pPr>
          </w:p>
          <w:p w:rsidR="00DD2221" w:rsidRPr="005B502B" w:rsidRDefault="00DD2221" w:rsidP="009079BF">
            <w:pPr>
              <w:pStyle w:val="NoSpacing"/>
              <w:jc w:val="both"/>
              <w:rPr>
                <w:sz w:val="18"/>
                <w:szCs w:val="18"/>
              </w:rPr>
            </w:pPr>
          </w:p>
          <w:p w:rsidR="00A362E2" w:rsidRPr="005B502B" w:rsidRDefault="00A362E2" w:rsidP="00A362E2">
            <w:pPr>
              <w:widowControl w:val="0"/>
              <w:jc w:val="center"/>
              <w:rPr>
                <w:sz w:val="18"/>
                <w:szCs w:val="18"/>
              </w:rPr>
            </w:pPr>
            <w:r w:rsidRPr="005B502B">
              <w:rPr>
                <w:noProof/>
                <w:sz w:val="18"/>
                <w:szCs w:val="18"/>
                <w:lang w:eastAsia="en-GB"/>
              </w:rPr>
              <w:drawing>
                <wp:inline distT="0" distB="0" distL="0" distR="0" wp14:anchorId="21BB852E" wp14:editId="31F1024A">
                  <wp:extent cx="1248355" cy="58839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taion.jpg"/>
                          <pic:cNvPicPr/>
                        </pic:nvPicPr>
                        <pic:blipFill>
                          <a:blip r:embed="rId10">
                            <a:extLst>
                              <a:ext uri="{28A0092B-C50C-407E-A947-70E740481C1C}">
                                <a14:useLocalDpi xmlns:a14="http://schemas.microsoft.com/office/drawing/2010/main" val="0"/>
                              </a:ext>
                            </a:extLst>
                          </a:blip>
                          <a:stretch>
                            <a:fillRect/>
                          </a:stretch>
                        </pic:blipFill>
                        <pic:spPr>
                          <a:xfrm>
                            <a:off x="0" y="0"/>
                            <a:ext cx="1255227" cy="591635"/>
                          </a:xfrm>
                          <a:prstGeom prst="rect">
                            <a:avLst/>
                          </a:prstGeom>
                        </pic:spPr>
                      </pic:pic>
                    </a:graphicData>
                  </a:graphic>
                </wp:inline>
              </w:drawing>
            </w:r>
          </w:p>
          <w:p w:rsidR="002358B1" w:rsidRPr="00F7133A" w:rsidRDefault="00A362E2" w:rsidP="00DD2221">
            <w:pPr>
              <w:jc w:val="both"/>
              <w:rPr>
                <w:sz w:val="20"/>
                <w:szCs w:val="20"/>
              </w:rPr>
            </w:pPr>
            <w:r w:rsidRPr="00F7133A">
              <w:rPr>
                <w:sz w:val="20"/>
                <w:szCs w:val="20"/>
              </w:rPr>
              <w:t xml:space="preserve">Communication will continue to be through email, text, phone calls, social media and the school website. </w:t>
            </w:r>
          </w:p>
          <w:p w:rsidR="00CB3719" w:rsidRDefault="00CB3719" w:rsidP="00DD2221">
            <w:pPr>
              <w:pStyle w:val="NoSpacing"/>
              <w:jc w:val="both"/>
              <w:rPr>
                <w:sz w:val="20"/>
                <w:szCs w:val="20"/>
              </w:rPr>
            </w:pPr>
          </w:p>
          <w:p w:rsidR="00CB3719" w:rsidRDefault="003A08F6" w:rsidP="00DD2221">
            <w:pPr>
              <w:pStyle w:val="NoSpacing"/>
              <w:jc w:val="both"/>
              <w:rPr>
                <w:sz w:val="20"/>
                <w:szCs w:val="20"/>
              </w:rPr>
            </w:pPr>
            <w:r w:rsidRPr="00F7133A">
              <w:rPr>
                <w:sz w:val="20"/>
                <w:szCs w:val="20"/>
              </w:rPr>
              <w:t>As always, if you have any concerns or queries regarding your child’s education, please do not hesitate to contact me.</w:t>
            </w:r>
          </w:p>
          <w:p w:rsidR="003A08F6" w:rsidRPr="00F7133A" w:rsidRDefault="003A08F6" w:rsidP="00DD2221">
            <w:pPr>
              <w:pStyle w:val="NoSpacing"/>
              <w:jc w:val="both"/>
              <w:rPr>
                <w:sz w:val="20"/>
                <w:szCs w:val="20"/>
              </w:rPr>
            </w:pPr>
            <w:r w:rsidRPr="00F7133A">
              <w:rPr>
                <w:sz w:val="20"/>
                <w:szCs w:val="20"/>
              </w:rPr>
              <w:t>Caroline Middleton</w:t>
            </w:r>
          </w:p>
          <w:p w:rsidR="009D79D3" w:rsidRPr="005B502B" w:rsidRDefault="003A08F6" w:rsidP="00DD2221">
            <w:pPr>
              <w:jc w:val="both"/>
              <w:rPr>
                <w:b/>
                <w:sz w:val="18"/>
                <w:szCs w:val="18"/>
              </w:rPr>
            </w:pPr>
            <w:r w:rsidRPr="00F7133A">
              <w:rPr>
                <w:sz w:val="20"/>
                <w:szCs w:val="20"/>
              </w:rPr>
              <w:t>Head</w:t>
            </w:r>
            <w:r w:rsidR="00F7133A" w:rsidRPr="00F7133A">
              <w:rPr>
                <w:sz w:val="20"/>
                <w:szCs w:val="20"/>
              </w:rPr>
              <w:t>teacher</w:t>
            </w:r>
            <w:r w:rsidR="00F7133A">
              <w:rPr>
                <w:sz w:val="18"/>
                <w:szCs w:val="18"/>
              </w:rPr>
              <w:t xml:space="preserve"> </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97"/>
    <w:rsid w:val="00003C33"/>
    <w:rsid w:val="000325FD"/>
    <w:rsid w:val="00042D3B"/>
    <w:rsid w:val="00043594"/>
    <w:rsid w:val="00045DDD"/>
    <w:rsid w:val="0005482A"/>
    <w:rsid w:val="000C60A4"/>
    <w:rsid w:val="000C6DD9"/>
    <w:rsid w:val="0010533D"/>
    <w:rsid w:val="00114A71"/>
    <w:rsid w:val="001279C5"/>
    <w:rsid w:val="00135B8A"/>
    <w:rsid w:val="001469A2"/>
    <w:rsid w:val="001726F7"/>
    <w:rsid w:val="00177494"/>
    <w:rsid w:val="001B57B7"/>
    <w:rsid w:val="001C0BFA"/>
    <w:rsid w:val="001E0974"/>
    <w:rsid w:val="001E1A14"/>
    <w:rsid w:val="001E267F"/>
    <w:rsid w:val="001E2F84"/>
    <w:rsid w:val="001F2262"/>
    <w:rsid w:val="00201205"/>
    <w:rsid w:val="00212827"/>
    <w:rsid w:val="002358B1"/>
    <w:rsid w:val="002447BB"/>
    <w:rsid w:val="00245864"/>
    <w:rsid w:val="0027180D"/>
    <w:rsid w:val="00291376"/>
    <w:rsid w:val="002A1362"/>
    <w:rsid w:val="002A21C4"/>
    <w:rsid w:val="002A3FF5"/>
    <w:rsid w:val="002A4083"/>
    <w:rsid w:val="002A5A7A"/>
    <w:rsid w:val="002B4D09"/>
    <w:rsid w:val="002D5F0F"/>
    <w:rsid w:val="002E32F1"/>
    <w:rsid w:val="002F1C00"/>
    <w:rsid w:val="0030393C"/>
    <w:rsid w:val="0033019B"/>
    <w:rsid w:val="003368C3"/>
    <w:rsid w:val="0038262D"/>
    <w:rsid w:val="003A08F6"/>
    <w:rsid w:val="003C65CE"/>
    <w:rsid w:val="003E4EF8"/>
    <w:rsid w:val="00412C10"/>
    <w:rsid w:val="00416A7F"/>
    <w:rsid w:val="00423297"/>
    <w:rsid w:val="00426BC0"/>
    <w:rsid w:val="004342DE"/>
    <w:rsid w:val="004461AA"/>
    <w:rsid w:val="00483AE0"/>
    <w:rsid w:val="004A24BF"/>
    <w:rsid w:val="004C0CA6"/>
    <w:rsid w:val="004D0F5A"/>
    <w:rsid w:val="004D512B"/>
    <w:rsid w:val="004D7D3A"/>
    <w:rsid w:val="004E0306"/>
    <w:rsid w:val="004E7B47"/>
    <w:rsid w:val="004F75A3"/>
    <w:rsid w:val="00500017"/>
    <w:rsid w:val="005057D2"/>
    <w:rsid w:val="0051776E"/>
    <w:rsid w:val="00524D86"/>
    <w:rsid w:val="00555924"/>
    <w:rsid w:val="00575E6F"/>
    <w:rsid w:val="00595D89"/>
    <w:rsid w:val="005A03B8"/>
    <w:rsid w:val="005B502B"/>
    <w:rsid w:val="005E31F7"/>
    <w:rsid w:val="005E48AD"/>
    <w:rsid w:val="005E7061"/>
    <w:rsid w:val="005E72EE"/>
    <w:rsid w:val="0062255E"/>
    <w:rsid w:val="006319A6"/>
    <w:rsid w:val="006377E6"/>
    <w:rsid w:val="006444C1"/>
    <w:rsid w:val="0064737F"/>
    <w:rsid w:val="00653D8E"/>
    <w:rsid w:val="00656E91"/>
    <w:rsid w:val="00670414"/>
    <w:rsid w:val="006D39F3"/>
    <w:rsid w:val="006E04BA"/>
    <w:rsid w:val="00710CC4"/>
    <w:rsid w:val="00713C91"/>
    <w:rsid w:val="00715157"/>
    <w:rsid w:val="007317AB"/>
    <w:rsid w:val="007445C3"/>
    <w:rsid w:val="00746E45"/>
    <w:rsid w:val="00777619"/>
    <w:rsid w:val="00780126"/>
    <w:rsid w:val="00785712"/>
    <w:rsid w:val="00786284"/>
    <w:rsid w:val="00786BBC"/>
    <w:rsid w:val="007A52FC"/>
    <w:rsid w:val="007A7834"/>
    <w:rsid w:val="007B0E07"/>
    <w:rsid w:val="007B3E4E"/>
    <w:rsid w:val="007C00B7"/>
    <w:rsid w:val="007E47A5"/>
    <w:rsid w:val="00800621"/>
    <w:rsid w:val="0080771D"/>
    <w:rsid w:val="00846307"/>
    <w:rsid w:val="00855F8C"/>
    <w:rsid w:val="00891B67"/>
    <w:rsid w:val="0089754D"/>
    <w:rsid w:val="008A2A3E"/>
    <w:rsid w:val="008A2AEA"/>
    <w:rsid w:val="008A3AE9"/>
    <w:rsid w:val="008B7496"/>
    <w:rsid w:val="008E6AC0"/>
    <w:rsid w:val="008E7AFC"/>
    <w:rsid w:val="009079BF"/>
    <w:rsid w:val="00912EB9"/>
    <w:rsid w:val="00931C8B"/>
    <w:rsid w:val="009357B4"/>
    <w:rsid w:val="0098045A"/>
    <w:rsid w:val="00991410"/>
    <w:rsid w:val="00994866"/>
    <w:rsid w:val="009D79D3"/>
    <w:rsid w:val="009F6C0B"/>
    <w:rsid w:val="00A14A82"/>
    <w:rsid w:val="00A362E2"/>
    <w:rsid w:val="00A4028C"/>
    <w:rsid w:val="00A554DA"/>
    <w:rsid w:val="00AA094F"/>
    <w:rsid w:val="00AB5FAA"/>
    <w:rsid w:val="00AC008A"/>
    <w:rsid w:val="00AC372E"/>
    <w:rsid w:val="00AC65A5"/>
    <w:rsid w:val="00AD153E"/>
    <w:rsid w:val="00B05423"/>
    <w:rsid w:val="00B05CD2"/>
    <w:rsid w:val="00B45967"/>
    <w:rsid w:val="00B51A8E"/>
    <w:rsid w:val="00B53331"/>
    <w:rsid w:val="00B73C32"/>
    <w:rsid w:val="00BC3828"/>
    <w:rsid w:val="00BC65B8"/>
    <w:rsid w:val="00BD7605"/>
    <w:rsid w:val="00BE1FA1"/>
    <w:rsid w:val="00BF5068"/>
    <w:rsid w:val="00C07ECD"/>
    <w:rsid w:val="00C334B0"/>
    <w:rsid w:val="00C37E27"/>
    <w:rsid w:val="00C41701"/>
    <w:rsid w:val="00C45D3B"/>
    <w:rsid w:val="00C52DEF"/>
    <w:rsid w:val="00C536A0"/>
    <w:rsid w:val="00C65680"/>
    <w:rsid w:val="00C76A9E"/>
    <w:rsid w:val="00C80A36"/>
    <w:rsid w:val="00CA1182"/>
    <w:rsid w:val="00CB3719"/>
    <w:rsid w:val="00CB5341"/>
    <w:rsid w:val="00CE12B3"/>
    <w:rsid w:val="00CE7DCF"/>
    <w:rsid w:val="00D0425D"/>
    <w:rsid w:val="00D31501"/>
    <w:rsid w:val="00D3340A"/>
    <w:rsid w:val="00D37BC8"/>
    <w:rsid w:val="00D87AE3"/>
    <w:rsid w:val="00D972A8"/>
    <w:rsid w:val="00DA498A"/>
    <w:rsid w:val="00DB0746"/>
    <w:rsid w:val="00DD2221"/>
    <w:rsid w:val="00E07EE4"/>
    <w:rsid w:val="00E219CC"/>
    <w:rsid w:val="00E2615A"/>
    <w:rsid w:val="00E2654C"/>
    <w:rsid w:val="00E53215"/>
    <w:rsid w:val="00E601C7"/>
    <w:rsid w:val="00E64C4C"/>
    <w:rsid w:val="00E95890"/>
    <w:rsid w:val="00EA49C1"/>
    <w:rsid w:val="00EA6286"/>
    <w:rsid w:val="00EA72A0"/>
    <w:rsid w:val="00EA7499"/>
    <w:rsid w:val="00EE4B9D"/>
    <w:rsid w:val="00EF202A"/>
    <w:rsid w:val="00F3073E"/>
    <w:rsid w:val="00F40864"/>
    <w:rsid w:val="00F4121C"/>
    <w:rsid w:val="00F52652"/>
    <w:rsid w:val="00F550DD"/>
    <w:rsid w:val="00F56019"/>
    <w:rsid w:val="00F7133A"/>
    <w:rsid w:val="00F80CA1"/>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7614"/>
  <w15:docId w15:val="{91DD6A58-E73D-471D-8AD4-F20EC5D0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0F1C-90FE-4E0F-A207-15CAC09E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Bridgemere Cofe Primary Head</cp:lastModifiedBy>
  <cp:revision>8</cp:revision>
  <cp:lastPrinted>2018-06-22T15:02:00Z</cp:lastPrinted>
  <dcterms:created xsi:type="dcterms:W3CDTF">2021-01-24T15:41:00Z</dcterms:created>
  <dcterms:modified xsi:type="dcterms:W3CDTF">2021-01-24T16:23:00Z</dcterms:modified>
</cp:coreProperties>
</file>