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D9" w:rsidRDefault="00B416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3"/>
        <w:gridCol w:w="7603"/>
      </w:tblGrid>
      <w:tr w:rsidR="00B416D9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B416D9" w:rsidRDefault="00D72AB0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>
              <w:rPr>
                <w:rFonts w:ascii="Twinkl" w:eastAsia="Twinkl" w:hAnsi="Twinkl" w:cs="Twinkl"/>
                <w:i/>
                <w:sz w:val="28"/>
                <w:szCs w:val="28"/>
              </w:rPr>
              <w:t>KS2 English teaching unit texts Year B</w:t>
            </w:r>
          </w:p>
          <w:p w:rsidR="00B416D9" w:rsidRDefault="00B416D9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B416D9">
        <w:trPr>
          <w:trHeight w:val="349"/>
        </w:trPr>
        <w:tc>
          <w:tcPr>
            <w:tcW w:w="7603" w:type="dxa"/>
          </w:tcPr>
          <w:p w:rsidR="00B416D9" w:rsidRDefault="00D72AB0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Year 3 and 4 Class 3</w:t>
            </w:r>
          </w:p>
          <w:p w:rsidR="00B416D9" w:rsidRDefault="00B416D9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7604" w:type="dxa"/>
          </w:tcPr>
          <w:p w:rsidR="00B416D9" w:rsidRDefault="00D72AB0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Year 5 and 6 Class 4</w:t>
            </w:r>
          </w:p>
        </w:tc>
      </w:tr>
      <w:tr w:rsidR="00B416D9">
        <w:trPr>
          <w:trHeight w:val="1815"/>
        </w:trPr>
        <w:tc>
          <w:tcPr>
            <w:tcW w:w="7603" w:type="dxa"/>
          </w:tcPr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Return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Fox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Seen and Not Heard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winkl" w:eastAsia="Twinkl" w:hAnsi="Twinkl" w:cs="Twinkl"/>
                <w:i/>
                <w:sz w:val="24"/>
                <w:szCs w:val="24"/>
              </w:rPr>
              <w:t>Arthur and the Golden Rope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Ironman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Journey </w:t>
            </w:r>
          </w:p>
        </w:tc>
        <w:tc>
          <w:tcPr>
            <w:tcW w:w="7604" w:type="dxa"/>
          </w:tcPr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Hansel and Gretel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Henry’s Freedom Box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Lost Book of Adventure 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Ways of the Wolf 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The Promise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FArTHER</w:t>
            </w:r>
            <w:proofErr w:type="spellEnd"/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</w:tr>
      <w:tr w:rsidR="00B416D9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B416D9" w:rsidRDefault="00D72AB0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  <w:r>
              <w:rPr>
                <w:rFonts w:ascii="Twinkl" w:eastAsia="Twinkl" w:hAnsi="Twinkl" w:cs="Twinkl"/>
                <w:i/>
                <w:sz w:val="28"/>
                <w:szCs w:val="28"/>
              </w:rPr>
              <w:t>Whole Class Daily Reads</w:t>
            </w:r>
          </w:p>
          <w:p w:rsidR="00B416D9" w:rsidRDefault="00B416D9">
            <w:pPr>
              <w:jc w:val="center"/>
              <w:rPr>
                <w:rFonts w:ascii="Twinkl" w:eastAsia="Twinkl" w:hAnsi="Twinkl" w:cs="Twinkl"/>
                <w:i/>
                <w:sz w:val="28"/>
                <w:szCs w:val="28"/>
              </w:rPr>
            </w:pPr>
          </w:p>
        </w:tc>
      </w:tr>
      <w:tr w:rsidR="00B416D9">
        <w:trPr>
          <w:trHeight w:val="3011"/>
        </w:trPr>
        <w:tc>
          <w:tcPr>
            <w:tcW w:w="7603" w:type="dxa"/>
          </w:tcPr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Stig</w:t>
            </w:r>
            <w:proofErr w:type="spellEnd"/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 of the Dump by Clive King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Kensuke’s Kingdom by Michael Morpurgo</w:t>
            </w:r>
          </w:p>
          <w:p w:rsidR="00B416D9" w:rsidRDefault="00B416D9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James and the Giant Peach by Roald Dahl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Creakers</w:t>
            </w:r>
            <w:proofErr w:type="spellEnd"/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 by Tom Fletcher</w:t>
            </w:r>
          </w:p>
          <w:p w:rsidR="00B416D9" w:rsidRDefault="00B416D9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  <w:u w:val="single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The Last Bear by Hannah Gold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Brand New Boy by David Almond</w:t>
            </w: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7604" w:type="dxa"/>
          </w:tcPr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Holes by Louis Sachar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The Nowhere Emporium by Ross Mackenzie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Graveyard Book by Neil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Gaiman</w:t>
            </w:r>
            <w:proofErr w:type="spellEnd"/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The Water Tower by Gary Crew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Clockwork by Philip Pullman</w:t>
            </w: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Sky Chasers by Emma Carroll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Room 13 by Robert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Swin</w:t>
            </w:r>
            <w:r>
              <w:rPr>
                <w:rFonts w:ascii="Twinkl" w:eastAsia="Twinkl" w:hAnsi="Twinkl" w:cs="Twinkl"/>
                <w:i/>
                <w:sz w:val="24"/>
                <w:szCs w:val="24"/>
              </w:rPr>
              <w:t>dells</w:t>
            </w:r>
            <w:proofErr w:type="spellEnd"/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Additional reads for guided reading: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Explorer by Katherine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Rundell</w:t>
            </w:r>
            <w:proofErr w:type="spellEnd"/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The Wolf Wilder by Katherine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Rundell</w:t>
            </w:r>
            <w:proofErr w:type="spellEnd"/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The Week at World’s End by Emma Carroll</w:t>
            </w: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416D9">
        <w:trPr>
          <w:trHeight w:val="423"/>
        </w:trPr>
        <w:tc>
          <w:tcPr>
            <w:tcW w:w="15207" w:type="dxa"/>
            <w:gridSpan w:val="2"/>
            <w:shd w:val="clear" w:color="auto" w:fill="8EAADB"/>
          </w:tcPr>
          <w:p w:rsidR="00B416D9" w:rsidRDefault="00D72AB0">
            <w:pPr>
              <w:jc w:val="center"/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8"/>
                <w:szCs w:val="28"/>
              </w:rPr>
              <w:lastRenderedPageBreak/>
              <w:t>Author of Month</w:t>
            </w:r>
          </w:p>
        </w:tc>
      </w:tr>
      <w:tr w:rsidR="00B416D9">
        <w:trPr>
          <w:trHeight w:val="2556"/>
        </w:trPr>
        <w:tc>
          <w:tcPr>
            <w:tcW w:w="7603" w:type="dxa"/>
          </w:tcPr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Michael Morpurgo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Andy Shepherd</w:t>
            </w:r>
          </w:p>
          <w:p w:rsidR="00B416D9" w:rsidRDefault="00B416D9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Roald Dahl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Malorie Blackman</w:t>
            </w:r>
          </w:p>
          <w:p w:rsidR="00B416D9" w:rsidRDefault="00B416D9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Anne Fine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Jacqueline Wilson</w:t>
            </w: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</w:tc>
        <w:tc>
          <w:tcPr>
            <w:tcW w:w="7604" w:type="dxa"/>
          </w:tcPr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Autumn: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Louis Sachar 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Neil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Gaiman</w:t>
            </w:r>
            <w:proofErr w:type="spellEnd"/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Spring: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Gary Crew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Philip Pullman</w:t>
            </w:r>
          </w:p>
          <w:p w:rsidR="00B416D9" w:rsidRDefault="00B416D9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</w:p>
          <w:p w:rsidR="00B416D9" w:rsidRDefault="00D72AB0">
            <w:pPr>
              <w:rPr>
                <w:rFonts w:ascii="Twinkl" w:eastAsia="Twinkl" w:hAnsi="Twinkl" w:cs="Twinkl"/>
                <w:b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b/>
                <w:i/>
                <w:sz w:val="24"/>
                <w:szCs w:val="24"/>
              </w:rPr>
              <w:t>Summer: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>Emma Carroll</w:t>
            </w:r>
          </w:p>
          <w:p w:rsidR="00B416D9" w:rsidRDefault="00D72AB0">
            <w:pPr>
              <w:rPr>
                <w:rFonts w:ascii="Twinkl" w:eastAsia="Twinkl" w:hAnsi="Twinkl" w:cs="Twinkl"/>
                <w:i/>
                <w:sz w:val="24"/>
                <w:szCs w:val="24"/>
              </w:rPr>
            </w:pPr>
            <w:r>
              <w:rPr>
                <w:rFonts w:ascii="Twinkl" w:eastAsia="Twinkl" w:hAnsi="Twinkl" w:cs="Twinkl"/>
                <w:i/>
                <w:sz w:val="24"/>
                <w:szCs w:val="24"/>
              </w:rPr>
              <w:t xml:space="preserve">Chris Van </w:t>
            </w:r>
            <w:proofErr w:type="spellStart"/>
            <w:r>
              <w:rPr>
                <w:rFonts w:ascii="Twinkl" w:eastAsia="Twinkl" w:hAnsi="Twinkl" w:cs="Twinkl"/>
                <w:i/>
                <w:sz w:val="24"/>
                <w:szCs w:val="24"/>
              </w:rPr>
              <w:t>Allsburg</w:t>
            </w:r>
            <w:proofErr w:type="spellEnd"/>
          </w:p>
        </w:tc>
      </w:tr>
    </w:tbl>
    <w:p w:rsidR="00B416D9" w:rsidRDefault="00B416D9"/>
    <w:sectPr w:rsidR="00B416D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D9"/>
    <w:rsid w:val="00B416D9"/>
    <w:rsid w:val="00D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25D1"/>
  <w15:docId w15:val="{9CE33BDF-3768-41BB-A747-90DB0AB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xvJ1hjHGFFgoPGrfy303lioOw==">CgMxLjAyCGguZ2pkZ3hzOAByITE0dm84OERLeFVLWHNsV1lubzBDekRtRktCaDFXd01aZQ==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Willington</dc:creator>
  <cp:lastModifiedBy>S Willington</cp:lastModifiedBy>
  <cp:revision>2</cp:revision>
  <dcterms:created xsi:type="dcterms:W3CDTF">2023-04-25T16:19:00Z</dcterms:created>
  <dcterms:modified xsi:type="dcterms:W3CDTF">2023-06-10T19:33:00Z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0x010100F3FE69D5D74F38459BA862E6985E0BC3</vt:lpwstr>
  </property>
</Properties>
</file>