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1" w:type="dxa"/>
        <w:tblInd w:w="-5" w:type="dxa"/>
        <w:tblLook w:val="04A0" w:firstRow="1" w:lastRow="0" w:firstColumn="1" w:lastColumn="0" w:noHBand="0" w:noVBand="1"/>
      </w:tblPr>
      <w:tblGrid>
        <w:gridCol w:w="10671"/>
      </w:tblGrid>
      <w:tr w:rsidR="00984623" w:rsidRPr="00EF3086" w:rsidTr="00EF3086">
        <w:trPr>
          <w:trHeight w:val="437"/>
        </w:trPr>
        <w:tc>
          <w:tcPr>
            <w:tcW w:w="10671" w:type="dxa"/>
            <w:shd w:val="clear" w:color="auto" w:fill="BDD6EE" w:themeFill="accent1" w:themeFillTint="66"/>
          </w:tcPr>
          <w:p w:rsidR="00984623" w:rsidRDefault="004C55E7" w:rsidP="00AF5E02">
            <w:pPr>
              <w:jc w:val="center"/>
              <w:rPr>
                <w:rFonts w:ascii="Century Gothic" w:hAnsi="Century Gothic"/>
                <w:b/>
                <w:sz w:val="36"/>
                <w:szCs w:val="36"/>
              </w:rPr>
            </w:pPr>
            <w:r>
              <w:rPr>
                <w:rFonts w:ascii="Century Gothic" w:hAnsi="Century Gothic"/>
                <w:b/>
                <w:sz w:val="36"/>
                <w:szCs w:val="36"/>
              </w:rPr>
              <w:t>Intent, Implementation and Impact</w:t>
            </w:r>
            <w:r w:rsidR="00984623" w:rsidRPr="00EF3086">
              <w:rPr>
                <w:rFonts w:ascii="Century Gothic" w:hAnsi="Century Gothic"/>
                <w:b/>
                <w:sz w:val="36"/>
                <w:szCs w:val="36"/>
              </w:rPr>
              <w:t xml:space="preserve"> for </w:t>
            </w:r>
            <w:r w:rsidR="00835B9B">
              <w:rPr>
                <w:rFonts w:ascii="Century Gothic" w:hAnsi="Century Gothic"/>
                <w:b/>
                <w:sz w:val="36"/>
                <w:szCs w:val="36"/>
              </w:rPr>
              <w:t>English</w:t>
            </w:r>
          </w:p>
          <w:p w:rsidR="000938D3" w:rsidRDefault="000938D3" w:rsidP="000938D3">
            <w:pPr>
              <w:jc w:val="center"/>
              <w:rPr>
                <w:rFonts w:ascii="Papyrus" w:hAnsi="Papyrus"/>
                <w:b/>
                <w:noProof/>
                <w:color w:val="0070C0"/>
                <w:sz w:val="52"/>
                <w:szCs w:val="52"/>
                <w:lang w:eastAsia="en-GB"/>
              </w:rPr>
            </w:pPr>
            <w:r>
              <w:rPr>
                <w:rFonts w:ascii="Century Gothic" w:hAnsi="Century Gothic"/>
                <w:b/>
                <w:noProof/>
                <w:sz w:val="36"/>
                <w:szCs w:val="36"/>
              </w:rPr>
              <w:drawing>
                <wp:inline distT="0" distB="0" distL="0" distR="0" wp14:anchorId="2DAF176A" wp14:editId="31221AB8">
                  <wp:extent cx="1272208" cy="120064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a:extLst>
                              <a:ext uri="{28A0092B-C50C-407E-A947-70E740481C1C}">
                                <a14:useLocalDpi xmlns:a14="http://schemas.microsoft.com/office/drawing/2010/main" val="0"/>
                              </a:ext>
                            </a:extLst>
                          </a:blip>
                          <a:srcRect l="9097" t="7105" r="5252" b="3463"/>
                          <a:stretch/>
                        </pic:blipFill>
                        <pic:spPr bwMode="auto">
                          <a:xfrm>
                            <a:off x="0" y="0"/>
                            <a:ext cx="1272865" cy="1201267"/>
                          </a:xfrm>
                          <a:prstGeom prst="rect">
                            <a:avLst/>
                          </a:prstGeom>
                          <a:ln>
                            <a:noFill/>
                          </a:ln>
                          <a:extLst>
                            <a:ext uri="{53640926-AAD7-44D8-BBD7-CCE9431645EC}">
                              <a14:shadowObscured xmlns:a14="http://schemas.microsoft.com/office/drawing/2010/main"/>
                            </a:ext>
                          </a:extLst>
                        </pic:spPr>
                      </pic:pic>
                    </a:graphicData>
                  </a:graphic>
                </wp:inline>
              </w:drawing>
            </w:r>
          </w:p>
          <w:p w:rsidR="000938D3" w:rsidRPr="000938D3" w:rsidRDefault="000938D3" w:rsidP="000938D3">
            <w:pPr>
              <w:jc w:val="center"/>
              <w:rPr>
                <w:rFonts w:ascii="Papyrus" w:hAnsi="Papyrus"/>
                <w:b/>
                <w:noProof/>
                <w:color w:val="0070C0"/>
                <w:sz w:val="8"/>
                <w:szCs w:val="52"/>
                <w:lang w:eastAsia="en-GB"/>
              </w:rPr>
            </w:pPr>
            <w:bookmarkStart w:id="0" w:name="_GoBack"/>
            <w:bookmarkEnd w:id="0"/>
          </w:p>
        </w:tc>
      </w:tr>
      <w:tr w:rsidR="00984623" w:rsidRPr="00EF3086" w:rsidTr="004C55E7">
        <w:trPr>
          <w:trHeight w:val="699"/>
        </w:trPr>
        <w:tc>
          <w:tcPr>
            <w:tcW w:w="10671" w:type="dxa"/>
          </w:tcPr>
          <w:p w:rsidR="00A67B2E" w:rsidRPr="00844889" w:rsidRDefault="004E7DE9" w:rsidP="003860FA">
            <w:pPr>
              <w:rPr>
                <w:rFonts w:ascii="Century Gothic" w:hAnsi="Century Gothic"/>
                <w:b/>
                <w:sz w:val="24"/>
                <w:szCs w:val="24"/>
                <w:u w:val="single"/>
              </w:rPr>
            </w:pPr>
            <w:r w:rsidRPr="00844889">
              <w:rPr>
                <w:rFonts w:ascii="Century Gothic" w:hAnsi="Century Gothic"/>
                <w:b/>
                <w:sz w:val="24"/>
                <w:szCs w:val="24"/>
                <w:u w:val="single"/>
              </w:rPr>
              <w:t>Intent:</w:t>
            </w:r>
          </w:p>
          <w:p w:rsidR="00984623" w:rsidRPr="00AF5E02" w:rsidRDefault="00AF5E02" w:rsidP="00A67B2E">
            <w:pPr>
              <w:jc w:val="center"/>
              <w:rPr>
                <w:rFonts w:ascii="Century Gothic" w:hAnsi="Century Gothic"/>
                <w:i/>
                <w:sz w:val="24"/>
                <w:szCs w:val="24"/>
              </w:rPr>
            </w:pPr>
            <w:r w:rsidRPr="00AF5E02">
              <w:rPr>
                <w:rFonts w:ascii="Century Gothic" w:hAnsi="Century Gothic"/>
                <w:sz w:val="24"/>
                <w:szCs w:val="24"/>
              </w:rPr>
              <w:t xml:space="preserve">To provide children with the skills of reading and writing so they can flourish and use their English skills across the whole of the curriculum and life beyond education. We value reading as a key life skill to become lifelong readers. </w:t>
            </w:r>
          </w:p>
          <w:p w:rsidR="00A67B2E" w:rsidRDefault="00A67B2E" w:rsidP="00A67B2E">
            <w:pPr>
              <w:jc w:val="center"/>
              <w:rPr>
                <w:rFonts w:ascii="Century Gothic" w:hAnsi="Century Gothic"/>
                <w:i/>
                <w:sz w:val="24"/>
                <w:szCs w:val="24"/>
              </w:rPr>
            </w:pPr>
          </w:p>
          <w:p w:rsidR="002A0C1A" w:rsidRPr="00844889" w:rsidRDefault="002A0C1A" w:rsidP="00844889">
            <w:pPr>
              <w:jc w:val="center"/>
              <w:rPr>
                <w:rFonts w:ascii="Century Gothic" w:hAnsi="Century Gothic"/>
                <w:b/>
                <w:sz w:val="24"/>
                <w:szCs w:val="24"/>
                <w:u w:val="single"/>
              </w:rPr>
            </w:pPr>
            <w:r w:rsidRPr="00844889">
              <w:rPr>
                <w:rFonts w:ascii="Century Gothic" w:hAnsi="Century Gothic"/>
                <w:b/>
                <w:sz w:val="24"/>
                <w:szCs w:val="24"/>
                <w:u w:val="single"/>
              </w:rPr>
              <w:t>Our aims:</w:t>
            </w:r>
          </w:p>
          <w:p w:rsidR="00844889" w:rsidRPr="00844889" w:rsidRDefault="00844889" w:rsidP="00844889">
            <w:pPr>
              <w:pStyle w:val="ListParagraph"/>
              <w:numPr>
                <w:ilvl w:val="0"/>
                <w:numId w:val="11"/>
              </w:numPr>
              <w:jc w:val="center"/>
              <w:rPr>
                <w:rFonts w:ascii="Century Gothic" w:hAnsi="Century Gothic"/>
                <w:b/>
                <w:sz w:val="24"/>
                <w:szCs w:val="24"/>
              </w:rPr>
            </w:pPr>
            <w:r w:rsidRPr="00844889">
              <w:rPr>
                <w:rFonts w:ascii="Century Gothic" w:hAnsi="Century Gothic"/>
                <w:b/>
                <w:sz w:val="24"/>
                <w:szCs w:val="24"/>
              </w:rPr>
              <w:t>read easily, fluently and with good understanding</w:t>
            </w:r>
          </w:p>
          <w:p w:rsidR="00844889" w:rsidRPr="00844889" w:rsidRDefault="00844889" w:rsidP="00844889">
            <w:pPr>
              <w:pStyle w:val="ListParagraph"/>
              <w:numPr>
                <w:ilvl w:val="0"/>
                <w:numId w:val="11"/>
              </w:numPr>
              <w:jc w:val="center"/>
              <w:rPr>
                <w:rFonts w:ascii="Century Gothic" w:hAnsi="Century Gothic"/>
                <w:b/>
                <w:sz w:val="24"/>
                <w:szCs w:val="24"/>
              </w:rPr>
            </w:pPr>
            <w:r w:rsidRPr="00844889">
              <w:rPr>
                <w:rFonts w:ascii="Century Gothic" w:hAnsi="Century Gothic"/>
                <w:b/>
                <w:sz w:val="24"/>
                <w:szCs w:val="24"/>
              </w:rPr>
              <w:t>develop the habit of reading widely and often, for both pleasure and information</w:t>
            </w:r>
          </w:p>
          <w:p w:rsidR="00844889" w:rsidRPr="00844889" w:rsidRDefault="00844889" w:rsidP="00844889">
            <w:pPr>
              <w:pStyle w:val="ListParagraph"/>
              <w:numPr>
                <w:ilvl w:val="0"/>
                <w:numId w:val="11"/>
              </w:numPr>
              <w:jc w:val="center"/>
              <w:rPr>
                <w:rFonts w:ascii="Century Gothic" w:hAnsi="Century Gothic"/>
                <w:b/>
                <w:sz w:val="24"/>
                <w:szCs w:val="24"/>
              </w:rPr>
            </w:pPr>
            <w:r w:rsidRPr="00844889">
              <w:rPr>
                <w:rFonts w:ascii="Century Gothic" w:hAnsi="Century Gothic"/>
                <w:b/>
                <w:sz w:val="24"/>
                <w:szCs w:val="24"/>
              </w:rPr>
              <w:t>acquire a wide vocabulary, an understanding of grammar and knowledge of linguistic conventions for reading, writing and spoken language</w:t>
            </w:r>
          </w:p>
          <w:p w:rsidR="00844889" w:rsidRPr="00844889" w:rsidRDefault="00844889" w:rsidP="00844889">
            <w:pPr>
              <w:pStyle w:val="ListParagraph"/>
              <w:numPr>
                <w:ilvl w:val="0"/>
                <w:numId w:val="11"/>
              </w:numPr>
              <w:jc w:val="center"/>
              <w:rPr>
                <w:rFonts w:ascii="Century Gothic" w:hAnsi="Century Gothic"/>
                <w:b/>
                <w:sz w:val="24"/>
                <w:szCs w:val="24"/>
              </w:rPr>
            </w:pPr>
            <w:r w:rsidRPr="00844889">
              <w:rPr>
                <w:rFonts w:ascii="Century Gothic" w:hAnsi="Century Gothic"/>
                <w:b/>
                <w:sz w:val="24"/>
                <w:szCs w:val="24"/>
              </w:rPr>
              <w:t>appreciate our rich and varied literary heritage</w:t>
            </w:r>
          </w:p>
          <w:p w:rsidR="00844889" w:rsidRPr="00844889" w:rsidRDefault="00844889" w:rsidP="00844889">
            <w:pPr>
              <w:pStyle w:val="ListParagraph"/>
              <w:numPr>
                <w:ilvl w:val="0"/>
                <w:numId w:val="11"/>
              </w:numPr>
              <w:jc w:val="center"/>
              <w:rPr>
                <w:rFonts w:ascii="Century Gothic" w:hAnsi="Century Gothic"/>
                <w:b/>
                <w:sz w:val="24"/>
                <w:szCs w:val="24"/>
              </w:rPr>
            </w:pPr>
            <w:r w:rsidRPr="00844889">
              <w:rPr>
                <w:rFonts w:ascii="Century Gothic" w:hAnsi="Century Gothic"/>
                <w:b/>
                <w:sz w:val="24"/>
                <w:szCs w:val="24"/>
              </w:rPr>
              <w:t>write clearly, accurately and coherently, adapting their language and style in and for a range of contexts, purposes and audiences</w:t>
            </w:r>
          </w:p>
          <w:p w:rsidR="00844889" w:rsidRPr="00844889" w:rsidRDefault="00844889" w:rsidP="00844889">
            <w:pPr>
              <w:pStyle w:val="ListParagraph"/>
              <w:numPr>
                <w:ilvl w:val="0"/>
                <w:numId w:val="11"/>
              </w:numPr>
              <w:jc w:val="center"/>
              <w:rPr>
                <w:rFonts w:ascii="Century Gothic" w:hAnsi="Century Gothic"/>
                <w:b/>
                <w:sz w:val="24"/>
                <w:szCs w:val="24"/>
              </w:rPr>
            </w:pPr>
            <w:r w:rsidRPr="00844889">
              <w:rPr>
                <w:rFonts w:ascii="Century Gothic" w:hAnsi="Century Gothic"/>
                <w:b/>
                <w:sz w:val="24"/>
                <w:szCs w:val="24"/>
              </w:rPr>
              <w:t>use discussion in order to learn; they should be able to elaborate and explain clearly their understanding and ideas</w:t>
            </w:r>
          </w:p>
          <w:p w:rsidR="00844889" w:rsidRPr="00844889" w:rsidRDefault="00844889" w:rsidP="00844889">
            <w:pPr>
              <w:pStyle w:val="ListParagraph"/>
              <w:numPr>
                <w:ilvl w:val="0"/>
                <w:numId w:val="11"/>
              </w:numPr>
              <w:jc w:val="center"/>
              <w:rPr>
                <w:rFonts w:ascii="Century Gothic" w:hAnsi="Century Gothic"/>
                <w:b/>
                <w:sz w:val="24"/>
                <w:szCs w:val="24"/>
              </w:rPr>
            </w:pPr>
            <w:r w:rsidRPr="00844889">
              <w:rPr>
                <w:rFonts w:ascii="Century Gothic" w:hAnsi="Century Gothic"/>
                <w:b/>
                <w:sz w:val="24"/>
                <w:szCs w:val="24"/>
              </w:rPr>
              <w:t>are competent in the arts of speaking and listening, making formal presentations, demonstrating to others and participating in debate</w:t>
            </w:r>
          </w:p>
          <w:p w:rsidR="002A0C1A" w:rsidRDefault="002A0C1A" w:rsidP="002A0C1A">
            <w:pPr>
              <w:rPr>
                <w:rFonts w:ascii="Century Gothic" w:hAnsi="Century Gothic"/>
                <w:sz w:val="24"/>
                <w:szCs w:val="24"/>
              </w:rPr>
            </w:pPr>
          </w:p>
          <w:p w:rsidR="00C73C18" w:rsidRPr="002A0C1A" w:rsidRDefault="00C73C18" w:rsidP="002A0C1A">
            <w:pPr>
              <w:rPr>
                <w:rFonts w:ascii="Century Gothic" w:hAnsi="Century Gothic"/>
                <w:sz w:val="24"/>
                <w:szCs w:val="24"/>
              </w:rPr>
            </w:pPr>
          </w:p>
          <w:p w:rsidR="00844889" w:rsidRPr="00844889" w:rsidRDefault="00844889" w:rsidP="00844889">
            <w:pPr>
              <w:rPr>
                <w:rFonts w:ascii="Century Gothic" w:hAnsi="Century Gothic"/>
                <w:b/>
                <w:sz w:val="24"/>
                <w:szCs w:val="24"/>
                <w:u w:val="single"/>
              </w:rPr>
            </w:pPr>
            <w:r w:rsidRPr="00844889">
              <w:rPr>
                <w:rFonts w:ascii="Century Gothic" w:hAnsi="Century Gothic"/>
                <w:b/>
                <w:sz w:val="24"/>
                <w:szCs w:val="24"/>
                <w:u w:val="single"/>
              </w:rPr>
              <w:t>Objectives: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Promote spiritual, moral, cultural, mental and physical development of all pupils. Develop high standards of discipline, social awareness and consideration for others. Encourage all children to take responsibility for their actions and choices.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Subject leader has a clear u</w:t>
            </w:r>
            <w:r>
              <w:rPr>
                <w:rFonts w:ascii="Century Gothic" w:hAnsi="Century Gothic"/>
                <w:sz w:val="24"/>
                <w:szCs w:val="24"/>
              </w:rPr>
              <w:t xml:space="preserve">nderstanding of the </w:t>
            </w:r>
            <w:r w:rsidR="00844889">
              <w:rPr>
                <w:rFonts w:ascii="Century Gothic" w:hAnsi="Century Gothic"/>
                <w:sz w:val="24"/>
                <w:szCs w:val="24"/>
              </w:rPr>
              <w:t>English curriculum</w:t>
            </w:r>
            <w:r w:rsidRPr="005C7C66">
              <w:rPr>
                <w:rFonts w:ascii="Century Gothic" w:hAnsi="Century Gothic"/>
                <w:sz w:val="24"/>
                <w:szCs w:val="24"/>
              </w:rPr>
              <w:t xml:space="preserve"> and</w:t>
            </w:r>
            <w:r w:rsidR="00844889">
              <w:rPr>
                <w:rFonts w:ascii="Century Gothic" w:hAnsi="Century Gothic"/>
                <w:sz w:val="24"/>
                <w:szCs w:val="24"/>
              </w:rPr>
              <w:t xml:space="preserve"> the progressive statements </w:t>
            </w:r>
            <w:r w:rsidR="0015533C">
              <w:rPr>
                <w:rFonts w:ascii="Century Gothic" w:hAnsi="Century Gothic"/>
                <w:sz w:val="24"/>
                <w:szCs w:val="24"/>
              </w:rPr>
              <w:t xml:space="preserve">and </w:t>
            </w:r>
            <w:r w:rsidRPr="005C7C66">
              <w:rPr>
                <w:rFonts w:ascii="Century Gothic" w:hAnsi="Century Gothic"/>
                <w:sz w:val="24"/>
                <w:szCs w:val="24"/>
              </w:rPr>
              <w:t>ensures that</w:t>
            </w:r>
            <w:r>
              <w:rPr>
                <w:rFonts w:ascii="Century Gothic" w:hAnsi="Century Gothic"/>
                <w:sz w:val="24"/>
                <w:szCs w:val="24"/>
              </w:rPr>
              <w:t xml:space="preserve"> </w:t>
            </w:r>
            <w:r w:rsidRPr="005C7C66">
              <w:rPr>
                <w:rFonts w:ascii="Century Gothic" w:hAnsi="Century Gothic"/>
                <w:sz w:val="24"/>
                <w:szCs w:val="24"/>
              </w:rPr>
              <w:t>the curriculum meets national requirements. The subject leader ensure that all teachers are</w:t>
            </w:r>
            <w:r>
              <w:rPr>
                <w:rFonts w:ascii="Century Gothic" w:hAnsi="Century Gothic"/>
                <w:sz w:val="24"/>
                <w:szCs w:val="24"/>
              </w:rPr>
              <w:t xml:space="preserve"> </w:t>
            </w:r>
            <w:r w:rsidRPr="005C7C66">
              <w:rPr>
                <w:rFonts w:ascii="Century Gothic" w:hAnsi="Century Gothic"/>
                <w:sz w:val="24"/>
                <w:szCs w:val="24"/>
              </w:rPr>
              <w:t>aware of expectations for their own year groups and know starting and end points; enable</w:t>
            </w:r>
            <w:r>
              <w:rPr>
                <w:rFonts w:ascii="Century Gothic" w:hAnsi="Century Gothic"/>
                <w:sz w:val="24"/>
                <w:szCs w:val="24"/>
              </w:rPr>
              <w:t xml:space="preserve"> </w:t>
            </w:r>
            <w:r w:rsidRPr="005C7C66">
              <w:rPr>
                <w:rFonts w:ascii="Century Gothic" w:hAnsi="Century Gothic"/>
                <w:sz w:val="24"/>
                <w:szCs w:val="24"/>
              </w:rPr>
              <w:t>pupils to build their knowledge and skills towards the agreed end points.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Ensure that teachers provide progressions and sequential learning throughout the school,</w:t>
            </w:r>
            <w:r>
              <w:rPr>
                <w:rFonts w:ascii="Century Gothic" w:hAnsi="Century Gothic"/>
                <w:sz w:val="24"/>
                <w:szCs w:val="24"/>
              </w:rPr>
              <w:t xml:space="preserve"> </w:t>
            </w:r>
            <w:r w:rsidRPr="005C7C66">
              <w:rPr>
                <w:rFonts w:ascii="Century Gothic" w:hAnsi="Century Gothic"/>
                <w:sz w:val="24"/>
                <w:szCs w:val="24"/>
              </w:rPr>
              <w:t>where children can build upon previous knowledge. This includes considering how the</w:t>
            </w:r>
            <w:r>
              <w:rPr>
                <w:rFonts w:ascii="Century Gothic" w:hAnsi="Century Gothic"/>
                <w:sz w:val="24"/>
                <w:szCs w:val="24"/>
              </w:rPr>
              <w:t xml:space="preserve"> </w:t>
            </w:r>
            <w:r w:rsidRPr="005C7C66">
              <w:rPr>
                <w:rFonts w:ascii="Century Gothic" w:hAnsi="Century Gothic"/>
                <w:sz w:val="24"/>
                <w:szCs w:val="24"/>
              </w:rPr>
              <w:t>intended curriculum will address social disadvantage by addressing gaps in pupils’ knowledge</w:t>
            </w:r>
            <w:r>
              <w:rPr>
                <w:rFonts w:ascii="Century Gothic" w:hAnsi="Century Gothic"/>
                <w:sz w:val="24"/>
                <w:szCs w:val="24"/>
              </w:rPr>
              <w:t xml:space="preserve"> </w:t>
            </w:r>
            <w:r w:rsidRPr="005C7C66">
              <w:rPr>
                <w:rFonts w:ascii="Century Gothic" w:hAnsi="Century Gothic"/>
                <w:sz w:val="24"/>
                <w:szCs w:val="24"/>
              </w:rPr>
              <w:t>and skills.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The subject leader ensures the content is taught in a logical progression, systematically and</w:t>
            </w:r>
            <w:r>
              <w:rPr>
                <w:rFonts w:ascii="Century Gothic" w:hAnsi="Century Gothic"/>
                <w:sz w:val="24"/>
                <w:szCs w:val="24"/>
              </w:rPr>
              <w:t xml:space="preserve"> </w:t>
            </w:r>
            <w:r w:rsidRPr="005C7C66">
              <w:rPr>
                <w:rFonts w:ascii="Century Gothic" w:hAnsi="Century Gothic"/>
                <w:sz w:val="24"/>
                <w:szCs w:val="24"/>
              </w:rPr>
              <w:t>explicitly enough for all pupils to acquire the intended knowledge and skills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Subject lead has ensured colleagues have access to appropriate resources to ensure delivery</w:t>
            </w:r>
            <w:r>
              <w:rPr>
                <w:rFonts w:ascii="Century Gothic" w:hAnsi="Century Gothic"/>
                <w:sz w:val="24"/>
                <w:szCs w:val="24"/>
              </w:rPr>
              <w:t xml:space="preserve"> </w:t>
            </w:r>
            <w:r w:rsidRPr="005C7C66">
              <w:rPr>
                <w:rFonts w:ascii="Century Gothic" w:hAnsi="Century Gothic"/>
                <w:sz w:val="24"/>
                <w:szCs w:val="24"/>
              </w:rPr>
              <w:t>of a rich and challenging new curriculum.</w:t>
            </w:r>
          </w:p>
          <w:p w:rsidR="007174CD" w:rsidRPr="005C7C66" w:rsidRDefault="007174CD" w:rsidP="005C7C66">
            <w:pPr>
              <w:pStyle w:val="ListParagraph"/>
              <w:numPr>
                <w:ilvl w:val="0"/>
                <w:numId w:val="5"/>
              </w:numPr>
              <w:jc w:val="both"/>
              <w:rPr>
                <w:rFonts w:ascii="Century Gothic" w:hAnsi="Century Gothic"/>
                <w:sz w:val="24"/>
                <w:szCs w:val="24"/>
              </w:rPr>
            </w:pPr>
            <w:r>
              <w:rPr>
                <w:rFonts w:ascii="Century Gothic" w:hAnsi="Century Gothic"/>
                <w:sz w:val="24"/>
                <w:szCs w:val="24"/>
              </w:rPr>
              <w:t xml:space="preserve">The Read Write Inc lead will provide CPD opportunities and feedback from external support.  </w:t>
            </w:r>
          </w:p>
        </w:tc>
      </w:tr>
      <w:tr w:rsidR="00984623" w:rsidRPr="00EF3086" w:rsidTr="003860FA">
        <w:trPr>
          <w:trHeight w:val="2273"/>
        </w:trPr>
        <w:tc>
          <w:tcPr>
            <w:tcW w:w="10671" w:type="dxa"/>
          </w:tcPr>
          <w:p w:rsidR="00C73C18" w:rsidRDefault="00C73C18" w:rsidP="00AF5E02">
            <w:pPr>
              <w:rPr>
                <w:rFonts w:ascii="Century Gothic" w:hAnsi="Century Gothic"/>
                <w:b/>
                <w:sz w:val="24"/>
                <w:szCs w:val="24"/>
                <w:u w:val="single"/>
              </w:rPr>
            </w:pPr>
          </w:p>
          <w:p w:rsidR="00984623" w:rsidRPr="00844889" w:rsidRDefault="004E7DE9" w:rsidP="00AF5E02">
            <w:pPr>
              <w:rPr>
                <w:rFonts w:ascii="Century Gothic" w:hAnsi="Century Gothic"/>
                <w:b/>
                <w:sz w:val="24"/>
                <w:szCs w:val="24"/>
                <w:u w:val="single"/>
              </w:rPr>
            </w:pPr>
            <w:r w:rsidRPr="00844889">
              <w:rPr>
                <w:rFonts w:ascii="Century Gothic" w:hAnsi="Century Gothic"/>
                <w:b/>
                <w:sz w:val="24"/>
                <w:szCs w:val="24"/>
                <w:u w:val="single"/>
              </w:rPr>
              <w:t>Implementation:</w:t>
            </w:r>
          </w:p>
          <w:p w:rsidR="00040236" w:rsidRDefault="0015533C" w:rsidP="00040236">
            <w:pPr>
              <w:pStyle w:val="ListParagraph"/>
              <w:numPr>
                <w:ilvl w:val="0"/>
                <w:numId w:val="6"/>
              </w:numPr>
              <w:jc w:val="both"/>
              <w:rPr>
                <w:rFonts w:ascii="Century Gothic" w:hAnsi="Century Gothic"/>
                <w:sz w:val="24"/>
                <w:szCs w:val="24"/>
              </w:rPr>
            </w:pPr>
            <w:r w:rsidRPr="0015533C">
              <w:rPr>
                <w:rFonts w:ascii="Century Gothic" w:hAnsi="Century Gothic"/>
                <w:sz w:val="24"/>
                <w:szCs w:val="24"/>
              </w:rPr>
              <w:t>Aim to deliver a curriculum that inspires enthusiasm for learning, where teachers have good</w:t>
            </w:r>
            <w:r>
              <w:rPr>
                <w:rFonts w:ascii="Century Gothic" w:hAnsi="Century Gothic"/>
                <w:sz w:val="24"/>
                <w:szCs w:val="24"/>
              </w:rPr>
              <w:t xml:space="preserve"> </w:t>
            </w:r>
            <w:r w:rsidR="007174CD">
              <w:rPr>
                <w:rFonts w:ascii="Century Gothic" w:hAnsi="Century Gothic"/>
                <w:sz w:val="24"/>
                <w:szCs w:val="24"/>
              </w:rPr>
              <w:t>subject knowledge of English</w:t>
            </w:r>
            <w:r w:rsidR="00040236">
              <w:rPr>
                <w:rFonts w:ascii="Century Gothic" w:hAnsi="Century Gothic"/>
                <w:sz w:val="24"/>
                <w:szCs w:val="24"/>
              </w:rPr>
              <w:t>.</w:t>
            </w:r>
          </w:p>
          <w:p w:rsidR="00040236" w:rsidRDefault="00040236" w:rsidP="00040236">
            <w:pPr>
              <w:pStyle w:val="ListParagraph"/>
              <w:jc w:val="both"/>
              <w:rPr>
                <w:rFonts w:ascii="Century Gothic" w:hAnsi="Century Gothic"/>
                <w:sz w:val="24"/>
                <w:szCs w:val="24"/>
              </w:rPr>
            </w:pPr>
          </w:p>
          <w:p w:rsidR="00040236" w:rsidRDefault="00040236" w:rsidP="00040236">
            <w:pPr>
              <w:pStyle w:val="ListParagraph"/>
              <w:numPr>
                <w:ilvl w:val="0"/>
                <w:numId w:val="6"/>
              </w:numPr>
              <w:jc w:val="both"/>
              <w:rPr>
                <w:rFonts w:ascii="Century Gothic" w:hAnsi="Century Gothic"/>
                <w:sz w:val="24"/>
                <w:szCs w:val="24"/>
              </w:rPr>
            </w:pPr>
            <w:r>
              <w:rPr>
                <w:rFonts w:ascii="Century Gothic" w:hAnsi="Century Gothic"/>
                <w:sz w:val="24"/>
                <w:szCs w:val="24"/>
              </w:rPr>
              <w:t xml:space="preserve">An </w:t>
            </w:r>
            <w:r w:rsidR="0015533C" w:rsidRPr="0015533C">
              <w:rPr>
                <w:rFonts w:ascii="Century Gothic" w:hAnsi="Century Gothic"/>
                <w:sz w:val="24"/>
                <w:szCs w:val="24"/>
              </w:rPr>
              <w:t>environment is created to allow children to focus</w:t>
            </w:r>
            <w:r w:rsidR="00A67B2E">
              <w:t xml:space="preserve"> </w:t>
            </w:r>
            <w:r w:rsidR="00A67B2E" w:rsidRPr="00A67B2E">
              <w:rPr>
                <w:rFonts w:ascii="Century Gothic" w:hAnsi="Century Gothic"/>
                <w:sz w:val="24"/>
                <w:szCs w:val="24"/>
              </w:rPr>
              <w:t xml:space="preserve">Learning activities must provide fully for the needs of all pupils. </w:t>
            </w:r>
            <w:r>
              <w:rPr>
                <w:rFonts w:ascii="Century Gothic" w:hAnsi="Century Gothic"/>
                <w:sz w:val="24"/>
                <w:szCs w:val="24"/>
              </w:rPr>
              <w:t xml:space="preserve">Working walls will provide stimulus to support the children throughout the writing process. A rich variety of books will be available in each classroom and opportunities to read throughout the curriculum will be encouraged. </w:t>
            </w:r>
          </w:p>
          <w:p w:rsidR="00040236" w:rsidRPr="00040236" w:rsidRDefault="00040236" w:rsidP="00040236">
            <w:pPr>
              <w:jc w:val="both"/>
              <w:rPr>
                <w:rFonts w:ascii="Century Gothic" w:hAnsi="Century Gothic"/>
                <w:sz w:val="24"/>
                <w:szCs w:val="24"/>
              </w:rPr>
            </w:pPr>
          </w:p>
          <w:p w:rsidR="007174CD" w:rsidRDefault="00A67B2E" w:rsidP="007174CD">
            <w:pPr>
              <w:pStyle w:val="ListParagraph"/>
              <w:numPr>
                <w:ilvl w:val="0"/>
                <w:numId w:val="6"/>
              </w:numPr>
              <w:jc w:val="both"/>
              <w:rPr>
                <w:rFonts w:ascii="Century Gothic" w:hAnsi="Century Gothic"/>
                <w:sz w:val="24"/>
                <w:szCs w:val="24"/>
              </w:rPr>
            </w:pPr>
            <w:r w:rsidRPr="002A0C1A">
              <w:rPr>
                <w:rFonts w:ascii="Century Gothic" w:hAnsi="Century Gothic"/>
                <w:sz w:val="24"/>
                <w:szCs w:val="24"/>
              </w:rPr>
              <w:t>Pupils should develop a wide range</w:t>
            </w:r>
            <w:r w:rsidR="002A0C1A" w:rsidRPr="002A0C1A">
              <w:rPr>
                <w:rFonts w:ascii="Century Gothic" w:hAnsi="Century Gothic"/>
                <w:sz w:val="24"/>
                <w:szCs w:val="24"/>
              </w:rPr>
              <w:t xml:space="preserve"> </w:t>
            </w:r>
            <w:r w:rsidRPr="002A0C1A">
              <w:rPr>
                <w:rFonts w:ascii="Century Gothic" w:hAnsi="Century Gothic"/>
                <w:sz w:val="24"/>
                <w:szCs w:val="24"/>
              </w:rPr>
              <w:t xml:space="preserve">of skills including </w:t>
            </w:r>
            <w:r w:rsidR="007174CD">
              <w:rPr>
                <w:rFonts w:ascii="Century Gothic" w:hAnsi="Century Gothic"/>
                <w:sz w:val="24"/>
                <w:szCs w:val="24"/>
              </w:rPr>
              <w:t>spoken English, reading, writing, spelling, grammar, punctuation and grammar</w:t>
            </w:r>
          </w:p>
          <w:p w:rsidR="007174CD" w:rsidRPr="007174CD" w:rsidRDefault="007174CD" w:rsidP="007174CD">
            <w:pPr>
              <w:pStyle w:val="ListParagraph"/>
              <w:rPr>
                <w:rFonts w:ascii="Century Gothic" w:hAnsi="Century Gothic"/>
                <w:sz w:val="24"/>
                <w:szCs w:val="24"/>
              </w:rPr>
            </w:pPr>
          </w:p>
          <w:p w:rsidR="0039656A" w:rsidRDefault="007174CD" w:rsidP="0039656A">
            <w:pPr>
              <w:pStyle w:val="ListParagraph"/>
              <w:numPr>
                <w:ilvl w:val="0"/>
                <w:numId w:val="6"/>
              </w:numPr>
              <w:jc w:val="both"/>
              <w:rPr>
                <w:rFonts w:ascii="Century Gothic" w:hAnsi="Century Gothic"/>
                <w:sz w:val="24"/>
                <w:szCs w:val="24"/>
              </w:rPr>
            </w:pPr>
            <w:r w:rsidRPr="0039656A">
              <w:rPr>
                <w:rFonts w:ascii="Century Gothic" w:hAnsi="Century Gothic"/>
                <w:sz w:val="24"/>
                <w:szCs w:val="24"/>
              </w:rPr>
              <w:t xml:space="preserve">Daily teaching </w:t>
            </w:r>
            <w:r w:rsidR="0039656A" w:rsidRPr="0039656A">
              <w:rPr>
                <w:rFonts w:ascii="Century Gothic" w:hAnsi="Century Gothic"/>
                <w:sz w:val="24"/>
                <w:szCs w:val="24"/>
              </w:rPr>
              <w:t>of English is non-negotiable, following the Read to Write scheme of work. Teachers will use the structure of Immerse- Analyse –Plan –</w:t>
            </w:r>
            <w:r w:rsidR="0039656A">
              <w:rPr>
                <w:rFonts w:ascii="Century Gothic" w:hAnsi="Century Gothic"/>
                <w:sz w:val="24"/>
                <w:szCs w:val="24"/>
              </w:rPr>
              <w:t xml:space="preserve">Write. </w:t>
            </w:r>
          </w:p>
          <w:p w:rsidR="0039656A" w:rsidRPr="0039656A" w:rsidRDefault="0039656A" w:rsidP="0039656A">
            <w:pPr>
              <w:jc w:val="both"/>
              <w:rPr>
                <w:rFonts w:ascii="Century Gothic" w:hAnsi="Century Gothic"/>
                <w:sz w:val="24"/>
                <w:szCs w:val="24"/>
              </w:rPr>
            </w:pPr>
          </w:p>
          <w:p w:rsidR="0039656A" w:rsidRDefault="007174CD" w:rsidP="0039656A">
            <w:pPr>
              <w:pStyle w:val="ListParagraph"/>
              <w:numPr>
                <w:ilvl w:val="0"/>
                <w:numId w:val="6"/>
              </w:numPr>
              <w:jc w:val="both"/>
              <w:rPr>
                <w:rFonts w:ascii="Century Gothic" w:hAnsi="Century Gothic"/>
                <w:sz w:val="24"/>
                <w:szCs w:val="24"/>
              </w:rPr>
            </w:pPr>
            <w:r>
              <w:rPr>
                <w:rFonts w:ascii="Century Gothic" w:hAnsi="Century Gothic"/>
                <w:sz w:val="24"/>
                <w:szCs w:val="24"/>
              </w:rPr>
              <w:t xml:space="preserve">A daily </w:t>
            </w:r>
            <w:proofErr w:type="spellStart"/>
            <w:r>
              <w:rPr>
                <w:rFonts w:ascii="Century Gothic" w:hAnsi="Century Gothic"/>
                <w:sz w:val="24"/>
                <w:szCs w:val="24"/>
              </w:rPr>
              <w:t>RWInc</w:t>
            </w:r>
            <w:proofErr w:type="spellEnd"/>
            <w:r>
              <w:rPr>
                <w:rFonts w:ascii="Century Gothic" w:hAnsi="Century Gothic"/>
                <w:sz w:val="24"/>
                <w:szCs w:val="24"/>
              </w:rPr>
              <w:t xml:space="preserve"> session will systematically work through the phonic programme- featuring daily speed sounds sessions, followed </w:t>
            </w:r>
            <w:r w:rsidR="0039656A">
              <w:rPr>
                <w:rFonts w:ascii="Century Gothic" w:hAnsi="Century Gothic"/>
                <w:sz w:val="24"/>
                <w:szCs w:val="24"/>
              </w:rPr>
              <w:t>by the matched reading session.</w:t>
            </w:r>
          </w:p>
          <w:p w:rsidR="0039656A" w:rsidRPr="0039656A" w:rsidRDefault="0039656A" w:rsidP="0039656A">
            <w:pPr>
              <w:pStyle w:val="ListParagraph"/>
              <w:rPr>
                <w:rFonts w:ascii="Century Gothic" w:hAnsi="Century Gothic"/>
                <w:sz w:val="24"/>
                <w:szCs w:val="24"/>
              </w:rPr>
            </w:pPr>
          </w:p>
          <w:p w:rsidR="0039656A" w:rsidRDefault="0039656A" w:rsidP="0039656A">
            <w:pPr>
              <w:pStyle w:val="ListParagraph"/>
              <w:numPr>
                <w:ilvl w:val="0"/>
                <w:numId w:val="6"/>
              </w:numPr>
              <w:jc w:val="both"/>
              <w:rPr>
                <w:rFonts w:ascii="Century Gothic" w:hAnsi="Century Gothic"/>
                <w:sz w:val="24"/>
                <w:szCs w:val="24"/>
              </w:rPr>
            </w:pPr>
            <w:r w:rsidRPr="0039656A">
              <w:rPr>
                <w:rFonts w:ascii="Century Gothic" w:hAnsi="Century Gothic"/>
                <w:sz w:val="24"/>
                <w:szCs w:val="24"/>
              </w:rPr>
              <w:t xml:space="preserve">Children who have completed the </w:t>
            </w:r>
            <w:proofErr w:type="spellStart"/>
            <w:r w:rsidRPr="0039656A">
              <w:rPr>
                <w:rFonts w:ascii="Century Gothic" w:hAnsi="Century Gothic"/>
                <w:sz w:val="24"/>
                <w:szCs w:val="24"/>
              </w:rPr>
              <w:t>RWInc</w:t>
            </w:r>
            <w:proofErr w:type="spellEnd"/>
            <w:r w:rsidRPr="0039656A">
              <w:rPr>
                <w:rFonts w:ascii="Century Gothic" w:hAnsi="Century Gothic"/>
                <w:sz w:val="24"/>
                <w:szCs w:val="24"/>
              </w:rPr>
              <w:t xml:space="preserve"> program will ha</w:t>
            </w:r>
            <w:r>
              <w:rPr>
                <w:rFonts w:ascii="Century Gothic" w:hAnsi="Century Gothic"/>
                <w:sz w:val="24"/>
                <w:szCs w:val="24"/>
              </w:rPr>
              <w:t>ve a daily SPAG session.</w:t>
            </w:r>
          </w:p>
          <w:p w:rsidR="0039656A" w:rsidRPr="0039656A" w:rsidRDefault="0039656A" w:rsidP="0039656A">
            <w:pPr>
              <w:pStyle w:val="ListParagraph"/>
              <w:rPr>
                <w:rFonts w:ascii="Century Gothic" w:hAnsi="Century Gothic"/>
                <w:sz w:val="24"/>
                <w:szCs w:val="24"/>
              </w:rPr>
            </w:pPr>
          </w:p>
          <w:p w:rsidR="007174CD" w:rsidRDefault="0039656A" w:rsidP="007174CD">
            <w:pPr>
              <w:pStyle w:val="ListParagraph"/>
              <w:numPr>
                <w:ilvl w:val="0"/>
                <w:numId w:val="6"/>
              </w:numPr>
              <w:jc w:val="both"/>
              <w:rPr>
                <w:rFonts w:ascii="Century Gothic" w:hAnsi="Century Gothic"/>
                <w:sz w:val="24"/>
                <w:szCs w:val="24"/>
              </w:rPr>
            </w:pPr>
            <w:r>
              <w:rPr>
                <w:rFonts w:ascii="Century Gothic" w:hAnsi="Century Gothic"/>
                <w:sz w:val="24"/>
                <w:szCs w:val="24"/>
              </w:rPr>
              <w:t xml:space="preserve">Accelerated Reader will be used to support reading in Key Stage Two. </w:t>
            </w:r>
          </w:p>
          <w:p w:rsidR="0039656A" w:rsidRPr="0039656A" w:rsidRDefault="0039656A" w:rsidP="0039656A">
            <w:pPr>
              <w:pStyle w:val="ListParagraph"/>
              <w:rPr>
                <w:rFonts w:ascii="Century Gothic" w:hAnsi="Century Gothic"/>
                <w:sz w:val="24"/>
                <w:szCs w:val="24"/>
              </w:rPr>
            </w:pPr>
          </w:p>
          <w:p w:rsidR="0039656A" w:rsidRPr="0039656A" w:rsidRDefault="0039656A" w:rsidP="007174CD">
            <w:pPr>
              <w:pStyle w:val="ListParagraph"/>
              <w:numPr>
                <w:ilvl w:val="0"/>
                <w:numId w:val="6"/>
              </w:numPr>
              <w:jc w:val="both"/>
              <w:rPr>
                <w:rFonts w:ascii="Century Gothic" w:hAnsi="Century Gothic"/>
                <w:sz w:val="24"/>
                <w:szCs w:val="24"/>
              </w:rPr>
            </w:pPr>
            <w:r>
              <w:rPr>
                <w:rFonts w:ascii="Century Gothic" w:hAnsi="Century Gothic"/>
                <w:color w:val="000000"/>
              </w:rPr>
              <w:t>Teachers will use Target Tracker to ensure all objectives have been taught for that year group and any misconceptions/gaps can be addressed.</w:t>
            </w:r>
          </w:p>
          <w:p w:rsidR="0039656A" w:rsidRPr="0039656A" w:rsidRDefault="0039656A" w:rsidP="0039656A">
            <w:pPr>
              <w:jc w:val="both"/>
              <w:rPr>
                <w:rFonts w:ascii="Century Gothic" w:hAnsi="Century Gothic"/>
                <w:sz w:val="24"/>
                <w:szCs w:val="24"/>
              </w:rPr>
            </w:pPr>
          </w:p>
          <w:p w:rsidR="0015533C" w:rsidRPr="0015533C" w:rsidRDefault="0015533C" w:rsidP="0015533C">
            <w:pPr>
              <w:pStyle w:val="ListParagraph"/>
              <w:numPr>
                <w:ilvl w:val="0"/>
                <w:numId w:val="6"/>
              </w:numPr>
              <w:jc w:val="both"/>
              <w:rPr>
                <w:rFonts w:ascii="Century Gothic" w:hAnsi="Century Gothic"/>
                <w:sz w:val="24"/>
                <w:szCs w:val="24"/>
              </w:rPr>
            </w:pPr>
            <w:r w:rsidRPr="0015533C">
              <w:rPr>
                <w:rFonts w:ascii="Century Gothic" w:hAnsi="Century Gothic"/>
                <w:sz w:val="24"/>
                <w:szCs w:val="24"/>
              </w:rPr>
              <w:t>Through rigorous monitoring of the subject, the leader is confident that teaching within the</w:t>
            </w:r>
            <w:r>
              <w:rPr>
                <w:rFonts w:ascii="Century Gothic" w:hAnsi="Century Gothic"/>
                <w:sz w:val="24"/>
                <w:szCs w:val="24"/>
              </w:rPr>
              <w:t xml:space="preserve"> </w:t>
            </w:r>
            <w:r w:rsidRPr="0015533C">
              <w:rPr>
                <w:rFonts w:ascii="Century Gothic" w:hAnsi="Century Gothic"/>
                <w:sz w:val="24"/>
                <w:szCs w:val="24"/>
              </w:rPr>
              <w:t>subject is strong and promotes the acquisition of key knowledge, building on prior learning;</w:t>
            </w:r>
            <w:r>
              <w:rPr>
                <w:rFonts w:ascii="Century Gothic" w:hAnsi="Century Gothic"/>
                <w:sz w:val="24"/>
                <w:szCs w:val="24"/>
              </w:rPr>
              <w:t xml:space="preserve"> </w:t>
            </w:r>
            <w:r w:rsidRPr="0015533C">
              <w:rPr>
                <w:rFonts w:ascii="Century Gothic" w:hAnsi="Century Gothic"/>
                <w:sz w:val="24"/>
                <w:szCs w:val="24"/>
              </w:rPr>
              <w:t>through observations, work scrutiny and pupil discussions</w:t>
            </w:r>
          </w:p>
          <w:p w:rsidR="00040236" w:rsidRDefault="0015533C" w:rsidP="00040236">
            <w:pPr>
              <w:pStyle w:val="ListParagraph"/>
              <w:jc w:val="both"/>
              <w:rPr>
                <w:rFonts w:ascii="Century Gothic" w:hAnsi="Century Gothic"/>
                <w:sz w:val="24"/>
                <w:szCs w:val="24"/>
              </w:rPr>
            </w:pPr>
            <w:r w:rsidRPr="0015533C">
              <w:rPr>
                <w:rFonts w:ascii="Century Gothic" w:hAnsi="Century Gothic"/>
                <w:sz w:val="24"/>
                <w:szCs w:val="24"/>
              </w:rPr>
              <w:t>The subject leader ensures they provide appropriate CP</w:t>
            </w:r>
            <w:r w:rsidR="007174CD">
              <w:rPr>
                <w:rFonts w:ascii="Century Gothic" w:hAnsi="Century Gothic"/>
                <w:sz w:val="24"/>
                <w:szCs w:val="24"/>
              </w:rPr>
              <w:t xml:space="preserve">D, providing up to date developments </w:t>
            </w:r>
            <w:r w:rsidRPr="0015533C">
              <w:rPr>
                <w:rFonts w:ascii="Century Gothic" w:hAnsi="Century Gothic"/>
                <w:sz w:val="24"/>
                <w:szCs w:val="24"/>
              </w:rPr>
              <w:t>and leading professional</w:t>
            </w:r>
            <w:r>
              <w:rPr>
                <w:rFonts w:ascii="Century Gothic" w:hAnsi="Century Gothic"/>
                <w:sz w:val="24"/>
                <w:szCs w:val="24"/>
              </w:rPr>
              <w:t xml:space="preserve"> </w:t>
            </w:r>
            <w:r w:rsidRPr="0015533C">
              <w:rPr>
                <w:rFonts w:ascii="Century Gothic" w:hAnsi="Century Gothic"/>
                <w:sz w:val="24"/>
                <w:szCs w:val="24"/>
              </w:rPr>
              <w:t>development, providing gui</w:t>
            </w:r>
            <w:r w:rsidR="0039656A">
              <w:rPr>
                <w:rFonts w:ascii="Century Gothic" w:hAnsi="Century Gothic"/>
                <w:sz w:val="24"/>
                <w:szCs w:val="24"/>
              </w:rPr>
              <w:t xml:space="preserve">dance and support to colleagues. </w:t>
            </w:r>
            <w:r w:rsidRPr="0039656A">
              <w:rPr>
                <w:rFonts w:ascii="Century Gothic" w:hAnsi="Century Gothic"/>
                <w:sz w:val="24"/>
                <w:szCs w:val="24"/>
              </w:rPr>
              <w:t xml:space="preserve">The subject leader will oversee assessment and will use it well to see how teachers check understanding, inform future teaching, ensure yearly end points have been achieved and hold </w:t>
            </w:r>
            <w:r w:rsidR="00040236">
              <w:rPr>
                <w:rFonts w:ascii="Century Gothic" w:hAnsi="Century Gothic"/>
                <w:sz w:val="24"/>
                <w:szCs w:val="24"/>
              </w:rPr>
              <w:t>teachers to account.</w:t>
            </w:r>
          </w:p>
          <w:p w:rsidR="00040236" w:rsidRDefault="00040236" w:rsidP="00040236">
            <w:pPr>
              <w:pStyle w:val="ListParagraph"/>
              <w:jc w:val="both"/>
              <w:rPr>
                <w:rFonts w:ascii="Century Gothic" w:hAnsi="Century Gothic"/>
                <w:sz w:val="24"/>
                <w:szCs w:val="24"/>
              </w:rPr>
            </w:pPr>
          </w:p>
          <w:p w:rsidR="00040236" w:rsidRPr="00040236" w:rsidRDefault="00040236" w:rsidP="00040236">
            <w:pPr>
              <w:pStyle w:val="ListParagraph"/>
              <w:numPr>
                <w:ilvl w:val="0"/>
                <w:numId w:val="6"/>
              </w:numPr>
              <w:jc w:val="both"/>
              <w:rPr>
                <w:rFonts w:ascii="Century Gothic" w:hAnsi="Century Gothic"/>
                <w:sz w:val="24"/>
                <w:szCs w:val="24"/>
              </w:rPr>
            </w:pPr>
            <w:r>
              <w:rPr>
                <w:rFonts w:ascii="Century Gothic" w:hAnsi="Century Gothic"/>
                <w:sz w:val="24"/>
                <w:szCs w:val="24"/>
              </w:rPr>
              <w:t xml:space="preserve">The </w:t>
            </w:r>
            <w:proofErr w:type="spellStart"/>
            <w:r>
              <w:rPr>
                <w:rFonts w:ascii="Century Gothic" w:hAnsi="Century Gothic"/>
                <w:sz w:val="24"/>
                <w:szCs w:val="24"/>
              </w:rPr>
              <w:t>RWInc</w:t>
            </w:r>
            <w:proofErr w:type="spellEnd"/>
            <w:r>
              <w:rPr>
                <w:rFonts w:ascii="Century Gothic" w:hAnsi="Century Gothic"/>
                <w:sz w:val="24"/>
                <w:szCs w:val="24"/>
              </w:rPr>
              <w:t xml:space="preserve"> lead will ensure all children are assessed regularly and plot children on a tracking grid to ensure children are grouped appropriately.</w:t>
            </w:r>
          </w:p>
          <w:p w:rsidR="0015533C" w:rsidRPr="0039656A" w:rsidRDefault="0015533C" w:rsidP="0039656A">
            <w:pPr>
              <w:jc w:val="both"/>
              <w:rPr>
                <w:rFonts w:ascii="Century Gothic" w:hAnsi="Century Gothic"/>
                <w:sz w:val="24"/>
                <w:szCs w:val="24"/>
              </w:rPr>
            </w:pPr>
          </w:p>
        </w:tc>
      </w:tr>
      <w:tr w:rsidR="00984623" w:rsidRPr="00EF3086" w:rsidTr="003860FA">
        <w:trPr>
          <w:trHeight w:val="1606"/>
        </w:trPr>
        <w:tc>
          <w:tcPr>
            <w:tcW w:w="10671" w:type="dxa"/>
          </w:tcPr>
          <w:p w:rsidR="00C73C18" w:rsidRDefault="00C73C18" w:rsidP="003860FA">
            <w:pPr>
              <w:jc w:val="both"/>
              <w:rPr>
                <w:rFonts w:ascii="Century Gothic" w:hAnsi="Century Gothic"/>
                <w:sz w:val="24"/>
                <w:szCs w:val="24"/>
              </w:rPr>
            </w:pPr>
          </w:p>
          <w:p w:rsidR="00984623" w:rsidRPr="00C73C18" w:rsidRDefault="004E7DE9" w:rsidP="003860FA">
            <w:pPr>
              <w:jc w:val="both"/>
              <w:rPr>
                <w:rFonts w:ascii="Century Gothic" w:hAnsi="Century Gothic"/>
                <w:b/>
                <w:sz w:val="24"/>
                <w:szCs w:val="24"/>
                <w:u w:val="single"/>
              </w:rPr>
            </w:pPr>
            <w:r w:rsidRPr="00C73C18">
              <w:rPr>
                <w:rFonts w:ascii="Century Gothic" w:hAnsi="Century Gothic"/>
                <w:b/>
                <w:sz w:val="24"/>
                <w:szCs w:val="24"/>
                <w:u w:val="single"/>
              </w:rPr>
              <w:t>Impact:</w:t>
            </w:r>
          </w:p>
          <w:p w:rsidR="002A0C1A" w:rsidRDefault="00040236" w:rsidP="004C55E7">
            <w:pPr>
              <w:pStyle w:val="ListParagraph"/>
              <w:numPr>
                <w:ilvl w:val="0"/>
                <w:numId w:val="7"/>
              </w:numPr>
              <w:jc w:val="both"/>
              <w:rPr>
                <w:rFonts w:ascii="Century Gothic" w:hAnsi="Century Gothic"/>
                <w:sz w:val="24"/>
                <w:szCs w:val="24"/>
              </w:rPr>
            </w:pPr>
            <w:r>
              <w:rPr>
                <w:rFonts w:ascii="Century Gothic" w:hAnsi="Century Gothic"/>
                <w:sz w:val="24"/>
                <w:szCs w:val="24"/>
              </w:rPr>
              <w:t xml:space="preserve">Through the teaching of systematic phonics, our aim is for children to become fluent readers by the end of Key Stage One.  This way, children can focus on developing their fluency and comprehension as they move through the school. </w:t>
            </w:r>
          </w:p>
          <w:p w:rsidR="004C55E7" w:rsidRDefault="00040236" w:rsidP="004C55E7">
            <w:pPr>
              <w:pStyle w:val="ListParagraph"/>
              <w:numPr>
                <w:ilvl w:val="0"/>
                <w:numId w:val="7"/>
              </w:numPr>
              <w:jc w:val="both"/>
              <w:rPr>
                <w:rFonts w:ascii="Century Gothic" w:hAnsi="Century Gothic"/>
                <w:sz w:val="24"/>
                <w:szCs w:val="24"/>
              </w:rPr>
            </w:pPr>
            <w:r>
              <w:rPr>
                <w:rFonts w:ascii="Century Gothic" w:hAnsi="Century Gothic"/>
                <w:sz w:val="24"/>
                <w:szCs w:val="24"/>
              </w:rPr>
              <w:t xml:space="preserve">Attainment in reading is measured using the statutory assessments at the end of Key Stage One and Two. </w:t>
            </w:r>
          </w:p>
          <w:p w:rsidR="00040236" w:rsidRDefault="00040236" w:rsidP="004C55E7">
            <w:pPr>
              <w:pStyle w:val="ListParagraph"/>
              <w:numPr>
                <w:ilvl w:val="0"/>
                <w:numId w:val="7"/>
              </w:numPr>
              <w:jc w:val="both"/>
              <w:rPr>
                <w:rFonts w:ascii="Century Gothic" w:hAnsi="Century Gothic"/>
                <w:sz w:val="24"/>
                <w:szCs w:val="24"/>
              </w:rPr>
            </w:pPr>
            <w:r>
              <w:rPr>
                <w:rFonts w:ascii="Century Gothic" w:hAnsi="Century Gothic"/>
                <w:sz w:val="24"/>
                <w:szCs w:val="24"/>
              </w:rPr>
              <w:t>Attainment in phonics is measured by the Phonics Screening Test at the end of Year One.</w:t>
            </w:r>
          </w:p>
          <w:p w:rsidR="005304C4" w:rsidRPr="004C55E7" w:rsidRDefault="005304C4" w:rsidP="004C55E7">
            <w:pPr>
              <w:pStyle w:val="ListParagraph"/>
              <w:numPr>
                <w:ilvl w:val="0"/>
                <w:numId w:val="7"/>
              </w:numPr>
              <w:jc w:val="both"/>
              <w:rPr>
                <w:rFonts w:ascii="Century Gothic" w:hAnsi="Century Gothic"/>
                <w:sz w:val="24"/>
                <w:szCs w:val="24"/>
              </w:rPr>
            </w:pPr>
            <w:r>
              <w:rPr>
                <w:rFonts w:ascii="Century Gothic" w:hAnsi="Century Gothic"/>
                <w:sz w:val="24"/>
                <w:szCs w:val="24"/>
              </w:rPr>
              <w:t xml:space="preserve">Attainment in writing is measured using the statutory assessments at the end of Key Stage One and Two. </w:t>
            </w:r>
          </w:p>
          <w:p w:rsidR="008F41B7" w:rsidRPr="008F41B7" w:rsidRDefault="0015533C" w:rsidP="008F41B7">
            <w:pPr>
              <w:pStyle w:val="ListParagraph"/>
              <w:numPr>
                <w:ilvl w:val="0"/>
                <w:numId w:val="7"/>
              </w:numPr>
              <w:jc w:val="both"/>
              <w:rPr>
                <w:rFonts w:ascii="Century Gothic" w:hAnsi="Century Gothic"/>
                <w:sz w:val="24"/>
                <w:szCs w:val="24"/>
              </w:rPr>
            </w:pPr>
            <w:r w:rsidRPr="002A0C1A">
              <w:rPr>
                <w:rFonts w:ascii="Century Gothic" w:hAnsi="Century Gothic"/>
                <w:sz w:val="24"/>
                <w:szCs w:val="24"/>
              </w:rPr>
              <w:t>Through close monitoring, the effectiveness of teaching has a positive impact on learning and</w:t>
            </w:r>
            <w:r w:rsidR="002A0C1A">
              <w:rPr>
                <w:rFonts w:ascii="Century Gothic" w:hAnsi="Century Gothic"/>
                <w:sz w:val="24"/>
                <w:szCs w:val="24"/>
              </w:rPr>
              <w:t xml:space="preserve"> </w:t>
            </w:r>
            <w:r w:rsidRPr="002A0C1A">
              <w:rPr>
                <w:rFonts w:ascii="Century Gothic" w:hAnsi="Century Gothic"/>
                <w:sz w:val="24"/>
                <w:szCs w:val="24"/>
              </w:rPr>
              <w:t>standards;</w:t>
            </w:r>
          </w:p>
          <w:p w:rsidR="00C73C18" w:rsidRDefault="00C73C18" w:rsidP="00C73C18">
            <w:pPr>
              <w:pStyle w:val="ListParagraph"/>
              <w:jc w:val="both"/>
              <w:rPr>
                <w:rFonts w:ascii="Century Gothic" w:hAnsi="Century Gothic"/>
                <w:sz w:val="24"/>
                <w:szCs w:val="24"/>
              </w:rPr>
            </w:pPr>
          </w:p>
          <w:p w:rsidR="002A0C1A" w:rsidRDefault="0015533C" w:rsidP="0015533C">
            <w:pPr>
              <w:pStyle w:val="ListParagraph"/>
              <w:numPr>
                <w:ilvl w:val="0"/>
                <w:numId w:val="7"/>
              </w:numPr>
              <w:jc w:val="both"/>
              <w:rPr>
                <w:rFonts w:ascii="Century Gothic" w:hAnsi="Century Gothic"/>
                <w:sz w:val="24"/>
                <w:szCs w:val="24"/>
              </w:rPr>
            </w:pPr>
            <w:r w:rsidRPr="002A0C1A">
              <w:rPr>
                <w:rFonts w:ascii="Century Gothic" w:hAnsi="Century Gothic"/>
                <w:sz w:val="24"/>
                <w:szCs w:val="24"/>
              </w:rPr>
              <w:t>The subject lead has an evidence file showing first-hand evidence of how pupils are doing,</w:t>
            </w:r>
            <w:r w:rsidR="002A0C1A">
              <w:rPr>
                <w:rFonts w:ascii="Century Gothic" w:hAnsi="Century Gothic"/>
                <w:sz w:val="24"/>
                <w:szCs w:val="24"/>
              </w:rPr>
              <w:t xml:space="preserve"> </w:t>
            </w:r>
            <w:r w:rsidRPr="002A0C1A">
              <w:rPr>
                <w:rFonts w:ascii="Century Gothic" w:hAnsi="Century Gothic"/>
                <w:sz w:val="24"/>
                <w:szCs w:val="24"/>
              </w:rPr>
              <w:t xml:space="preserve">drawing together evidence from the interviews, observations, work </w:t>
            </w:r>
            <w:r w:rsidR="008F41B7" w:rsidRPr="002A0C1A">
              <w:rPr>
                <w:rFonts w:ascii="Century Gothic" w:hAnsi="Century Gothic"/>
                <w:sz w:val="24"/>
                <w:szCs w:val="24"/>
              </w:rPr>
              <w:t>scrutinise</w:t>
            </w:r>
            <w:r w:rsidRPr="002A0C1A">
              <w:rPr>
                <w:rFonts w:ascii="Century Gothic" w:hAnsi="Century Gothic"/>
                <w:sz w:val="24"/>
                <w:szCs w:val="24"/>
              </w:rPr>
              <w:t xml:space="preserve"> and</w:t>
            </w:r>
            <w:r w:rsidR="002A0C1A">
              <w:rPr>
                <w:rFonts w:ascii="Century Gothic" w:hAnsi="Century Gothic"/>
                <w:sz w:val="24"/>
                <w:szCs w:val="24"/>
              </w:rPr>
              <w:t xml:space="preserve"> </w:t>
            </w:r>
            <w:r w:rsidRPr="002A0C1A">
              <w:rPr>
                <w:rFonts w:ascii="Century Gothic" w:hAnsi="Century Gothic"/>
                <w:sz w:val="24"/>
                <w:szCs w:val="24"/>
              </w:rPr>
              <w:t>documentary review</w:t>
            </w:r>
          </w:p>
          <w:p w:rsidR="0015533C" w:rsidRDefault="0015533C" w:rsidP="0015533C">
            <w:pPr>
              <w:pStyle w:val="ListParagraph"/>
              <w:numPr>
                <w:ilvl w:val="0"/>
                <w:numId w:val="7"/>
              </w:numPr>
              <w:jc w:val="both"/>
              <w:rPr>
                <w:rFonts w:ascii="Century Gothic" w:hAnsi="Century Gothic"/>
                <w:sz w:val="24"/>
                <w:szCs w:val="24"/>
              </w:rPr>
            </w:pPr>
            <w:r w:rsidRPr="002A0C1A">
              <w:rPr>
                <w:rFonts w:ascii="Century Gothic" w:hAnsi="Century Gothic"/>
                <w:sz w:val="24"/>
                <w:szCs w:val="24"/>
              </w:rPr>
              <w:t>The subject lead has successfully evaluated and summarised all aspects of the subject to</w:t>
            </w:r>
            <w:r w:rsidR="002A0C1A">
              <w:rPr>
                <w:rFonts w:ascii="Century Gothic" w:hAnsi="Century Gothic"/>
                <w:sz w:val="24"/>
                <w:szCs w:val="24"/>
              </w:rPr>
              <w:t xml:space="preserve"> </w:t>
            </w:r>
            <w:r w:rsidRPr="002A0C1A">
              <w:rPr>
                <w:rFonts w:ascii="Century Gothic" w:hAnsi="Century Gothic"/>
                <w:sz w:val="24"/>
                <w:szCs w:val="24"/>
              </w:rPr>
              <w:t>define next steps for improvement from their action plan.</w:t>
            </w:r>
          </w:p>
          <w:p w:rsidR="008F41B7" w:rsidRPr="002A0C1A" w:rsidRDefault="008F41B7" w:rsidP="008F41B7">
            <w:pPr>
              <w:pStyle w:val="ListParagraph"/>
              <w:jc w:val="both"/>
              <w:rPr>
                <w:rFonts w:ascii="Century Gothic" w:hAnsi="Century Gothic"/>
                <w:sz w:val="24"/>
                <w:szCs w:val="24"/>
              </w:rPr>
            </w:pPr>
          </w:p>
        </w:tc>
      </w:tr>
    </w:tbl>
    <w:p w:rsidR="00A67B2E" w:rsidRPr="005304C4" w:rsidRDefault="00A67B2E" w:rsidP="005304C4">
      <w:pPr>
        <w:rPr>
          <w:rFonts w:ascii="Century Gothic" w:hAnsi="Century Gothic"/>
        </w:rPr>
      </w:pPr>
    </w:p>
    <w:sectPr w:rsidR="00A67B2E" w:rsidRPr="005304C4" w:rsidSect="0098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BD6"/>
    <w:multiLevelType w:val="hybridMultilevel"/>
    <w:tmpl w:val="CA941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A440F"/>
    <w:multiLevelType w:val="hybridMultilevel"/>
    <w:tmpl w:val="555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3E31"/>
    <w:multiLevelType w:val="hybridMultilevel"/>
    <w:tmpl w:val="187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12F5"/>
    <w:multiLevelType w:val="hybridMultilevel"/>
    <w:tmpl w:val="F5C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A3ACB"/>
    <w:multiLevelType w:val="hybridMultilevel"/>
    <w:tmpl w:val="61A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0079C"/>
    <w:multiLevelType w:val="hybridMultilevel"/>
    <w:tmpl w:val="BF14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56AD7"/>
    <w:multiLevelType w:val="hybridMultilevel"/>
    <w:tmpl w:val="1546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716CF"/>
    <w:multiLevelType w:val="hybridMultilevel"/>
    <w:tmpl w:val="0F32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64A9B"/>
    <w:multiLevelType w:val="hybridMultilevel"/>
    <w:tmpl w:val="D1E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C0EC8"/>
    <w:multiLevelType w:val="hybridMultilevel"/>
    <w:tmpl w:val="9116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97F11"/>
    <w:multiLevelType w:val="hybridMultilevel"/>
    <w:tmpl w:val="1CE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2"/>
  </w:num>
  <w:num w:numId="5">
    <w:abstractNumId w:val="3"/>
  </w:num>
  <w:num w:numId="6">
    <w:abstractNumId w:val="6"/>
  </w:num>
  <w:num w:numId="7">
    <w:abstractNumId w:val="5"/>
  </w:num>
  <w:num w:numId="8">
    <w:abstractNumId w:val="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623"/>
    <w:rsid w:val="00040236"/>
    <w:rsid w:val="000938D3"/>
    <w:rsid w:val="0015533C"/>
    <w:rsid w:val="00272A00"/>
    <w:rsid w:val="002A0C1A"/>
    <w:rsid w:val="003455F4"/>
    <w:rsid w:val="003860FA"/>
    <w:rsid w:val="0039656A"/>
    <w:rsid w:val="004C55E7"/>
    <w:rsid w:val="004E7DE9"/>
    <w:rsid w:val="005304C4"/>
    <w:rsid w:val="005C7C66"/>
    <w:rsid w:val="007174CD"/>
    <w:rsid w:val="007677A5"/>
    <w:rsid w:val="00835B9B"/>
    <w:rsid w:val="00844889"/>
    <w:rsid w:val="008F41B7"/>
    <w:rsid w:val="00984623"/>
    <w:rsid w:val="00A67B2E"/>
    <w:rsid w:val="00AF5E02"/>
    <w:rsid w:val="00C73C18"/>
    <w:rsid w:val="00CC14DF"/>
    <w:rsid w:val="00E147A7"/>
    <w:rsid w:val="00E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DA45"/>
  <w15:docId w15:val="{84A5E584-2D4E-45BC-88CE-96DC11B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character" w:styleId="Hyperlink">
    <w:name w:val="Hyperlink"/>
    <w:basedOn w:val="DefaultParagraphFont"/>
    <w:uiPriority w:val="99"/>
    <w:unhideWhenUsed/>
    <w:rsid w:val="00A67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swilliams</cp:lastModifiedBy>
  <cp:revision>6</cp:revision>
  <dcterms:created xsi:type="dcterms:W3CDTF">2021-12-01T21:51:00Z</dcterms:created>
  <dcterms:modified xsi:type="dcterms:W3CDTF">2022-02-08T16:20:00Z</dcterms:modified>
</cp:coreProperties>
</file>