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14:paraId="20E5FABD" w14:textId="77777777" w:rsidTr="001E0974">
        <w:trPr>
          <w:trHeight w:val="1701"/>
        </w:trPr>
        <w:tc>
          <w:tcPr>
            <w:tcW w:w="8011" w:type="dxa"/>
            <w:gridSpan w:val="3"/>
          </w:tcPr>
          <w:p w14:paraId="3A309294" w14:textId="77777777" w:rsidR="00423297" w:rsidRDefault="00043594">
            <w:r>
              <w:rPr>
                <w:noProof/>
                <w:lang w:eastAsia="en-GB"/>
              </w:rPr>
              <mc:AlternateContent>
                <mc:Choice Requires="wps">
                  <w:drawing>
                    <wp:anchor distT="0" distB="0" distL="114300" distR="114300" simplePos="0" relativeHeight="251661312" behindDoc="0" locked="0" layoutInCell="1" allowOverlap="1" wp14:anchorId="008E4541" wp14:editId="6D038768">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3E3FD82" w14:textId="77777777"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14:paraId="7C812C01" w14:textId="77777777"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14:paraId="02822305" w14:textId="77777777"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14:paraId="558625A5" w14:textId="77777777" w:rsidR="00423297" w:rsidRPr="00423297" w:rsidRDefault="002A21C4" w:rsidP="00A14A82">
                                  <w:pPr>
                                    <w:jc w:val="right"/>
                                    <w:rPr>
                                      <w:rFonts w:ascii="Times New Roman" w:hAnsi="Times New Roman" w:cs="Times New Roman"/>
                                      <w:sz w:val="28"/>
                                      <w:szCs w:val="28"/>
                                    </w:rPr>
                                  </w:pPr>
                                  <w:r>
                                    <w:rPr>
                                      <w:rFonts w:ascii="Times New Roman" w:hAnsi="Times New Roman" w:cs="Times New Roman"/>
                                      <w:sz w:val="28"/>
                                      <w:szCs w:val="28"/>
                                    </w:rPr>
                                    <w:t>December</w:t>
                                  </w:r>
                                  <w:r w:rsidR="00A14A82">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008E4541"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14:paraId="23E3FD82" w14:textId="77777777"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14:paraId="7C812C01" w14:textId="77777777"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14:paraId="02822305" w14:textId="77777777"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14:paraId="558625A5" w14:textId="77777777" w:rsidR="00423297" w:rsidRPr="00423297" w:rsidRDefault="002A21C4" w:rsidP="00A14A82">
                            <w:pPr>
                              <w:jc w:val="right"/>
                              <w:rPr>
                                <w:rFonts w:ascii="Times New Roman" w:hAnsi="Times New Roman" w:cs="Times New Roman"/>
                                <w:sz w:val="28"/>
                                <w:szCs w:val="28"/>
                              </w:rPr>
                            </w:pPr>
                            <w:r>
                              <w:rPr>
                                <w:rFonts w:ascii="Times New Roman" w:hAnsi="Times New Roman" w:cs="Times New Roman"/>
                                <w:sz w:val="28"/>
                                <w:szCs w:val="28"/>
                              </w:rPr>
                              <w:t>December</w:t>
                            </w:r>
                            <w:r w:rsidR="00A14A82">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3B6E94D9" wp14:editId="1C5115C9">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roundrect w14:anchorId="128607D4"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14:paraId="7473FE0C" w14:textId="77777777" w:rsidR="00423297" w:rsidRDefault="00595D89">
            <w:r>
              <w:rPr>
                <w:noProof/>
                <w:lang w:eastAsia="en-GB"/>
              </w:rPr>
              <mc:AlternateContent>
                <mc:Choice Requires="wps">
                  <w:drawing>
                    <wp:anchor distT="0" distB="0" distL="114300" distR="114300" simplePos="0" relativeHeight="251662336" behindDoc="0" locked="0" layoutInCell="1" allowOverlap="1" wp14:anchorId="6DBD8866" wp14:editId="1B269CBB">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4C928B" w14:textId="77777777" w:rsidR="008A2AEA" w:rsidRDefault="008A2AEA" w:rsidP="00E2615A">
                                  <w:pPr>
                                    <w:rPr>
                                      <w:rFonts w:asciiTheme="minorHAnsi" w:hAnsiTheme="minorHAnsi"/>
                                      <w:b/>
                                    </w:rPr>
                                  </w:pPr>
                                </w:p>
                                <w:p w14:paraId="699EB2CA" w14:textId="77777777" w:rsidR="008A2AEA" w:rsidRDefault="008A2AEA" w:rsidP="00E2615A">
                                  <w:pPr>
                                    <w:rPr>
                                      <w:rFonts w:asciiTheme="minorHAnsi" w:hAnsiTheme="minorHAnsi"/>
                                      <w:b/>
                                    </w:rPr>
                                  </w:pPr>
                                  <w:r>
                                    <w:rPr>
                                      <w:rFonts w:asciiTheme="minorHAnsi" w:hAnsiTheme="minorHAnsi"/>
                                      <w:b/>
                                      <w:noProof/>
                                      <w:lang w:eastAsia="en-GB"/>
                                    </w:rPr>
                                    <w:drawing>
                                      <wp:inline distT="0" distB="0" distL="0" distR="0" wp14:anchorId="2D272F9A" wp14:editId="5359E236">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14:paraId="083DD67D" w14:textId="77777777" w:rsidR="008A2AEA" w:rsidRDefault="008A2AEA" w:rsidP="00E2615A">
                                  <w:pPr>
                                    <w:rPr>
                                      <w:rFonts w:asciiTheme="minorHAnsi" w:hAnsiTheme="minorHAnsi"/>
                                      <w:b/>
                                    </w:rPr>
                                  </w:pPr>
                                </w:p>
                                <w:p w14:paraId="475A2A7D" w14:textId="77777777" w:rsidR="008A2AEA" w:rsidRDefault="008A2AEA" w:rsidP="00E2615A">
                                  <w:pPr>
                                    <w:rPr>
                                      <w:rFonts w:asciiTheme="minorHAnsi" w:hAnsiTheme="minorHAnsi"/>
                                      <w:b/>
                                    </w:rPr>
                                  </w:pPr>
                                </w:p>
                                <w:p w14:paraId="691CD646" w14:textId="77777777" w:rsidR="002358B1" w:rsidRPr="002358B1" w:rsidRDefault="00E2615A" w:rsidP="00E2615A">
                                  <w:pPr>
                                    <w:rPr>
                                      <w:rFonts w:asciiTheme="minorHAnsi" w:hAnsiTheme="minorHAnsi"/>
                                    </w:rPr>
                                  </w:pPr>
                                  <w:r w:rsidRPr="002358B1">
                                    <w:rPr>
                                      <w:rFonts w:asciiTheme="minorHAnsi" w:hAnsiTheme="minorHAnsi"/>
                                    </w:rPr>
                                    <w:t>Dates coming up:</w:t>
                                  </w:r>
                                </w:p>
                                <w:p w14:paraId="1255259B" w14:textId="77777777" w:rsidR="004E0306" w:rsidRPr="002358B1" w:rsidRDefault="004E0306" w:rsidP="00E2615A">
                                  <w:pPr>
                                    <w:rPr>
                                      <w:rFonts w:asciiTheme="minorHAnsi" w:hAnsiTheme="minorHAnsi"/>
                                    </w:rPr>
                                  </w:pPr>
                                </w:p>
                                <w:p w14:paraId="67906D8B" w14:textId="77777777" w:rsidR="004E0306" w:rsidRPr="002358B1" w:rsidRDefault="004E0306" w:rsidP="004E0306">
                                  <w:pPr>
                                    <w:jc w:val="center"/>
                                    <w:rPr>
                                      <w:rFonts w:asciiTheme="minorHAnsi" w:hAnsiTheme="minorHAnsi"/>
                                    </w:rPr>
                                  </w:pPr>
                                  <w:r w:rsidRPr="002358B1">
                                    <w:rPr>
                                      <w:rFonts w:asciiTheme="minorHAnsi" w:hAnsiTheme="minorHAnsi"/>
                                    </w:rPr>
                                    <w:t>Wednesday 16</w:t>
                                  </w:r>
                                  <w:r w:rsidRPr="002358B1">
                                    <w:rPr>
                                      <w:rFonts w:asciiTheme="minorHAnsi" w:hAnsiTheme="minorHAnsi"/>
                                      <w:vertAlign w:val="superscript"/>
                                    </w:rPr>
                                    <w:t>th</w:t>
                                  </w:r>
                                  <w:r w:rsidRPr="002358B1">
                                    <w:rPr>
                                      <w:rFonts w:asciiTheme="minorHAnsi" w:hAnsiTheme="minorHAnsi"/>
                                    </w:rPr>
                                    <w:t xml:space="preserve"> December –</w:t>
                                  </w:r>
                                </w:p>
                                <w:p w14:paraId="2AC75D37" w14:textId="77777777" w:rsidR="004E0306" w:rsidRPr="002358B1" w:rsidRDefault="004E0306" w:rsidP="004E0306">
                                  <w:pPr>
                                    <w:jc w:val="center"/>
                                    <w:rPr>
                                      <w:rFonts w:asciiTheme="minorHAnsi" w:hAnsiTheme="minorHAnsi"/>
                                    </w:rPr>
                                  </w:pPr>
                                  <w:r w:rsidRPr="002358B1">
                                    <w:rPr>
                                      <w:rFonts w:asciiTheme="minorHAnsi" w:hAnsiTheme="minorHAnsi"/>
                                    </w:rPr>
                                    <w:t xml:space="preserve">School closes for Christmas </w:t>
                                  </w:r>
                                  <w:r w:rsidR="000325FD">
                                    <w:rPr>
                                      <w:rFonts w:asciiTheme="minorHAnsi" w:hAnsiTheme="minorHAnsi"/>
                                    </w:rPr>
                                    <w:t>holiday</w:t>
                                  </w:r>
                                </w:p>
                                <w:p w14:paraId="3D4FDA27" w14:textId="77777777" w:rsidR="004E0306" w:rsidRPr="002358B1" w:rsidRDefault="004E0306" w:rsidP="004E0306">
                                  <w:pPr>
                                    <w:jc w:val="center"/>
                                    <w:rPr>
                                      <w:rFonts w:asciiTheme="minorHAnsi" w:hAnsiTheme="minorHAnsi"/>
                                    </w:rPr>
                                  </w:pPr>
                                </w:p>
                                <w:p w14:paraId="3B70D579" w14:textId="77777777" w:rsidR="004E0306" w:rsidRPr="002358B1" w:rsidRDefault="004E0306" w:rsidP="004E0306">
                                  <w:pPr>
                                    <w:jc w:val="center"/>
                                    <w:rPr>
                                      <w:rFonts w:asciiTheme="minorHAnsi" w:hAnsiTheme="minorHAnsi"/>
                                    </w:rPr>
                                  </w:pPr>
                                  <w:r w:rsidRPr="002358B1">
                                    <w:rPr>
                                      <w:rFonts w:asciiTheme="minorHAnsi" w:hAnsiTheme="minorHAnsi"/>
                                    </w:rPr>
                                    <w:t>Monday 4</w:t>
                                  </w:r>
                                  <w:r w:rsidRPr="002358B1">
                                    <w:rPr>
                                      <w:rFonts w:asciiTheme="minorHAnsi" w:hAnsiTheme="minorHAnsi"/>
                                      <w:vertAlign w:val="superscript"/>
                                    </w:rPr>
                                    <w:t>th</w:t>
                                  </w:r>
                                  <w:r w:rsidRPr="002358B1">
                                    <w:rPr>
                                      <w:rFonts w:asciiTheme="minorHAnsi" w:hAnsiTheme="minorHAnsi"/>
                                    </w:rPr>
                                    <w:t xml:space="preserve"> January –</w:t>
                                  </w:r>
                                </w:p>
                                <w:p w14:paraId="72BA4B7C" w14:textId="77777777" w:rsidR="004E0306" w:rsidRDefault="004E0306" w:rsidP="004E0306">
                                  <w:pPr>
                                    <w:jc w:val="center"/>
                                    <w:rPr>
                                      <w:rFonts w:asciiTheme="minorHAnsi" w:hAnsiTheme="minorHAnsi"/>
                                    </w:rPr>
                                  </w:pPr>
                                  <w:r w:rsidRPr="002358B1">
                                    <w:rPr>
                                      <w:rFonts w:asciiTheme="minorHAnsi" w:hAnsiTheme="minorHAnsi"/>
                                    </w:rPr>
                                    <w:t xml:space="preserve">School reopens </w:t>
                                  </w:r>
                                </w:p>
                                <w:p w14:paraId="6FEECDA7" w14:textId="77777777" w:rsidR="000325FD" w:rsidRDefault="000325FD" w:rsidP="004E0306">
                                  <w:pPr>
                                    <w:jc w:val="center"/>
                                    <w:rPr>
                                      <w:rFonts w:asciiTheme="minorHAnsi" w:hAnsiTheme="minorHAnsi"/>
                                    </w:rPr>
                                  </w:pPr>
                                  <w:r>
                                    <w:rPr>
                                      <w:rFonts w:asciiTheme="minorHAnsi" w:hAnsiTheme="minorHAnsi"/>
                                    </w:rPr>
                                    <w:t>Spring term</w:t>
                                  </w:r>
                                </w:p>
                                <w:p w14:paraId="37547861" w14:textId="77777777" w:rsidR="000325FD" w:rsidRDefault="000325FD" w:rsidP="004E0306">
                                  <w:pPr>
                                    <w:jc w:val="center"/>
                                    <w:rPr>
                                      <w:rFonts w:asciiTheme="minorHAnsi" w:hAnsiTheme="minorHAnsi"/>
                                    </w:rPr>
                                  </w:pPr>
                                </w:p>
                                <w:p w14:paraId="3E9AECB1" w14:textId="77777777" w:rsidR="000325FD" w:rsidRDefault="000325FD" w:rsidP="004E0306">
                                  <w:pPr>
                                    <w:jc w:val="center"/>
                                    <w:rPr>
                                      <w:rFonts w:asciiTheme="minorHAnsi" w:hAnsiTheme="minorHAnsi"/>
                                    </w:rPr>
                                  </w:pPr>
                                  <w:r>
                                    <w:rPr>
                                      <w:rFonts w:asciiTheme="minorHAnsi" w:hAnsiTheme="minorHAnsi"/>
                                    </w:rPr>
                                    <w:t>Friday 12</w:t>
                                  </w:r>
                                  <w:r w:rsidRPr="000325FD">
                                    <w:rPr>
                                      <w:rFonts w:asciiTheme="minorHAnsi" w:hAnsiTheme="minorHAnsi"/>
                                      <w:vertAlign w:val="superscript"/>
                                    </w:rPr>
                                    <w:t>th</w:t>
                                  </w:r>
                                  <w:r>
                                    <w:rPr>
                                      <w:rFonts w:asciiTheme="minorHAnsi" w:hAnsiTheme="minorHAnsi"/>
                                    </w:rPr>
                                    <w:t xml:space="preserve"> February-</w:t>
                                  </w:r>
                                </w:p>
                                <w:p w14:paraId="587718C4" w14:textId="77777777" w:rsidR="000325FD" w:rsidRPr="002358B1" w:rsidRDefault="000325FD" w:rsidP="004E0306">
                                  <w:pPr>
                                    <w:jc w:val="center"/>
                                    <w:rPr>
                                      <w:rFonts w:asciiTheme="minorHAnsi" w:hAnsiTheme="minorHAnsi"/>
                                    </w:rPr>
                                  </w:pPr>
                                  <w:r>
                                    <w:rPr>
                                      <w:rFonts w:asciiTheme="minorHAnsi" w:hAnsiTheme="minorHAnsi"/>
                                    </w:rPr>
                                    <w:t xml:space="preserve">Break up for half term </w:t>
                                  </w:r>
                                </w:p>
                                <w:p w14:paraId="6BFE0891" w14:textId="77777777" w:rsidR="00043594" w:rsidRPr="002358B1" w:rsidRDefault="00043594" w:rsidP="009079BF">
                                  <w:pPr>
                                    <w:rPr>
                                      <w:rFonts w:asciiTheme="minorHAnsi" w:hAnsiTheme="minorHAnsi"/>
                                    </w:rPr>
                                  </w:pPr>
                                </w:p>
                                <w:p w14:paraId="0B9B9C10" w14:textId="77777777" w:rsidR="00043594" w:rsidRPr="002358B1" w:rsidRDefault="00043594" w:rsidP="00E2615A">
                                  <w:pPr>
                                    <w:rPr>
                                      <w:rFonts w:asciiTheme="minorHAnsi" w:hAnsiTheme="minorHAnsi"/>
                                    </w:rPr>
                                  </w:pPr>
                                </w:p>
                                <w:p w14:paraId="6BBECF2D" w14:textId="77777777" w:rsidR="008A2AEA" w:rsidRPr="002358B1" w:rsidRDefault="008A2AEA" w:rsidP="00E2615A">
                                  <w:pPr>
                                    <w:rPr>
                                      <w:rFonts w:asciiTheme="minorHAnsi" w:hAnsiTheme="minorHAnsi"/>
                                    </w:rPr>
                                  </w:pPr>
                                </w:p>
                                <w:p w14:paraId="121EE87D" w14:textId="77777777" w:rsidR="008A2AEA" w:rsidRDefault="008A2AEA" w:rsidP="00E2615A">
                                  <w:pPr>
                                    <w:rPr>
                                      <w:rFonts w:asciiTheme="minorHAnsi" w:hAnsiTheme="minorHAnsi"/>
                                      <w:b/>
                                    </w:rPr>
                                  </w:pPr>
                                </w:p>
                                <w:p w14:paraId="46C9AFB1" w14:textId="77777777" w:rsidR="00E2615A" w:rsidRPr="005D7071" w:rsidRDefault="00E2615A" w:rsidP="00E2615A">
                                  <w:pPr>
                                    <w:rPr>
                                      <w:rFonts w:asciiTheme="minorHAnsi" w:hAnsiTheme="minorHAnsi"/>
                                      <w:b/>
                                    </w:rPr>
                                  </w:pPr>
                                </w:p>
                                <w:p w14:paraId="4266008D" w14:textId="77777777"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 w14:anchorId="6DBD8866"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14:paraId="594C928B" w14:textId="77777777" w:rsidR="008A2AEA" w:rsidRDefault="008A2AEA" w:rsidP="00E2615A">
                            <w:pPr>
                              <w:rPr>
                                <w:rFonts w:asciiTheme="minorHAnsi" w:hAnsiTheme="minorHAnsi"/>
                                <w:b/>
                              </w:rPr>
                            </w:pPr>
                          </w:p>
                          <w:p w14:paraId="699EB2CA" w14:textId="77777777" w:rsidR="008A2AEA" w:rsidRDefault="008A2AEA" w:rsidP="00E2615A">
                            <w:pPr>
                              <w:rPr>
                                <w:rFonts w:asciiTheme="minorHAnsi" w:hAnsiTheme="minorHAnsi"/>
                                <w:b/>
                              </w:rPr>
                            </w:pPr>
                            <w:r>
                              <w:rPr>
                                <w:rFonts w:asciiTheme="minorHAnsi" w:hAnsiTheme="minorHAnsi"/>
                                <w:b/>
                                <w:noProof/>
                                <w:lang w:eastAsia="en-GB"/>
                              </w:rPr>
                              <w:drawing>
                                <wp:inline distT="0" distB="0" distL="0" distR="0" wp14:anchorId="2D272F9A" wp14:editId="5359E236">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14:paraId="083DD67D" w14:textId="77777777" w:rsidR="008A2AEA" w:rsidRDefault="008A2AEA" w:rsidP="00E2615A">
                            <w:pPr>
                              <w:rPr>
                                <w:rFonts w:asciiTheme="minorHAnsi" w:hAnsiTheme="minorHAnsi"/>
                                <w:b/>
                              </w:rPr>
                            </w:pPr>
                          </w:p>
                          <w:p w14:paraId="475A2A7D" w14:textId="77777777" w:rsidR="008A2AEA" w:rsidRDefault="008A2AEA" w:rsidP="00E2615A">
                            <w:pPr>
                              <w:rPr>
                                <w:rFonts w:asciiTheme="minorHAnsi" w:hAnsiTheme="minorHAnsi"/>
                                <w:b/>
                              </w:rPr>
                            </w:pPr>
                          </w:p>
                          <w:p w14:paraId="691CD646" w14:textId="77777777" w:rsidR="002358B1" w:rsidRPr="002358B1" w:rsidRDefault="00E2615A" w:rsidP="00E2615A">
                            <w:pPr>
                              <w:rPr>
                                <w:rFonts w:asciiTheme="minorHAnsi" w:hAnsiTheme="minorHAnsi"/>
                              </w:rPr>
                            </w:pPr>
                            <w:r w:rsidRPr="002358B1">
                              <w:rPr>
                                <w:rFonts w:asciiTheme="minorHAnsi" w:hAnsiTheme="minorHAnsi"/>
                              </w:rPr>
                              <w:t>Dates coming up:</w:t>
                            </w:r>
                          </w:p>
                          <w:p w14:paraId="1255259B" w14:textId="77777777" w:rsidR="004E0306" w:rsidRPr="002358B1" w:rsidRDefault="004E0306" w:rsidP="00E2615A">
                            <w:pPr>
                              <w:rPr>
                                <w:rFonts w:asciiTheme="minorHAnsi" w:hAnsiTheme="minorHAnsi"/>
                              </w:rPr>
                            </w:pPr>
                          </w:p>
                          <w:p w14:paraId="67906D8B" w14:textId="77777777" w:rsidR="004E0306" w:rsidRPr="002358B1" w:rsidRDefault="004E0306" w:rsidP="004E0306">
                            <w:pPr>
                              <w:jc w:val="center"/>
                              <w:rPr>
                                <w:rFonts w:asciiTheme="minorHAnsi" w:hAnsiTheme="minorHAnsi"/>
                              </w:rPr>
                            </w:pPr>
                            <w:r w:rsidRPr="002358B1">
                              <w:rPr>
                                <w:rFonts w:asciiTheme="minorHAnsi" w:hAnsiTheme="minorHAnsi"/>
                              </w:rPr>
                              <w:t>Wednesday 16</w:t>
                            </w:r>
                            <w:r w:rsidRPr="002358B1">
                              <w:rPr>
                                <w:rFonts w:asciiTheme="minorHAnsi" w:hAnsiTheme="minorHAnsi"/>
                                <w:vertAlign w:val="superscript"/>
                              </w:rPr>
                              <w:t>th</w:t>
                            </w:r>
                            <w:r w:rsidRPr="002358B1">
                              <w:rPr>
                                <w:rFonts w:asciiTheme="minorHAnsi" w:hAnsiTheme="minorHAnsi"/>
                              </w:rPr>
                              <w:t xml:space="preserve"> December –</w:t>
                            </w:r>
                          </w:p>
                          <w:p w14:paraId="2AC75D37" w14:textId="77777777" w:rsidR="004E0306" w:rsidRPr="002358B1" w:rsidRDefault="004E0306" w:rsidP="004E0306">
                            <w:pPr>
                              <w:jc w:val="center"/>
                              <w:rPr>
                                <w:rFonts w:asciiTheme="minorHAnsi" w:hAnsiTheme="minorHAnsi"/>
                              </w:rPr>
                            </w:pPr>
                            <w:r w:rsidRPr="002358B1">
                              <w:rPr>
                                <w:rFonts w:asciiTheme="minorHAnsi" w:hAnsiTheme="minorHAnsi"/>
                              </w:rPr>
                              <w:t xml:space="preserve">School closes for Christmas </w:t>
                            </w:r>
                            <w:r w:rsidR="000325FD">
                              <w:rPr>
                                <w:rFonts w:asciiTheme="minorHAnsi" w:hAnsiTheme="minorHAnsi"/>
                              </w:rPr>
                              <w:t>holiday</w:t>
                            </w:r>
                          </w:p>
                          <w:p w14:paraId="3D4FDA27" w14:textId="77777777" w:rsidR="004E0306" w:rsidRPr="002358B1" w:rsidRDefault="004E0306" w:rsidP="004E0306">
                            <w:pPr>
                              <w:jc w:val="center"/>
                              <w:rPr>
                                <w:rFonts w:asciiTheme="minorHAnsi" w:hAnsiTheme="minorHAnsi"/>
                              </w:rPr>
                            </w:pPr>
                          </w:p>
                          <w:p w14:paraId="3B70D579" w14:textId="77777777" w:rsidR="004E0306" w:rsidRPr="002358B1" w:rsidRDefault="004E0306" w:rsidP="004E0306">
                            <w:pPr>
                              <w:jc w:val="center"/>
                              <w:rPr>
                                <w:rFonts w:asciiTheme="minorHAnsi" w:hAnsiTheme="minorHAnsi"/>
                              </w:rPr>
                            </w:pPr>
                            <w:r w:rsidRPr="002358B1">
                              <w:rPr>
                                <w:rFonts w:asciiTheme="minorHAnsi" w:hAnsiTheme="minorHAnsi"/>
                              </w:rPr>
                              <w:t>Monday 4</w:t>
                            </w:r>
                            <w:r w:rsidRPr="002358B1">
                              <w:rPr>
                                <w:rFonts w:asciiTheme="minorHAnsi" w:hAnsiTheme="minorHAnsi"/>
                                <w:vertAlign w:val="superscript"/>
                              </w:rPr>
                              <w:t>th</w:t>
                            </w:r>
                            <w:r w:rsidRPr="002358B1">
                              <w:rPr>
                                <w:rFonts w:asciiTheme="minorHAnsi" w:hAnsiTheme="minorHAnsi"/>
                              </w:rPr>
                              <w:t xml:space="preserve"> January –</w:t>
                            </w:r>
                          </w:p>
                          <w:p w14:paraId="72BA4B7C" w14:textId="77777777" w:rsidR="004E0306" w:rsidRDefault="004E0306" w:rsidP="004E0306">
                            <w:pPr>
                              <w:jc w:val="center"/>
                              <w:rPr>
                                <w:rFonts w:asciiTheme="minorHAnsi" w:hAnsiTheme="minorHAnsi"/>
                              </w:rPr>
                            </w:pPr>
                            <w:r w:rsidRPr="002358B1">
                              <w:rPr>
                                <w:rFonts w:asciiTheme="minorHAnsi" w:hAnsiTheme="minorHAnsi"/>
                              </w:rPr>
                              <w:t xml:space="preserve">School reopens </w:t>
                            </w:r>
                          </w:p>
                          <w:p w14:paraId="6FEECDA7" w14:textId="77777777" w:rsidR="000325FD" w:rsidRDefault="000325FD" w:rsidP="004E0306">
                            <w:pPr>
                              <w:jc w:val="center"/>
                              <w:rPr>
                                <w:rFonts w:asciiTheme="minorHAnsi" w:hAnsiTheme="minorHAnsi"/>
                              </w:rPr>
                            </w:pPr>
                            <w:r>
                              <w:rPr>
                                <w:rFonts w:asciiTheme="minorHAnsi" w:hAnsiTheme="minorHAnsi"/>
                              </w:rPr>
                              <w:t>Spring term</w:t>
                            </w:r>
                          </w:p>
                          <w:p w14:paraId="37547861" w14:textId="77777777" w:rsidR="000325FD" w:rsidRDefault="000325FD" w:rsidP="004E0306">
                            <w:pPr>
                              <w:jc w:val="center"/>
                              <w:rPr>
                                <w:rFonts w:asciiTheme="minorHAnsi" w:hAnsiTheme="minorHAnsi"/>
                              </w:rPr>
                            </w:pPr>
                          </w:p>
                          <w:p w14:paraId="3E9AECB1" w14:textId="77777777" w:rsidR="000325FD" w:rsidRDefault="000325FD" w:rsidP="004E0306">
                            <w:pPr>
                              <w:jc w:val="center"/>
                              <w:rPr>
                                <w:rFonts w:asciiTheme="minorHAnsi" w:hAnsiTheme="minorHAnsi"/>
                              </w:rPr>
                            </w:pPr>
                            <w:r>
                              <w:rPr>
                                <w:rFonts w:asciiTheme="minorHAnsi" w:hAnsiTheme="minorHAnsi"/>
                              </w:rPr>
                              <w:t>Friday 12</w:t>
                            </w:r>
                            <w:r w:rsidRPr="000325FD">
                              <w:rPr>
                                <w:rFonts w:asciiTheme="minorHAnsi" w:hAnsiTheme="minorHAnsi"/>
                                <w:vertAlign w:val="superscript"/>
                              </w:rPr>
                              <w:t>th</w:t>
                            </w:r>
                            <w:r>
                              <w:rPr>
                                <w:rFonts w:asciiTheme="minorHAnsi" w:hAnsiTheme="minorHAnsi"/>
                              </w:rPr>
                              <w:t xml:space="preserve"> February-</w:t>
                            </w:r>
                          </w:p>
                          <w:p w14:paraId="587718C4" w14:textId="77777777" w:rsidR="000325FD" w:rsidRPr="002358B1" w:rsidRDefault="000325FD" w:rsidP="004E0306">
                            <w:pPr>
                              <w:jc w:val="center"/>
                              <w:rPr>
                                <w:rFonts w:asciiTheme="minorHAnsi" w:hAnsiTheme="minorHAnsi"/>
                              </w:rPr>
                            </w:pPr>
                            <w:r>
                              <w:rPr>
                                <w:rFonts w:asciiTheme="minorHAnsi" w:hAnsiTheme="minorHAnsi"/>
                              </w:rPr>
                              <w:t xml:space="preserve">Break up for half term </w:t>
                            </w:r>
                          </w:p>
                          <w:p w14:paraId="6BFE0891" w14:textId="77777777" w:rsidR="00043594" w:rsidRPr="002358B1" w:rsidRDefault="00043594" w:rsidP="009079BF">
                            <w:pPr>
                              <w:rPr>
                                <w:rFonts w:asciiTheme="minorHAnsi" w:hAnsiTheme="minorHAnsi"/>
                              </w:rPr>
                            </w:pPr>
                          </w:p>
                          <w:p w14:paraId="0B9B9C10" w14:textId="77777777" w:rsidR="00043594" w:rsidRPr="002358B1" w:rsidRDefault="00043594" w:rsidP="00E2615A">
                            <w:pPr>
                              <w:rPr>
                                <w:rFonts w:asciiTheme="minorHAnsi" w:hAnsiTheme="minorHAnsi"/>
                              </w:rPr>
                            </w:pPr>
                          </w:p>
                          <w:p w14:paraId="6BBECF2D" w14:textId="77777777" w:rsidR="008A2AEA" w:rsidRPr="002358B1" w:rsidRDefault="008A2AEA" w:rsidP="00E2615A">
                            <w:pPr>
                              <w:rPr>
                                <w:rFonts w:asciiTheme="minorHAnsi" w:hAnsiTheme="minorHAnsi"/>
                              </w:rPr>
                            </w:pPr>
                          </w:p>
                          <w:p w14:paraId="121EE87D" w14:textId="77777777" w:rsidR="008A2AEA" w:rsidRDefault="008A2AEA" w:rsidP="00E2615A">
                            <w:pPr>
                              <w:rPr>
                                <w:rFonts w:asciiTheme="minorHAnsi" w:hAnsiTheme="minorHAnsi"/>
                                <w:b/>
                              </w:rPr>
                            </w:pPr>
                          </w:p>
                          <w:p w14:paraId="46C9AFB1" w14:textId="77777777" w:rsidR="00E2615A" w:rsidRPr="005D7071" w:rsidRDefault="00E2615A" w:rsidP="00E2615A">
                            <w:pPr>
                              <w:rPr>
                                <w:rFonts w:asciiTheme="minorHAnsi" w:hAnsiTheme="minorHAnsi"/>
                                <w:b/>
                              </w:rPr>
                            </w:pPr>
                          </w:p>
                          <w:p w14:paraId="4266008D" w14:textId="77777777"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3576629" wp14:editId="3AF6FD86">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roundrect w14:anchorId="6DA6DA4B"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14:paraId="496387C1" w14:textId="77777777" w:rsidTr="0076036C">
        <w:trPr>
          <w:trHeight w:val="13610"/>
        </w:trPr>
        <w:tc>
          <w:tcPr>
            <w:tcW w:w="3969" w:type="dxa"/>
          </w:tcPr>
          <w:p w14:paraId="31D0D930" w14:textId="77777777" w:rsidR="00201205" w:rsidRPr="0040572D" w:rsidRDefault="00201205" w:rsidP="00524D86">
            <w:pPr>
              <w:jc w:val="both"/>
              <w:rPr>
                <w:rFonts w:cs="Calibri"/>
                <w:sz w:val="18"/>
                <w:szCs w:val="18"/>
              </w:rPr>
            </w:pPr>
          </w:p>
          <w:p w14:paraId="3428C694" w14:textId="77777777" w:rsidR="00A14A82" w:rsidRPr="0040572D" w:rsidRDefault="00A14A82" w:rsidP="00D37BC8">
            <w:pPr>
              <w:pStyle w:val="NoSpacing"/>
              <w:jc w:val="both"/>
              <w:rPr>
                <w:rFonts w:cs="Calibri"/>
                <w:sz w:val="18"/>
                <w:szCs w:val="18"/>
              </w:rPr>
            </w:pPr>
          </w:p>
          <w:p w14:paraId="1B56E1D3" w14:textId="77777777" w:rsidR="00EA6286" w:rsidRPr="0040572D" w:rsidRDefault="00CE12B3" w:rsidP="00AB5FAA">
            <w:pPr>
              <w:widowControl w:val="0"/>
              <w:jc w:val="both"/>
              <w:rPr>
                <w:rFonts w:cs="Calibri"/>
                <w:sz w:val="18"/>
                <w:szCs w:val="18"/>
              </w:rPr>
            </w:pPr>
            <w:r w:rsidRPr="0040572D">
              <w:rPr>
                <w:rFonts w:cs="Calibri"/>
                <w:sz w:val="18"/>
                <w:szCs w:val="18"/>
              </w:rPr>
              <w:t>Dear Parents/C</w:t>
            </w:r>
            <w:r w:rsidR="00A14A82" w:rsidRPr="0040572D">
              <w:rPr>
                <w:rFonts w:cs="Calibri"/>
                <w:sz w:val="18"/>
                <w:szCs w:val="18"/>
              </w:rPr>
              <w:t>arers</w:t>
            </w:r>
          </w:p>
          <w:p w14:paraId="0D769F71" w14:textId="4F24B07A" w:rsidR="00CE12B3" w:rsidRPr="00C863F6" w:rsidRDefault="005B502B" w:rsidP="00C863F6">
            <w:pPr>
              <w:widowControl w:val="0"/>
              <w:jc w:val="both"/>
              <w:rPr>
                <w:rFonts w:cs="Calibri"/>
                <w:color w:val="0070C0"/>
                <w:sz w:val="18"/>
                <w:szCs w:val="18"/>
              </w:rPr>
            </w:pPr>
            <w:r w:rsidRPr="0040572D">
              <w:rPr>
                <w:rFonts w:cs="Calibri"/>
                <w:sz w:val="18"/>
                <w:szCs w:val="18"/>
              </w:rPr>
              <w:t>Welcome to the December</w:t>
            </w:r>
            <w:r w:rsidR="00A14A82" w:rsidRPr="0040572D">
              <w:rPr>
                <w:rFonts w:cs="Calibri"/>
                <w:sz w:val="18"/>
                <w:szCs w:val="18"/>
              </w:rPr>
              <w:t xml:space="preserve"> newsletter. </w:t>
            </w:r>
            <w:r w:rsidRPr="0040572D">
              <w:rPr>
                <w:rFonts w:cs="Calibri"/>
                <w:sz w:val="18"/>
                <w:szCs w:val="18"/>
              </w:rPr>
              <w:t>I would like to say a great thank you to everyone who has helped us get through this term! Coming back in September with all the unknowns of what would happen was extremely daunting but as a school community we have pulled together fantastically to ensure everyone has been kept safe. So I would like to thank all the children for their patience and abiding by the bubble rules, staff for their endless hard work and dedication and parents for supporting us in every way that you have. I wish you all a relaxing Christmas and hope that you manage to see loved ones and a peaceful new year where we can unwind and take some time to be together as a family. I look forward to welcoming you all back in January, let’s hope 2021 will allow us to get school back to a little more normality!</w:t>
            </w:r>
          </w:p>
          <w:p w14:paraId="1ACF6A2D" w14:textId="77777777" w:rsidR="008A2A3E" w:rsidRPr="0040572D" w:rsidRDefault="00CE12B3" w:rsidP="009079BF">
            <w:pPr>
              <w:widowControl w:val="0"/>
              <w:jc w:val="center"/>
              <w:rPr>
                <w:rFonts w:cs="Calibri"/>
                <w:b/>
                <w:sz w:val="18"/>
                <w:szCs w:val="18"/>
              </w:rPr>
            </w:pPr>
            <w:r w:rsidRPr="0040572D">
              <w:rPr>
                <w:rFonts w:cs="Calibri"/>
                <w:b/>
                <w:sz w:val="18"/>
                <w:szCs w:val="18"/>
              </w:rPr>
              <w:t>Nativity / KS2 Carol Service</w:t>
            </w:r>
          </w:p>
          <w:p w14:paraId="2228F5B3" w14:textId="77777777" w:rsidR="00E07EE4" w:rsidRPr="0040572D" w:rsidRDefault="00E07EE4" w:rsidP="009079BF">
            <w:pPr>
              <w:widowControl w:val="0"/>
              <w:jc w:val="center"/>
              <w:rPr>
                <w:rFonts w:cs="Calibri"/>
                <w:sz w:val="18"/>
                <w:szCs w:val="18"/>
              </w:rPr>
            </w:pPr>
            <w:r w:rsidRPr="0040572D">
              <w:rPr>
                <w:rFonts w:cs="Calibri"/>
                <w:noProof/>
                <w:sz w:val="18"/>
                <w:szCs w:val="18"/>
                <w:lang w:eastAsia="en-GB"/>
              </w:rPr>
              <w:drawing>
                <wp:inline distT="0" distB="0" distL="0" distR="0" wp14:anchorId="3068D439" wp14:editId="40A260AE">
                  <wp:extent cx="1089329" cy="866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jpg"/>
                          <pic:cNvPicPr/>
                        </pic:nvPicPr>
                        <pic:blipFill>
                          <a:blip r:embed="rId9">
                            <a:extLst>
                              <a:ext uri="{28A0092B-C50C-407E-A947-70E740481C1C}">
                                <a14:useLocalDpi xmlns:a14="http://schemas.microsoft.com/office/drawing/2010/main" val="0"/>
                              </a:ext>
                            </a:extLst>
                          </a:blip>
                          <a:stretch>
                            <a:fillRect/>
                          </a:stretch>
                        </pic:blipFill>
                        <pic:spPr>
                          <a:xfrm>
                            <a:off x="0" y="0"/>
                            <a:ext cx="1087437" cy="865187"/>
                          </a:xfrm>
                          <a:prstGeom prst="rect">
                            <a:avLst/>
                          </a:prstGeom>
                        </pic:spPr>
                      </pic:pic>
                    </a:graphicData>
                  </a:graphic>
                </wp:inline>
              </w:drawing>
            </w:r>
          </w:p>
          <w:p w14:paraId="18669418" w14:textId="77777777" w:rsidR="005B502B" w:rsidRPr="0040572D" w:rsidRDefault="005B502B" w:rsidP="009079BF">
            <w:pPr>
              <w:widowControl w:val="0"/>
              <w:jc w:val="center"/>
              <w:rPr>
                <w:rFonts w:cs="Calibri"/>
                <w:sz w:val="18"/>
                <w:szCs w:val="18"/>
              </w:rPr>
            </w:pPr>
          </w:p>
          <w:p w14:paraId="2CD3ABCB" w14:textId="4D931C59" w:rsidR="00EA7499" w:rsidRPr="0040572D" w:rsidRDefault="005B502B" w:rsidP="00E07EE4">
            <w:pPr>
              <w:widowControl w:val="0"/>
              <w:jc w:val="both"/>
              <w:rPr>
                <w:rFonts w:cs="Calibri"/>
                <w:sz w:val="18"/>
                <w:szCs w:val="18"/>
              </w:rPr>
            </w:pPr>
            <w:r w:rsidRPr="0040572D">
              <w:rPr>
                <w:rFonts w:cs="Calibri"/>
                <w:sz w:val="18"/>
                <w:szCs w:val="18"/>
              </w:rPr>
              <w:t xml:space="preserve">Please note that the Nativity and KS2 Carol Service are on the school website for you to view from the comfort of your own home. </w:t>
            </w:r>
            <w:r w:rsidR="007B3E4E" w:rsidRPr="0040572D">
              <w:rPr>
                <w:rFonts w:cs="Calibri"/>
                <w:sz w:val="18"/>
                <w:szCs w:val="18"/>
              </w:rPr>
              <w:t xml:space="preserve">It has certainly been different this year in filming and producing a video rather that a live performance but the children have all embraced and enjoyed telling the Christmas story in a different way. Thank you to staff for their hard work in pulling everything together. </w:t>
            </w:r>
          </w:p>
          <w:p w14:paraId="4F724B2F" w14:textId="77777777" w:rsidR="00EA7499" w:rsidRPr="0040572D" w:rsidRDefault="00EA7499" w:rsidP="00EA7499">
            <w:pPr>
              <w:widowControl w:val="0"/>
              <w:jc w:val="center"/>
              <w:rPr>
                <w:rFonts w:cs="Calibri"/>
                <w:b/>
                <w:sz w:val="18"/>
                <w:szCs w:val="18"/>
              </w:rPr>
            </w:pPr>
            <w:r w:rsidRPr="0040572D">
              <w:rPr>
                <w:rFonts w:cs="Calibri"/>
                <w:b/>
                <w:sz w:val="18"/>
                <w:szCs w:val="18"/>
              </w:rPr>
              <w:t>‘Friends of Bridgemere’ News</w:t>
            </w:r>
          </w:p>
          <w:p w14:paraId="6EBB2C01" w14:textId="77777777" w:rsidR="00EA7499" w:rsidRPr="0040572D" w:rsidRDefault="00EA7499" w:rsidP="00EA7499">
            <w:pPr>
              <w:widowControl w:val="0"/>
              <w:jc w:val="center"/>
              <w:rPr>
                <w:rFonts w:cs="Calibri"/>
                <w:sz w:val="18"/>
                <w:szCs w:val="18"/>
              </w:rPr>
            </w:pPr>
            <w:r w:rsidRPr="0040572D">
              <w:rPr>
                <w:rFonts w:cs="Calibri"/>
                <w:noProof/>
                <w:sz w:val="18"/>
                <w:szCs w:val="18"/>
                <w:lang w:eastAsia="en-GB"/>
              </w:rPr>
              <w:drawing>
                <wp:inline distT="0" distB="0" distL="0" distR="0" wp14:anchorId="3063C21D" wp14:editId="4AD597D8">
                  <wp:extent cx="866775" cy="7409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B.jpg"/>
                          <pic:cNvPicPr/>
                        </pic:nvPicPr>
                        <pic:blipFill>
                          <a:blip r:embed="rId10">
                            <a:extLst>
                              <a:ext uri="{28A0092B-C50C-407E-A947-70E740481C1C}">
                                <a14:useLocalDpi xmlns:a14="http://schemas.microsoft.com/office/drawing/2010/main" val="0"/>
                              </a:ext>
                            </a:extLst>
                          </a:blip>
                          <a:stretch>
                            <a:fillRect/>
                          </a:stretch>
                        </pic:blipFill>
                        <pic:spPr>
                          <a:xfrm>
                            <a:off x="0" y="0"/>
                            <a:ext cx="872681" cy="745974"/>
                          </a:xfrm>
                          <a:prstGeom prst="rect">
                            <a:avLst/>
                          </a:prstGeom>
                        </pic:spPr>
                      </pic:pic>
                    </a:graphicData>
                  </a:graphic>
                </wp:inline>
              </w:drawing>
            </w:r>
          </w:p>
          <w:p w14:paraId="1D940BB7" w14:textId="55F9A726" w:rsidR="00E601C7" w:rsidRPr="0040572D" w:rsidRDefault="00E601C7" w:rsidP="00E601C7">
            <w:pPr>
              <w:jc w:val="both"/>
              <w:rPr>
                <w:rFonts w:cs="Calibri"/>
                <w:sz w:val="18"/>
                <w:szCs w:val="18"/>
              </w:rPr>
            </w:pPr>
            <w:r w:rsidRPr="0040572D">
              <w:rPr>
                <w:rFonts w:cs="Calibri"/>
                <w:sz w:val="18"/>
                <w:szCs w:val="18"/>
              </w:rPr>
              <w:t xml:space="preserve">The winners of the November 100 Club Lottery draw are 1st prize to Mrs </w:t>
            </w:r>
            <w:proofErr w:type="spellStart"/>
            <w:r w:rsidRPr="0040572D">
              <w:rPr>
                <w:rFonts w:cs="Calibri"/>
                <w:sz w:val="18"/>
                <w:szCs w:val="18"/>
              </w:rPr>
              <w:t>Hak</w:t>
            </w:r>
            <w:proofErr w:type="spellEnd"/>
            <w:r w:rsidRPr="0040572D">
              <w:rPr>
                <w:rFonts w:cs="Calibri"/>
                <w:sz w:val="18"/>
                <w:szCs w:val="18"/>
              </w:rPr>
              <w:t>, 2nd prize to Mrs Rowley, 3rd prize to Jon Furber</w:t>
            </w:r>
            <w:r w:rsidR="00C30BA7">
              <w:rPr>
                <w:rFonts w:cs="Calibri"/>
                <w:sz w:val="18"/>
                <w:szCs w:val="18"/>
              </w:rPr>
              <w:t xml:space="preserve">, </w:t>
            </w:r>
            <w:r w:rsidRPr="0040572D">
              <w:rPr>
                <w:rFonts w:cs="Calibri"/>
                <w:sz w:val="18"/>
                <w:szCs w:val="18"/>
              </w:rPr>
              <w:t xml:space="preserve">4th prize to Mr Keith Williamson. </w:t>
            </w:r>
            <w:r w:rsidR="0040572D" w:rsidRPr="0040572D">
              <w:rPr>
                <w:rFonts w:cs="Calibri"/>
                <w:sz w:val="18"/>
                <w:szCs w:val="18"/>
              </w:rPr>
              <w:t>December</w:t>
            </w:r>
            <w:r w:rsidR="00C30BA7">
              <w:rPr>
                <w:rFonts w:cs="Calibri"/>
                <w:sz w:val="18"/>
                <w:szCs w:val="18"/>
              </w:rPr>
              <w:t xml:space="preserve"> winners are</w:t>
            </w:r>
            <w:r w:rsidR="0040572D" w:rsidRPr="0040572D">
              <w:rPr>
                <w:rFonts w:cs="Calibri"/>
                <w:sz w:val="18"/>
                <w:szCs w:val="18"/>
              </w:rPr>
              <w:t xml:space="preserve"> </w:t>
            </w:r>
            <w:r w:rsidR="0040572D" w:rsidRPr="0040572D">
              <w:rPr>
                <w:rFonts w:cs="Calibri"/>
                <w:color w:val="201F1E"/>
                <w:sz w:val="18"/>
                <w:szCs w:val="18"/>
                <w:shd w:val="clear" w:color="auto" w:fill="FFFFFF"/>
              </w:rPr>
              <w:t>1st prize to Tina Mort, 2nd prize to Mrs P Cornes, 3rd prize to Chris Spencer</w:t>
            </w:r>
            <w:r w:rsidR="00C30BA7">
              <w:rPr>
                <w:rFonts w:cs="Calibri"/>
                <w:color w:val="201F1E"/>
                <w:sz w:val="18"/>
                <w:szCs w:val="18"/>
                <w:shd w:val="clear" w:color="auto" w:fill="FFFFFF"/>
              </w:rPr>
              <w:t xml:space="preserve">, </w:t>
            </w:r>
            <w:r w:rsidR="0040572D" w:rsidRPr="0040572D">
              <w:rPr>
                <w:rFonts w:cs="Calibri"/>
                <w:color w:val="201F1E"/>
                <w:sz w:val="18"/>
                <w:szCs w:val="18"/>
                <w:shd w:val="clear" w:color="auto" w:fill="FFFFFF"/>
              </w:rPr>
              <w:t>4th prize to Emma Lewis</w:t>
            </w:r>
            <w:r w:rsidR="0040572D" w:rsidRPr="0040572D">
              <w:rPr>
                <w:rFonts w:cs="Calibri"/>
                <w:sz w:val="18"/>
                <w:szCs w:val="18"/>
              </w:rPr>
              <w:t xml:space="preserve">. </w:t>
            </w:r>
            <w:r w:rsidR="00C30BA7">
              <w:rPr>
                <w:rFonts w:cs="Calibri"/>
                <w:sz w:val="18"/>
                <w:szCs w:val="18"/>
              </w:rPr>
              <w:t>Well done!</w:t>
            </w:r>
            <w:r w:rsidRPr="0040572D">
              <w:rPr>
                <w:rFonts w:cs="Calibri"/>
                <w:sz w:val="18"/>
                <w:szCs w:val="18"/>
              </w:rPr>
              <w:t xml:space="preserve"> </w:t>
            </w:r>
          </w:p>
          <w:p w14:paraId="53922DF1" w14:textId="77777777" w:rsidR="007B3E4E" w:rsidRPr="0040572D" w:rsidRDefault="007B3E4E" w:rsidP="00E601C7">
            <w:pPr>
              <w:widowControl w:val="0"/>
              <w:jc w:val="both"/>
              <w:rPr>
                <w:rFonts w:cs="Calibri"/>
                <w:sz w:val="18"/>
                <w:szCs w:val="18"/>
              </w:rPr>
            </w:pPr>
            <w:r w:rsidRPr="0040572D">
              <w:rPr>
                <w:rFonts w:cs="Calibri"/>
                <w:sz w:val="18"/>
                <w:szCs w:val="18"/>
              </w:rPr>
              <w:t>Thank you to everyone who bought raffle tickets. The draw has taken place and the winners are:</w:t>
            </w:r>
          </w:p>
          <w:p w14:paraId="27D16DA5" w14:textId="7F2F0FA2" w:rsidR="0040572D" w:rsidRDefault="007B3E4E" w:rsidP="00C30BA7">
            <w:pPr>
              <w:widowControl w:val="0"/>
              <w:rPr>
                <w:rFonts w:cs="Calibri"/>
                <w:sz w:val="18"/>
                <w:szCs w:val="18"/>
              </w:rPr>
            </w:pPr>
            <w:r w:rsidRPr="0040572D">
              <w:rPr>
                <w:rFonts w:cs="Calibri"/>
                <w:sz w:val="18"/>
                <w:szCs w:val="18"/>
              </w:rPr>
              <w:t>Hamper:</w:t>
            </w:r>
            <w:r w:rsidR="0040572D" w:rsidRPr="0040572D">
              <w:rPr>
                <w:rFonts w:cs="Calibri"/>
                <w:sz w:val="18"/>
                <w:szCs w:val="18"/>
              </w:rPr>
              <w:t xml:space="preserve"> Peter Driver</w:t>
            </w:r>
            <w:r w:rsidR="00C30BA7">
              <w:rPr>
                <w:rFonts w:cs="Calibri"/>
                <w:sz w:val="18"/>
                <w:szCs w:val="18"/>
              </w:rPr>
              <w:t xml:space="preserve">, </w:t>
            </w:r>
            <w:r w:rsidRPr="0040572D">
              <w:rPr>
                <w:rFonts w:cs="Calibri"/>
                <w:sz w:val="18"/>
                <w:szCs w:val="18"/>
              </w:rPr>
              <w:t>Sleepover voucher:</w:t>
            </w:r>
            <w:r w:rsidR="0040572D" w:rsidRPr="0040572D">
              <w:rPr>
                <w:rFonts w:cs="Calibri"/>
                <w:sz w:val="18"/>
                <w:szCs w:val="18"/>
              </w:rPr>
              <w:t xml:space="preserve"> Gemma Stockdale</w:t>
            </w:r>
            <w:r w:rsidR="00C30BA7">
              <w:rPr>
                <w:rFonts w:cs="Calibri"/>
                <w:sz w:val="18"/>
                <w:szCs w:val="18"/>
              </w:rPr>
              <w:t xml:space="preserve">, </w:t>
            </w:r>
            <w:proofErr w:type="spellStart"/>
            <w:r w:rsidRPr="0040572D">
              <w:rPr>
                <w:rFonts w:cs="Calibri"/>
                <w:sz w:val="18"/>
                <w:szCs w:val="18"/>
              </w:rPr>
              <w:t>Cheerbrooks</w:t>
            </w:r>
            <w:proofErr w:type="spellEnd"/>
            <w:r w:rsidRPr="0040572D">
              <w:rPr>
                <w:rFonts w:cs="Calibri"/>
                <w:sz w:val="18"/>
                <w:szCs w:val="18"/>
              </w:rPr>
              <w:t xml:space="preserve"> Voucher:</w:t>
            </w:r>
            <w:r w:rsidR="0040572D" w:rsidRPr="0040572D">
              <w:rPr>
                <w:rFonts w:cs="Calibri"/>
                <w:sz w:val="18"/>
                <w:szCs w:val="18"/>
              </w:rPr>
              <w:t xml:space="preserve"> John Moss</w:t>
            </w:r>
            <w:r w:rsidR="00C30BA7">
              <w:rPr>
                <w:rFonts w:cs="Calibri"/>
                <w:sz w:val="18"/>
                <w:szCs w:val="18"/>
              </w:rPr>
              <w:t xml:space="preserve">, </w:t>
            </w:r>
            <w:r w:rsidR="0040572D" w:rsidRPr="0040572D">
              <w:rPr>
                <w:rFonts w:cs="Calibri"/>
                <w:sz w:val="18"/>
                <w:szCs w:val="18"/>
              </w:rPr>
              <w:t>Bottle of Whisky: Suzanne Dale “Raff Gran”</w:t>
            </w:r>
          </w:p>
          <w:p w14:paraId="4B77B5B5" w14:textId="4853D407" w:rsidR="00C30BA7" w:rsidRDefault="00C30BA7" w:rsidP="00C30BA7">
            <w:pPr>
              <w:widowControl w:val="0"/>
              <w:rPr>
                <w:rFonts w:cs="Calibri"/>
                <w:sz w:val="18"/>
                <w:szCs w:val="18"/>
              </w:rPr>
            </w:pPr>
            <w:r>
              <w:rPr>
                <w:rFonts w:cs="Calibri"/>
                <w:sz w:val="18"/>
                <w:szCs w:val="18"/>
              </w:rPr>
              <w:t>Our fundraisers this term have been a very kindly supported by al our families and we are pleased to announce we have raised the following:</w:t>
            </w:r>
          </w:p>
          <w:p w14:paraId="52F9DA59" w14:textId="2B7F0552" w:rsidR="00C30BA7" w:rsidRDefault="00C30BA7" w:rsidP="00C30BA7">
            <w:pPr>
              <w:widowControl w:val="0"/>
              <w:rPr>
                <w:rFonts w:cs="Calibri"/>
                <w:sz w:val="18"/>
                <w:szCs w:val="18"/>
              </w:rPr>
            </w:pPr>
            <w:r>
              <w:rPr>
                <w:rFonts w:cs="Calibri"/>
                <w:sz w:val="18"/>
                <w:szCs w:val="18"/>
              </w:rPr>
              <w:t>Raffle: £344.00</w:t>
            </w:r>
          </w:p>
          <w:p w14:paraId="3C8EA962" w14:textId="2DD9C35E" w:rsidR="00C30BA7" w:rsidRDefault="00C30BA7" w:rsidP="00C30BA7">
            <w:pPr>
              <w:widowControl w:val="0"/>
              <w:rPr>
                <w:rFonts w:cs="Calibri"/>
                <w:sz w:val="18"/>
                <w:szCs w:val="18"/>
              </w:rPr>
            </w:pPr>
            <w:r>
              <w:rPr>
                <w:rFonts w:cs="Calibri"/>
                <w:sz w:val="18"/>
                <w:szCs w:val="18"/>
              </w:rPr>
              <w:t>Tea Towels: £164.00</w:t>
            </w:r>
            <w:bookmarkStart w:id="0" w:name="_GoBack"/>
            <w:bookmarkEnd w:id="0"/>
          </w:p>
          <w:p w14:paraId="28396B20" w14:textId="21F96B3D" w:rsidR="00A14A82" w:rsidRPr="0040572D" w:rsidRDefault="00C30BA7" w:rsidP="00EE39BE">
            <w:pPr>
              <w:widowControl w:val="0"/>
              <w:rPr>
                <w:rFonts w:cs="Calibri"/>
                <w:sz w:val="18"/>
                <w:szCs w:val="18"/>
              </w:rPr>
            </w:pPr>
            <w:r>
              <w:rPr>
                <w:rFonts w:cs="Calibri"/>
                <w:sz w:val="18"/>
                <w:szCs w:val="18"/>
              </w:rPr>
              <w:t>Christmas Cards &amp; Gifts: £153.50</w:t>
            </w:r>
          </w:p>
        </w:tc>
        <w:tc>
          <w:tcPr>
            <w:tcW w:w="3794" w:type="dxa"/>
          </w:tcPr>
          <w:p w14:paraId="3DCF7C13" w14:textId="77777777" w:rsidR="009079BF" w:rsidRPr="005B502B" w:rsidRDefault="009079BF" w:rsidP="00E219CC">
            <w:pPr>
              <w:pStyle w:val="NoSpacing"/>
              <w:jc w:val="center"/>
              <w:rPr>
                <w:sz w:val="18"/>
                <w:szCs w:val="18"/>
              </w:rPr>
            </w:pPr>
          </w:p>
          <w:p w14:paraId="5BD7A963" w14:textId="77777777" w:rsidR="009079BF" w:rsidRPr="005B502B" w:rsidRDefault="009079BF" w:rsidP="00E219CC">
            <w:pPr>
              <w:pStyle w:val="NoSpacing"/>
              <w:jc w:val="center"/>
              <w:rPr>
                <w:sz w:val="18"/>
                <w:szCs w:val="18"/>
              </w:rPr>
            </w:pPr>
          </w:p>
          <w:p w14:paraId="7B8A158D" w14:textId="77777777" w:rsidR="002358B1" w:rsidRPr="00500017" w:rsidRDefault="00500017" w:rsidP="002358B1">
            <w:pPr>
              <w:pStyle w:val="NoSpacing"/>
              <w:jc w:val="center"/>
              <w:rPr>
                <w:b/>
                <w:noProof/>
                <w:sz w:val="18"/>
                <w:szCs w:val="18"/>
                <w:lang w:eastAsia="en-GB"/>
              </w:rPr>
            </w:pPr>
            <w:r w:rsidRPr="00500017">
              <w:rPr>
                <w:b/>
                <w:noProof/>
                <w:sz w:val="18"/>
                <w:szCs w:val="18"/>
                <w:lang w:eastAsia="en-GB"/>
              </w:rPr>
              <w:t xml:space="preserve">Christian Values </w:t>
            </w:r>
          </w:p>
          <w:p w14:paraId="7B69B336" w14:textId="77777777" w:rsidR="00500017" w:rsidRDefault="00500017" w:rsidP="002358B1">
            <w:pPr>
              <w:pStyle w:val="NoSpacing"/>
              <w:jc w:val="center"/>
              <w:rPr>
                <w:noProof/>
                <w:sz w:val="18"/>
                <w:szCs w:val="18"/>
                <w:lang w:eastAsia="en-GB"/>
              </w:rPr>
            </w:pPr>
            <w:r>
              <w:rPr>
                <w:noProof/>
                <w:lang w:eastAsia="en-GB"/>
              </w:rPr>
              <w:drawing>
                <wp:inline distT="0" distB="0" distL="0" distR="0" wp14:anchorId="5C1DC10B" wp14:editId="7C83A752">
                  <wp:extent cx="1542527" cy="771276"/>
                  <wp:effectExtent l="0" t="0" r="635" b="0"/>
                  <wp:docPr id="3" name="Picture 3" descr="https://encrypted-tbn0.gstatic.com/images?q=tbn:ANd9GcR6NEwVcy6aTpYfikexkZQB35IbyVcywtBdhIu7FKTGh0b6jAIm3Agi2aU5Yw:https://webstockreview.net/images/hope-clipart-12.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6NEwVcy6aTpYfikexkZQB35IbyVcywtBdhIu7FKTGh0b6jAIm3Agi2aU5Yw:https://webstockreview.net/images/hope-clipart-12.jpg&am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771220"/>
                          </a:xfrm>
                          <a:prstGeom prst="rect">
                            <a:avLst/>
                          </a:prstGeom>
                          <a:noFill/>
                          <a:ln>
                            <a:noFill/>
                          </a:ln>
                        </pic:spPr>
                      </pic:pic>
                    </a:graphicData>
                  </a:graphic>
                </wp:inline>
              </w:drawing>
            </w:r>
          </w:p>
          <w:p w14:paraId="210D1B86" w14:textId="303B32B1" w:rsidR="00500017" w:rsidRDefault="00500017" w:rsidP="00500017">
            <w:pPr>
              <w:pStyle w:val="NoSpacing"/>
              <w:jc w:val="both"/>
              <w:rPr>
                <w:noProof/>
                <w:sz w:val="18"/>
                <w:szCs w:val="18"/>
                <w:lang w:eastAsia="en-GB"/>
              </w:rPr>
            </w:pPr>
            <w:r>
              <w:rPr>
                <w:noProof/>
                <w:sz w:val="18"/>
                <w:szCs w:val="18"/>
                <w:lang w:eastAsia="en-GB"/>
              </w:rPr>
              <w:t xml:space="preserve">Next term our Christian value focus will be ‘hope’. I’m sure you will agree with me that this is very </w:t>
            </w:r>
            <w:r w:rsidR="005752AC">
              <w:rPr>
                <w:noProof/>
                <w:sz w:val="18"/>
                <w:szCs w:val="18"/>
                <w:lang w:eastAsia="en-GB"/>
              </w:rPr>
              <w:t>relevant</w:t>
            </w:r>
            <w:r>
              <w:rPr>
                <w:noProof/>
                <w:sz w:val="18"/>
                <w:szCs w:val="18"/>
                <w:lang w:eastAsia="en-GB"/>
              </w:rPr>
              <w:t xml:space="preserve"> as we go into 2021. In the hall we will be decorating our ‘hope tree’ </w:t>
            </w:r>
            <w:r w:rsidR="0030393C">
              <w:rPr>
                <w:noProof/>
                <w:sz w:val="18"/>
                <w:szCs w:val="18"/>
                <w:lang w:eastAsia="en-GB"/>
              </w:rPr>
              <w:t>with all stakeholders hopes for 2021. In the new year I will be sending home a message card for all families to fill in and send back to school so the tree can represent our community here at Bridgemere.</w:t>
            </w:r>
          </w:p>
          <w:p w14:paraId="0EE5B5BB" w14:textId="77777777" w:rsidR="00B53331" w:rsidRDefault="00B53331" w:rsidP="00500017">
            <w:pPr>
              <w:pStyle w:val="NoSpacing"/>
              <w:jc w:val="both"/>
              <w:rPr>
                <w:noProof/>
                <w:sz w:val="18"/>
                <w:szCs w:val="18"/>
                <w:lang w:eastAsia="en-GB"/>
              </w:rPr>
            </w:pPr>
          </w:p>
          <w:p w14:paraId="1D797671" w14:textId="77777777" w:rsidR="00B53331" w:rsidRDefault="00B53331" w:rsidP="00B53331">
            <w:pPr>
              <w:pStyle w:val="NoSpacing"/>
              <w:jc w:val="center"/>
              <w:rPr>
                <w:b/>
                <w:noProof/>
                <w:sz w:val="18"/>
                <w:szCs w:val="18"/>
                <w:lang w:eastAsia="en-GB"/>
              </w:rPr>
            </w:pPr>
            <w:r w:rsidRPr="00B53331">
              <w:rPr>
                <w:b/>
                <w:noProof/>
                <w:sz w:val="18"/>
                <w:szCs w:val="18"/>
                <w:lang w:eastAsia="en-GB"/>
              </w:rPr>
              <w:t>Homework over the holiday period</w:t>
            </w:r>
          </w:p>
          <w:p w14:paraId="57C186AB" w14:textId="77777777" w:rsidR="00B53331" w:rsidRDefault="00B53331" w:rsidP="00B53331">
            <w:pPr>
              <w:pStyle w:val="NoSpacing"/>
              <w:jc w:val="center"/>
              <w:rPr>
                <w:b/>
                <w:noProof/>
                <w:sz w:val="18"/>
                <w:szCs w:val="18"/>
                <w:lang w:eastAsia="en-GB"/>
              </w:rPr>
            </w:pPr>
            <w:r>
              <w:rPr>
                <w:noProof/>
                <w:lang w:eastAsia="en-GB"/>
              </w:rPr>
              <w:drawing>
                <wp:inline distT="0" distB="0" distL="0" distR="0" wp14:anchorId="61B6FD4F" wp14:editId="442097BD">
                  <wp:extent cx="993913" cy="699715"/>
                  <wp:effectExtent l="0" t="0" r="0" b="5715"/>
                  <wp:docPr id="4" name="Picture 4" descr="https://encrypted-tbn0.gstatic.com/images?q=tbn:ANd9GcQA_4gIBuLxI-b420VIrcS7OVa5Bc1sAssMcy5UDduxNivYSwfwITpzDiqd0s0:https://i.pinimg.com/originals/37/c0/dd/37c0ddbaed7b4bcc76a542be196b7091.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A_4gIBuLxI-b420VIrcS7OVa5Bc1sAssMcy5UDduxNivYSwfwITpzDiqd0s0:https://i.pinimg.com/originals/37/c0/dd/37c0ddbaed7b4bcc76a542be196b7091.jpg&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077" cy="699830"/>
                          </a:xfrm>
                          <a:prstGeom prst="rect">
                            <a:avLst/>
                          </a:prstGeom>
                          <a:noFill/>
                          <a:ln>
                            <a:noFill/>
                          </a:ln>
                        </pic:spPr>
                      </pic:pic>
                    </a:graphicData>
                  </a:graphic>
                </wp:inline>
              </w:drawing>
            </w:r>
          </w:p>
          <w:p w14:paraId="3658421C" w14:textId="77777777" w:rsidR="00B53331" w:rsidRDefault="00B53331" w:rsidP="00B53331">
            <w:pPr>
              <w:pStyle w:val="NoSpacing"/>
              <w:jc w:val="both"/>
              <w:rPr>
                <w:noProof/>
                <w:sz w:val="18"/>
                <w:szCs w:val="18"/>
                <w:lang w:eastAsia="en-GB"/>
              </w:rPr>
            </w:pPr>
            <w:r w:rsidRPr="00B53331">
              <w:rPr>
                <w:noProof/>
                <w:sz w:val="18"/>
                <w:szCs w:val="18"/>
                <w:lang w:eastAsia="en-GB"/>
              </w:rPr>
              <w:t xml:space="preserve">We are </w:t>
            </w:r>
            <w:r>
              <w:rPr>
                <w:noProof/>
                <w:sz w:val="18"/>
                <w:szCs w:val="18"/>
                <w:lang w:eastAsia="en-GB"/>
              </w:rPr>
              <w:t>not expecting children to do homework over the Christmas break but I would encourage all children to continue to read every day in some way with an adult. Reading is such a relaxing and worthwhile activity and will support your child’s learning in so many ways. Remember there is also TTRockstars to brush up on those times tables skills. All log on details are in the front of children’s communication diaries.</w:t>
            </w:r>
          </w:p>
          <w:p w14:paraId="72ED0CE7" w14:textId="77777777" w:rsidR="00BE1FA1" w:rsidRDefault="00BE1FA1" w:rsidP="00B53331">
            <w:pPr>
              <w:pStyle w:val="NoSpacing"/>
              <w:jc w:val="both"/>
              <w:rPr>
                <w:noProof/>
                <w:sz w:val="18"/>
                <w:szCs w:val="18"/>
                <w:lang w:eastAsia="en-GB"/>
              </w:rPr>
            </w:pPr>
          </w:p>
          <w:p w14:paraId="0B14E6DE" w14:textId="7EEAC376" w:rsidR="00BE1FA1" w:rsidRDefault="00BE1FA1" w:rsidP="00BE1FA1">
            <w:pPr>
              <w:pStyle w:val="NoSpacing"/>
              <w:jc w:val="center"/>
              <w:rPr>
                <w:b/>
                <w:noProof/>
                <w:sz w:val="18"/>
                <w:szCs w:val="18"/>
                <w:lang w:eastAsia="en-GB"/>
              </w:rPr>
            </w:pPr>
            <w:r w:rsidRPr="00BE1FA1">
              <w:rPr>
                <w:b/>
                <w:noProof/>
                <w:sz w:val="18"/>
                <w:szCs w:val="18"/>
                <w:lang w:eastAsia="en-GB"/>
              </w:rPr>
              <w:t xml:space="preserve">School Council and Worship Ambassodors </w:t>
            </w:r>
            <w:r w:rsidR="00310286">
              <w:rPr>
                <w:b/>
                <w:noProof/>
                <w:sz w:val="18"/>
                <w:szCs w:val="18"/>
                <w:lang w:eastAsia="en-GB"/>
              </w:rPr>
              <w:t>2020-21</w:t>
            </w:r>
          </w:p>
          <w:p w14:paraId="1FB36EFB" w14:textId="77777777" w:rsidR="00C863F6" w:rsidRDefault="00C863F6" w:rsidP="00BE1FA1">
            <w:pPr>
              <w:pStyle w:val="NoSpacing"/>
              <w:jc w:val="center"/>
              <w:rPr>
                <w:b/>
                <w:noProof/>
                <w:sz w:val="18"/>
                <w:szCs w:val="18"/>
                <w:lang w:eastAsia="en-GB"/>
              </w:rPr>
            </w:pPr>
            <w:r>
              <w:rPr>
                <w:b/>
                <w:noProof/>
                <w:sz w:val="18"/>
                <w:szCs w:val="18"/>
                <w:lang w:eastAsia="en-GB"/>
              </w:rPr>
              <w:t>School Council:</w:t>
            </w:r>
          </w:p>
          <w:p w14:paraId="41B55532" w14:textId="3C443342" w:rsidR="00C863F6" w:rsidRDefault="00C863F6" w:rsidP="00BE1FA1">
            <w:pPr>
              <w:pStyle w:val="NoSpacing"/>
              <w:jc w:val="center"/>
              <w:rPr>
                <w:noProof/>
                <w:sz w:val="18"/>
                <w:szCs w:val="18"/>
                <w:lang w:eastAsia="en-GB"/>
              </w:rPr>
            </w:pPr>
            <w:r>
              <w:rPr>
                <w:noProof/>
                <w:sz w:val="18"/>
                <w:szCs w:val="18"/>
                <w:lang w:eastAsia="en-GB"/>
              </w:rPr>
              <w:t>Xanthe, Niahm, Reegan, Jake, Ellajane</w:t>
            </w:r>
          </w:p>
          <w:p w14:paraId="1F6F2F50" w14:textId="75FE2B59" w:rsidR="00C863F6" w:rsidRDefault="00C863F6" w:rsidP="00BE1FA1">
            <w:pPr>
              <w:pStyle w:val="NoSpacing"/>
              <w:jc w:val="center"/>
              <w:rPr>
                <w:noProof/>
                <w:sz w:val="18"/>
                <w:szCs w:val="18"/>
                <w:lang w:eastAsia="en-GB"/>
              </w:rPr>
            </w:pPr>
            <w:r>
              <w:rPr>
                <w:noProof/>
                <w:sz w:val="18"/>
                <w:szCs w:val="18"/>
                <w:lang w:eastAsia="en-GB"/>
              </w:rPr>
              <w:t xml:space="preserve">Max, </w:t>
            </w:r>
            <w:r w:rsidR="00310286">
              <w:rPr>
                <w:noProof/>
                <w:sz w:val="18"/>
                <w:szCs w:val="18"/>
                <w:lang w:eastAsia="en-GB"/>
              </w:rPr>
              <w:t>Valentina, Henry, Daisy,William and Tabitha</w:t>
            </w:r>
          </w:p>
          <w:p w14:paraId="07399B43" w14:textId="2B34F5F2" w:rsidR="00310286" w:rsidRDefault="00310286" w:rsidP="00BE1FA1">
            <w:pPr>
              <w:pStyle w:val="NoSpacing"/>
              <w:jc w:val="center"/>
              <w:rPr>
                <w:b/>
                <w:noProof/>
                <w:sz w:val="18"/>
                <w:szCs w:val="18"/>
                <w:lang w:eastAsia="en-GB"/>
              </w:rPr>
            </w:pPr>
            <w:r w:rsidRPr="00310286">
              <w:rPr>
                <w:b/>
                <w:noProof/>
                <w:sz w:val="18"/>
                <w:szCs w:val="18"/>
                <w:lang w:eastAsia="en-GB"/>
              </w:rPr>
              <w:t>Worship Ambassodors</w:t>
            </w:r>
            <w:r>
              <w:rPr>
                <w:b/>
                <w:noProof/>
                <w:sz w:val="18"/>
                <w:szCs w:val="18"/>
                <w:lang w:eastAsia="en-GB"/>
              </w:rPr>
              <w:t>:</w:t>
            </w:r>
          </w:p>
          <w:p w14:paraId="29CC17B6" w14:textId="2E654A93" w:rsidR="00310286" w:rsidRPr="00310286" w:rsidRDefault="00310286" w:rsidP="00BE1FA1">
            <w:pPr>
              <w:pStyle w:val="NoSpacing"/>
              <w:jc w:val="center"/>
              <w:rPr>
                <w:noProof/>
                <w:sz w:val="18"/>
                <w:szCs w:val="18"/>
                <w:lang w:eastAsia="en-GB"/>
              </w:rPr>
            </w:pPr>
            <w:r w:rsidRPr="00310286">
              <w:rPr>
                <w:noProof/>
                <w:sz w:val="18"/>
                <w:szCs w:val="18"/>
                <w:lang w:eastAsia="en-GB"/>
              </w:rPr>
              <w:t xml:space="preserve">Jackson, </w:t>
            </w:r>
            <w:r>
              <w:rPr>
                <w:noProof/>
                <w:sz w:val="18"/>
                <w:szCs w:val="18"/>
                <w:lang w:eastAsia="en-GB"/>
              </w:rPr>
              <w:t>Maisie –Jean, Frazer, Molly, Evelyn, Daisy, Darcie and Edward</w:t>
            </w:r>
          </w:p>
          <w:p w14:paraId="197BA5E1" w14:textId="77777777" w:rsidR="009079BF" w:rsidRPr="005B502B" w:rsidRDefault="009079BF" w:rsidP="009079BF">
            <w:pPr>
              <w:pStyle w:val="NoSpacing"/>
              <w:jc w:val="both"/>
              <w:rPr>
                <w:sz w:val="18"/>
                <w:szCs w:val="18"/>
              </w:rPr>
            </w:pPr>
          </w:p>
          <w:p w14:paraId="37976595" w14:textId="77777777" w:rsidR="00A362E2" w:rsidRPr="005B502B" w:rsidRDefault="00A362E2" w:rsidP="00A362E2">
            <w:pPr>
              <w:widowControl w:val="0"/>
              <w:jc w:val="center"/>
              <w:rPr>
                <w:sz w:val="18"/>
                <w:szCs w:val="18"/>
              </w:rPr>
            </w:pPr>
            <w:r w:rsidRPr="005B502B">
              <w:rPr>
                <w:noProof/>
                <w:sz w:val="18"/>
                <w:szCs w:val="18"/>
                <w:lang w:eastAsia="en-GB"/>
              </w:rPr>
              <w:drawing>
                <wp:inline distT="0" distB="0" distL="0" distR="0" wp14:anchorId="316A17E9" wp14:editId="4E240ED9">
                  <wp:extent cx="1248355" cy="58839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3">
                            <a:extLst>
                              <a:ext uri="{28A0092B-C50C-407E-A947-70E740481C1C}">
                                <a14:useLocalDpi xmlns:a14="http://schemas.microsoft.com/office/drawing/2010/main" val="0"/>
                              </a:ext>
                            </a:extLst>
                          </a:blip>
                          <a:stretch>
                            <a:fillRect/>
                          </a:stretch>
                        </pic:blipFill>
                        <pic:spPr>
                          <a:xfrm>
                            <a:off x="0" y="0"/>
                            <a:ext cx="1255227" cy="591635"/>
                          </a:xfrm>
                          <a:prstGeom prst="rect">
                            <a:avLst/>
                          </a:prstGeom>
                        </pic:spPr>
                      </pic:pic>
                    </a:graphicData>
                  </a:graphic>
                </wp:inline>
              </w:drawing>
            </w:r>
          </w:p>
          <w:p w14:paraId="4620CB7D" w14:textId="77777777" w:rsidR="00D972A8" w:rsidRPr="005B502B" w:rsidRDefault="00A362E2" w:rsidP="00A362E2">
            <w:pPr>
              <w:jc w:val="both"/>
              <w:rPr>
                <w:sz w:val="18"/>
                <w:szCs w:val="18"/>
              </w:rPr>
            </w:pPr>
            <w:r w:rsidRPr="005B502B">
              <w:rPr>
                <w:sz w:val="18"/>
                <w:szCs w:val="18"/>
              </w:rPr>
              <w:t xml:space="preserve">Communication will continue to be through email, text, phone calls, social media and the school website. There may be occasions where we send home paper letters, but we will keep this to a minimum. If you need to speak to your class teacher, we request that this is done via phone or email. </w:t>
            </w:r>
          </w:p>
          <w:p w14:paraId="732B4363" w14:textId="77777777" w:rsidR="002358B1" w:rsidRPr="005B502B" w:rsidRDefault="002358B1" w:rsidP="00A362E2">
            <w:pPr>
              <w:jc w:val="both"/>
              <w:rPr>
                <w:sz w:val="18"/>
                <w:szCs w:val="18"/>
              </w:rPr>
            </w:pPr>
          </w:p>
          <w:p w14:paraId="5DC52A05" w14:textId="77777777" w:rsidR="003A08F6" w:rsidRPr="005B502B" w:rsidRDefault="003A08F6" w:rsidP="00B73C32">
            <w:pPr>
              <w:pStyle w:val="NoSpacing"/>
              <w:jc w:val="both"/>
              <w:rPr>
                <w:sz w:val="18"/>
                <w:szCs w:val="18"/>
              </w:rPr>
            </w:pPr>
            <w:r w:rsidRPr="005B502B">
              <w:rPr>
                <w:sz w:val="18"/>
                <w:szCs w:val="18"/>
              </w:rPr>
              <w:t>As always, if you have any concerns or queries regarding your child’s education, please do not hesitate to contact me.</w:t>
            </w:r>
          </w:p>
          <w:p w14:paraId="6FE9E1CC" w14:textId="77777777" w:rsidR="003A08F6" w:rsidRPr="005B502B" w:rsidRDefault="003A08F6" w:rsidP="00B73C32">
            <w:pPr>
              <w:pStyle w:val="NoSpacing"/>
              <w:jc w:val="both"/>
              <w:rPr>
                <w:sz w:val="18"/>
                <w:szCs w:val="18"/>
              </w:rPr>
            </w:pPr>
            <w:r w:rsidRPr="005B502B">
              <w:rPr>
                <w:sz w:val="18"/>
                <w:szCs w:val="18"/>
              </w:rPr>
              <w:t>Caroline Middleton</w:t>
            </w:r>
          </w:p>
          <w:p w14:paraId="7A884318" w14:textId="77777777" w:rsidR="009D79D3" w:rsidRPr="005B502B" w:rsidRDefault="003A08F6" w:rsidP="00D972A8">
            <w:pPr>
              <w:jc w:val="both"/>
              <w:rPr>
                <w:b/>
                <w:sz w:val="18"/>
                <w:szCs w:val="18"/>
              </w:rPr>
            </w:pPr>
            <w:r w:rsidRPr="005B502B">
              <w:rPr>
                <w:sz w:val="18"/>
                <w:szCs w:val="18"/>
              </w:rPr>
              <w:t>Head of School</w:t>
            </w:r>
          </w:p>
        </w:tc>
        <w:tc>
          <w:tcPr>
            <w:tcW w:w="248" w:type="dxa"/>
          </w:tcPr>
          <w:p w14:paraId="5882F6D0" w14:textId="77777777" w:rsidR="009357B4" w:rsidRDefault="009357B4" w:rsidP="001726F7">
            <w:pPr>
              <w:rPr>
                <w:sz w:val="22"/>
              </w:rPr>
            </w:pPr>
          </w:p>
          <w:p w14:paraId="33437696" w14:textId="77777777" w:rsidR="005E72EE" w:rsidRDefault="005E72EE" w:rsidP="005E48AD"/>
        </w:tc>
        <w:tc>
          <w:tcPr>
            <w:tcW w:w="2671" w:type="dxa"/>
            <w:vMerge/>
          </w:tcPr>
          <w:p w14:paraId="3E2916FC" w14:textId="77777777" w:rsidR="00423297" w:rsidRDefault="00423297"/>
        </w:tc>
      </w:tr>
    </w:tbl>
    <w:p w14:paraId="0A5BD886" w14:textId="15B66FF2"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97"/>
    <w:rsid w:val="00003C33"/>
    <w:rsid w:val="000325FD"/>
    <w:rsid w:val="00042D3B"/>
    <w:rsid w:val="00043594"/>
    <w:rsid w:val="00045DDD"/>
    <w:rsid w:val="0005482A"/>
    <w:rsid w:val="000C60A4"/>
    <w:rsid w:val="000C6DD9"/>
    <w:rsid w:val="00114A71"/>
    <w:rsid w:val="001279C5"/>
    <w:rsid w:val="00135B8A"/>
    <w:rsid w:val="001469A2"/>
    <w:rsid w:val="001726F7"/>
    <w:rsid w:val="00177494"/>
    <w:rsid w:val="001B57B7"/>
    <w:rsid w:val="001C0BFA"/>
    <w:rsid w:val="001E0974"/>
    <w:rsid w:val="001E1A14"/>
    <w:rsid w:val="001E267F"/>
    <w:rsid w:val="001E2F84"/>
    <w:rsid w:val="001F2262"/>
    <w:rsid w:val="00201205"/>
    <w:rsid w:val="00212827"/>
    <w:rsid w:val="002358B1"/>
    <w:rsid w:val="002447BB"/>
    <w:rsid w:val="00245864"/>
    <w:rsid w:val="0027180D"/>
    <w:rsid w:val="00291376"/>
    <w:rsid w:val="002A1362"/>
    <w:rsid w:val="002A21C4"/>
    <w:rsid w:val="002A3FF5"/>
    <w:rsid w:val="002A4083"/>
    <w:rsid w:val="002A5A7A"/>
    <w:rsid w:val="002B4D09"/>
    <w:rsid w:val="002D5F0F"/>
    <w:rsid w:val="002F1C00"/>
    <w:rsid w:val="0030393C"/>
    <w:rsid w:val="00310286"/>
    <w:rsid w:val="0033019B"/>
    <w:rsid w:val="003368C3"/>
    <w:rsid w:val="0038262D"/>
    <w:rsid w:val="003A08F6"/>
    <w:rsid w:val="0040572D"/>
    <w:rsid w:val="00412C10"/>
    <w:rsid w:val="00416A7F"/>
    <w:rsid w:val="00423297"/>
    <w:rsid w:val="00426BC0"/>
    <w:rsid w:val="004342DE"/>
    <w:rsid w:val="004461AA"/>
    <w:rsid w:val="00483AE0"/>
    <w:rsid w:val="004A24BF"/>
    <w:rsid w:val="004C0CA6"/>
    <w:rsid w:val="004D0F5A"/>
    <w:rsid w:val="004D512B"/>
    <w:rsid w:val="004D7D3A"/>
    <w:rsid w:val="004E0306"/>
    <w:rsid w:val="004E7B47"/>
    <w:rsid w:val="004F75A3"/>
    <w:rsid w:val="00500017"/>
    <w:rsid w:val="005057D2"/>
    <w:rsid w:val="0051776E"/>
    <w:rsid w:val="00524D86"/>
    <w:rsid w:val="00555924"/>
    <w:rsid w:val="005752AC"/>
    <w:rsid w:val="00575E6F"/>
    <w:rsid w:val="00595D89"/>
    <w:rsid w:val="005A03B8"/>
    <w:rsid w:val="005B502B"/>
    <w:rsid w:val="005E31F7"/>
    <w:rsid w:val="005E48AD"/>
    <w:rsid w:val="005E7061"/>
    <w:rsid w:val="005E72EE"/>
    <w:rsid w:val="0062255E"/>
    <w:rsid w:val="006319A6"/>
    <w:rsid w:val="006377E6"/>
    <w:rsid w:val="006444C1"/>
    <w:rsid w:val="0064737F"/>
    <w:rsid w:val="00653D8E"/>
    <w:rsid w:val="00656E91"/>
    <w:rsid w:val="00670414"/>
    <w:rsid w:val="006D39F3"/>
    <w:rsid w:val="006E04BA"/>
    <w:rsid w:val="00710CC4"/>
    <w:rsid w:val="00713C91"/>
    <w:rsid w:val="00715157"/>
    <w:rsid w:val="007317AB"/>
    <w:rsid w:val="00746E45"/>
    <w:rsid w:val="0076036C"/>
    <w:rsid w:val="00777619"/>
    <w:rsid w:val="00780126"/>
    <w:rsid w:val="00785712"/>
    <w:rsid w:val="00786284"/>
    <w:rsid w:val="00786BBC"/>
    <w:rsid w:val="007A52FC"/>
    <w:rsid w:val="007A7834"/>
    <w:rsid w:val="007B0E07"/>
    <w:rsid w:val="007B3E4E"/>
    <w:rsid w:val="007C00B7"/>
    <w:rsid w:val="007E47A5"/>
    <w:rsid w:val="00800621"/>
    <w:rsid w:val="0080771D"/>
    <w:rsid w:val="00846307"/>
    <w:rsid w:val="00855F8C"/>
    <w:rsid w:val="00891B67"/>
    <w:rsid w:val="0089754D"/>
    <w:rsid w:val="008A2A3E"/>
    <w:rsid w:val="008A2AEA"/>
    <w:rsid w:val="008A3AE9"/>
    <w:rsid w:val="008B7496"/>
    <w:rsid w:val="008E6AC0"/>
    <w:rsid w:val="008E7AFC"/>
    <w:rsid w:val="009079BF"/>
    <w:rsid w:val="00912EB9"/>
    <w:rsid w:val="00931C8B"/>
    <w:rsid w:val="009357B4"/>
    <w:rsid w:val="0098045A"/>
    <w:rsid w:val="00991410"/>
    <w:rsid w:val="00994866"/>
    <w:rsid w:val="009D79D3"/>
    <w:rsid w:val="009F6C0B"/>
    <w:rsid w:val="00A14A82"/>
    <w:rsid w:val="00A362E2"/>
    <w:rsid w:val="00A4028C"/>
    <w:rsid w:val="00A554DA"/>
    <w:rsid w:val="00A82B40"/>
    <w:rsid w:val="00AA094F"/>
    <w:rsid w:val="00AB5FAA"/>
    <w:rsid w:val="00AC008A"/>
    <w:rsid w:val="00AC65A5"/>
    <w:rsid w:val="00AD153E"/>
    <w:rsid w:val="00B05423"/>
    <w:rsid w:val="00B05CD2"/>
    <w:rsid w:val="00B45967"/>
    <w:rsid w:val="00B51A8E"/>
    <w:rsid w:val="00B53331"/>
    <w:rsid w:val="00B73C32"/>
    <w:rsid w:val="00B94E3D"/>
    <w:rsid w:val="00BC3828"/>
    <w:rsid w:val="00BC65B8"/>
    <w:rsid w:val="00BD7605"/>
    <w:rsid w:val="00BE1FA1"/>
    <w:rsid w:val="00BF5068"/>
    <w:rsid w:val="00C07ECD"/>
    <w:rsid w:val="00C30BA7"/>
    <w:rsid w:val="00C334B0"/>
    <w:rsid w:val="00C37E27"/>
    <w:rsid w:val="00C41701"/>
    <w:rsid w:val="00C45D3B"/>
    <w:rsid w:val="00C52DEF"/>
    <w:rsid w:val="00C536A0"/>
    <w:rsid w:val="00C76A9E"/>
    <w:rsid w:val="00C80A36"/>
    <w:rsid w:val="00C863F6"/>
    <w:rsid w:val="00CA1182"/>
    <w:rsid w:val="00CB5341"/>
    <w:rsid w:val="00CE12B3"/>
    <w:rsid w:val="00CE7DCF"/>
    <w:rsid w:val="00D0425D"/>
    <w:rsid w:val="00D31501"/>
    <w:rsid w:val="00D3340A"/>
    <w:rsid w:val="00D37BC8"/>
    <w:rsid w:val="00D87AE3"/>
    <w:rsid w:val="00D972A8"/>
    <w:rsid w:val="00DA498A"/>
    <w:rsid w:val="00DB0746"/>
    <w:rsid w:val="00E07EE4"/>
    <w:rsid w:val="00E219CC"/>
    <w:rsid w:val="00E2615A"/>
    <w:rsid w:val="00E2654C"/>
    <w:rsid w:val="00E53215"/>
    <w:rsid w:val="00E601C7"/>
    <w:rsid w:val="00E64C4C"/>
    <w:rsid w:val="00E95890"/>
    <w:rsid w:val="00EA03F0"/>
    <w:rsid w:val="00EA49C1"/>
    <w:rsid w:val="00EA6286"/>
    <w:rsid w:val="00EA72A0"/>
    <w:rsid w:val="00EA7499"/>
    <w:rsid w:val="00EE39BE"/>
    <w:rsid w:val="00EE4B9D"/>
    <w:rsid w:val="00EF202A"/>
    <w:rsid w:val="00F3073E"/>
    <w:rsid w:val="00F40864"/>
    <w:rsid w:val="00F4121C"/>
    <w:rsid w:val="00F52652"/>
    <w:rsid w:val="00F550DD"/>
    <w:rsid w:val="00F56019"/>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A9E2-FF5B-425A-841A-0B7CEA1D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2</cp:revision>
  <cp:lastPrinted>2018-06-22T15:02:00Z</cp:lastPrinted>
  <dcterms:created xsi:type="dcterms:W3CDTF">2020-12-15T10:36:00Z</dcterms:created>
  <dcterms:modified xsi:type="dcterms:W3CDTF">2020-12-15T10:36:00Z</dcterms:modified>
</cp:coreProperties>
</file>